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charts/chart3.xml" ContentType="application/vnd.openxmlformats-officedocument.drawingml.chart+xml"/>
  <Override PartName="/word/header3.xml" ContentType="application/vnd.openxmlformats-officedocument.wordprocessingml.header+xml"/>
  <Override PartName="/word/footer17.xml" ContentType="application/vnd.openxmlformats-officedocument.wordprocessingml.footer+xml"/>
  <Override PartName="/word/charts/chart4.xml" ContentType="application/vnd.openxmlformats-officedocument.drawingml.chart+xml"/>
  <Override PartName="/word/header4.xml" ContentType="application/vnd.openxmlformats-officedocument.wordprocessingml.header+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oter18.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charts/chart10.xml" ContentType="application/vnd.openxmlformats-officedocument.drawingml.chart+xml"/>
  <Override PartName="/word/footer22.xml" ContentType="application/vnd.openxmlformats-officedocument.wordprocessingml.footer+xml"/>
  <Override PartName="/word/charts/chart11.xml" ContentType="application/vnd.openxmlformats-officedocument.drawingml.chart+xml"/>
  <Override PartName="/word/footer23.xml" ContentType="application/vnd.openxmlformats-officedocument.wordprocessingml.footer+xml"/>
  <Override PartName="/word/footer24.xml" ContentType="application/vnd.openxmlformats-officedocument.wordprocessingml.footer+xml"/>
  <Override PartName="/word/header5.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charts/chart12.xml" ContentType="application/vnd.openxmlformats-officedocument.drawingml.chart+xml"/>
  <Override PartName="/word/footer27.xml" ContentType="application/vnd.openxmlformats-officedocument.wordprocessingml.footer+xml"/>
  <Override PartName="/word/footer2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73786" w:rsidRPr="00D118D4" w:rsidRDefault="00741A9E" w:rsidP="00D118D4">
      <w:pPr>
        <w:rPr>
          <w:rFonts w:ascii="Calibri" w:hAnsi="Calibri" w:cs="Tahoma"/>
        </w:rPr>
      </w:pPr>
      <w:r w:rsidRPr="00D118D4">
        <w:rPr>
          <w:rFonts w:ascii="Calibri" w:hAnsi="Calibri" w:cs="Tahoma"/>
          <w:noProof/>
          <w:sz w:val="22"/>
        </w:rPr>
        <mc:AlternateContent>
          <mc:Choice Requires="wpg">
            <w:drawing>
              <wp:anchor distT="0" distB="0" distL="114300" distR="114300" simplePos="0" relativeHeight="251553792" behindDoc="0" locked="0" layoutInCell="1" allowOverlap="1" wp14:anchorId="3B71FB59" wp14:editId="1EC46132">
                <wp:simplePos x="0" y="0"/>
                <wp:positionH relativeFrom="column">
                  <wp:posOffset>2938145</wp:posOffset>
                </wp:positionH>
                <wp:positionV relativeFrom="paragraph">
                  <wp:posOffset>-628650</wp:posOffset>
                </wp:positionV>
                <wp:extent cx="3018790" cy="10687685"/>
                <wp:effectExtent l="0" t="0" r="0" b="0"/>
                <wp:wrapNone/>
                <wp:docPr id="74" name="Group 2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8790" cy="10687685"/>
                          <a:chOff x="7148" y="0"/>
                          <a:chExt cx="4754" cy="16831"/>
                        </a:xfrm>
                      </wpg:grpSpPr>
                      <wpg:grpSp>
                        <wpg:cNvPr id="75" name="Group 364"/>
                        <wpg:cNvGrpSpPr>
                          <a:grpSpLocks/>
                        </wpg:cNvGrpSpPr>
                        <wpg:grpSpPr bwMode="auto">
                          <a:xfrm>
                            <a:off x="7163" y="0"/>
                            <a:ext cx="4739" cy="16831"/>
                            <a:chOff x="7560" y="0"/>
                            <a:chExt cx="4700" cy="15840"/>
                          </a:xfrm>
                        </wpg:grpSpPr>
                        <wps:wsp>
                          <wps:cNvPr id="76" name="Rectangle 365"/>
                          <wps:cNvSpPr>
                            <a:spLocks noChangeArrowheads="1"/>
                          </wps:cNvSpPr>
                          <wps:spPr bwMode="auto">
                            <a:xfrm>
                              <a:off x="7755" y="0"/>
                              <a:ext cx="4505" cy="15840"/>
                            </a:xfrm>
                            <a:prstGeom prst="rect">
                              <a:avLst/>
                            </a:prstGeom>
                            <a:solidFill>
                              <a:schemeClr val="accent3"/>
                            </a:solidFill>
                            <a:ln>
                              <a:noFill/>
                            </a:ln>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77" name="Rectangle 366" descr="Light vertical"/>
                          <wps:cNvSpPr>
                            <a:spLocks noChangeArrowheads="1"/>
                          </wps:cNvSpPr>
                          <wps:spPr bwMode="auto">
                            <a:xfrm>
                              <a:off x="7560" y="8"/>
                              <a:ext cx="195" cy="15825"/>
                            </a:xfrm>
                            <a:prstGeom prst="rect">
                              <a:avLst/>
                            </a:prstGeom>
                            <a:pattFill prst="ltVert">
                              <a:fgClr>
                                <a:srgbClr val="9BBB59">
                                  <a:alpha val="79999"/>
                                </a:srgbClr>
                              </a:fgClr>
                              <a:bgClr>
                                <a:srgbClr val="FFFFFF">
                                  <a:alpha val="79999"/>
                                </a:srgbClr>
                              </a:bgClr>
                            </a:pattFill>
                            <a:ln>
                              <a:noFill/>
                            </a:ln>
                            <a:effectLst/>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g:grpSp>
                      <wps:wsp>
                        <wps:cNvPr id="79" name="Rectangle 367"/>
                        <wps:cNvSpPr>
                          <a:spLocks noChangeArrowheads="1"/>
                        </wps:cNvSpPr>
                        <wps:spPr bwMode="auto">
                          <a:xfrm>
                            <a:off x="7163" y="285"/>
                            <a:ext cx="4739" cy="3885"/>
                          </a:xfrm>
                          <a:prstGeom prst="rect">
                            <a:avLst/>
                          </a:prstGeom>
                          <a:noFill/>
                          <a:ln>
                            <a:noFill/>
                          </a:ln>
                          <a:effectLst/>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5A0DFE" w:rsidRPr="00373786" w:rsidRDefault="005A0DFE">
                              <w:pPr>
                                <w:pStyle w:val="Sansinterligne"/>
                                <w:rPr>
                                  <w:rFonts w:ascii="Cambria" w:hAnsi="Cambria"/>
                                  <w:b/>
                                  <w:bCs/>
                                  <w:color w:val="FFFFFF"/>
                                  <w:sz w:val="96"/>
                                  <w:szCs w:val="96"/>
                                </w:rPr>
                              </w:pPr>
                              <w:r>
                                <w:rPr>
                                  <w:rFonts w:ascii="Cambria" w:hAnsi="Cambria"/>
                                  <w:b/>
                                  <w:bCs/>
                                  <w:sz w:val="96"/>
                                  <w:szCs w:val="96"/>
                                </w:rPr>
                                <w:t>2016</w:t>
                              </w:r>
                            </w:p>
                          </w:txbxContent>
                        </wps:txbx>
                        <wps:bodyPr rot="0" vert="horz" wrap="square" lIns="365760" tIns="182880" rIns="182880" bIns="182880" anchor="t" anchorCtr="0" upright="1">
                          <a:noAutofit/>
                        </wps:bodyPr>
                      </wps:wsp>
                      <wps:wsp>
                        <wps:cNvPr id="80" name="Rectangle 9"/>
                        <wps:cNvSpPr>
                          <a:spLocks noChangeArrowheads="1"/>
                        </wps:cNvSpPr>
                        <wps:spPr bwMode="auto">
                          <a:xfrm>
                            <a:off x="7148" y="11325"/>
                            <a:ext cx="4733" cy="5250"/>
                          </a:xfrm>
                          <a:prstGeom prst="rect">
                            <a:avLst/>
                          </a:prstGeom>
                          <a:noFill/>
                          <a:ln>
                            <a:noFill/>
                          </a:ln>
                          <a:effectLst/>
                          <a:extLst>
                            <a:ext uri="{909E8E84-426E-40DD-AFC4-6F175D3DCCD1}">
                              <a14:hiddenFill xmlns:a14="http://schemas.microsoft.com/office/drawing/2010/main">
                                <a:solidFill>
                                  <a:srgbClr val="FFFFFF">
                                    <a:alpha val="79999"/>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14:hiddenEffects>
                            </a:ext>
                          </a:extLst>
                        </wps:spPr>
                        <wps:txbx>
                          <w:txbxContent>
                            <w:p w:rsidR="005A0DFE" w:rsidRDefault="005A0DFE" w:rsidP="00373786">
                              <w:pPr>
                                <w:pStyle w:val="Titre1"/>
                                <w:rPr>
                                  <w:rFonts w:ascii="Tahoma" w:hAnsi="Tahoma" w:cs="Tahoma"/>
                                  <w:sz w:val="20"/>
                                  <w:szCs w:val="20"/>
                                </w:rPr>
                              </w:pPr>
                            </w:p>
                            <w:p w:rsidR="005A0DFE" w:rsidRPr="007435BA" w:rsidRDefault="005A0DFE" w:rsidP="007435BA"/>
                            <w:p w:rsidR="005A0DFE" w:rsidRPr="001D6D5F" w:rsidRDefault="005A0DFE" w:rsidP="001D6D5F">
                              <w:pPr>
                                <w:rPr>
                                  <w:rFonts w:ascii="Tahoma" w:hAnsi="Tahoma" w:cs="Tahoma"/>
                                  <w:sz w:val="20"/>
                                  <w:szCs w:val="20"/>
                                </w:rPr>
                              </w:pPr>
                              <w:r w:rsidRPr="001D6D5F">
                                <w:rPr>
                                  <w:rFonts w:ascii="Tahoma" w:hAnsi="Tahoma" w:cs="Tahoma"/>
                                  <w:b/>
                                  <w:sz w:val="20"/>
                                  <w:szCs w:val="20"/>
                                </w:rPr>
                                <w:t>Date de Présentation</w:t>
                              </w:r>
                              <w:r>
                                <w:rPr>
                                  <w:rFonts w:ascii="Tahoma" w:hAnsi="Tahoma" w:cs="Tahoma"/>
                                  <w:sz w:val="20"/>
                                  <w:szCs w:val="20"/>
                                </w:rPr>
                                <w:t> : 27 juin 2017</w:t>
                              </w:r>
                            </w:p>
                            <w:p w:rsidR="005A0DFE" w:rsidRPr="001D6D5F" w:rsidRDefault="005A0DFE" w:rsidP="001D6D5F">
                              <w:pPr>
                                <w:rPr>
                                  <w:rFonts w:ascii="Tahoma" w:hAnsi="Tahoma" w:cs="Tahoma"/>
                                  <w:sz w:val="20"/>
                                  <w:szCs w:val="20"/>
                                </w:rPr>
                              </w:pPr>
                            </w:p>
                            <w:p w:rsidR="005A0DFE" w:rsidRPr="001D6D5F" w:rsidRDefault="005A0DFE" w:rsidP="001D6D5F">
                              <w:pPr>
                                <w:rPr>
                                  <w:rFonts w:ascii="Tahoma" w:hAnsi="Tahoma" w:cs="Tahoma"/>
                                  <w:b/>
                                  <w:sz w:val="20"/>
                                  <w:szCs w:val="20"/>
                                </w:rPr>
                              </w:pPr>
                              <w:r w:rsidRPr="001D6D5F">
                                <w:rPr>
                                  <w:rFonts w:ascii="Tahoma" w:hAnsi="Tahoma" w:cs="Tahoma"/>
                                  <w:b/>
                                  <w:sz w:val="20"/>
                                  <w:szCs w:val="20"/>
                                </w:rPr>
                                <w:t>Président</w:t>
                              </w:r>
                              <w:r w:rsidRPr="001D6D5F">
                                <w:rPr>
                                  <w:rFonts w:ascii="Tahoma" w:hAnsi="Tahoma" w:cs="Tahoma"/>
                                  <w:sz w:val="20"/>
                                  <w:szCs w:val="20"/>
                                </w:rPr>
                                <w:t> :</w:t>
                              </w:r>
                              <w:r w:rsidRPr="001D6D5F">
                                <w:rPr>
                                  <w:rFonts w:ascii="Tahoma" w:hAnsi="Tahoma" w:cs="Tahoma"/>
                                  <w:b/>
                                  <w:sz w:val="20"/>
                                  <w:szCs w:val="20"/>
                                </w:rPr>
                                <w:t xml:space="preserve"> </w:t>
                              </w:r>
                              <w:r w:rsidRPr="00F277A7">
                                <w:rPr>
                                  <w:rFonts w:ascii="Tahoma" w:hAnsi="Tahoma" w:cs="Tahoma"/>
                                  <w:sz w:val="20"/>
                                  <w:szCs w:val="20"/>
                                </w:rPr>
                                <w:t xml:space="preserve">M. Régis </w:t>
                              </w:r>
                              <w:r>
                                <w:rPr>
                                  <w:rFonts w:ascii="Tahoma" w:hAnsi="Tahoma" w:cs="Tahoma"/>
                                  <w:sz w:val="20"/>
                                  <w:szCs w:val="20"/>
                                </w:rPr>
                                <w:t>BILLEROT</w:t>
                              </w:r>
                            </w:p>
                            <w:p w:rsidR="005A0DFE" w:rsidRPr="001D6D5F" w:rsidRDefault="005A0DFE" w:rsidP="001D6D5F">
                              <w:pPr>
                                <w:rPr>
                                  <w:rFonts w:ascii="Tahoma" w:hAnsi="Tahoma" w:cs="Tahoma"/>
                                  <w:sz w:val="20"/>
                                  <w:szCs w:val="20"/>
                                </w:rPr>
                              </w:pPr>
                            </w:p>
                            <w:p w:rsidR="005A0DFE" w:rsidRPr="001D6D5F" w:rsidRDefault="005A0DFE" w:rsidP="001D6D5F">
                              <w:pPr>
                                <w:rPr>
                                  <w:rFonts w:ascii="Tahoma" w:hAnsi="Tahoma" w:cs="Tahoma"/>
                                  <w:b/>
                                  <w:sz w:val="20"/>
                                  <w:szCs w:val="20"/>
                                </w:rPr>
                              </w:pPr>
                              <w:r w:rsidRPr="001D6D5F">
                                <w:rPr>
                                  <w:rFonts w:ascii="Tahoma" w:hAnsi="Tahoma" w:cs="Tahoma"/>
                                  <w:b/>
                                  <w:sz w:val="20"/>
                                  <w:szCs w:val="20"/>
                                </w:rPr>
                                <w:t>Adresse Postale</w:t>
                              </w:r>
                            </w:p>
                            <w:p w:rsidR="005A0DFE" w:rsidRPr="001D6D5F" w:rsidRDefault="005A0DFE" w:rsidP="001D6D5F">
                              <w:pPr>
                                <w:rPr>
                                  <w:rFonts w:ascii="Tahoma" w:hAnsi="Tahoma" w:cs="Tahoma"/>
                                  <w:noProof/>
                                  <w:sz w:val="20"/>
                                  <w:szCs w:val="20"/>
                                </w:rPr>
                              </w:pPr>
                              <w:r>
                                <w:rPr>
                                  <w:rFonts w:ascii="Tahoma" w:hAnsi="Tahoma" w:cs="Tahoma"/>
                                  <w:noProof/>
                                  <w:sz w:val="20"/>
                                  <w:szCs w:val="20"/>
                                </w:rPr>
                                <w:t>BP</w:t>
                              </w:r>
                              <w:r w:rsidRPr="001D6D5F">
                                <w:rPr>
                                  <w:rFonts w:ascii="Tahoma" w:hAnsi="Tahoma" w:cs="Tahoma"/>
                                  <w:noProof/>
                                  <w:sz w:val="20"/>
                                  <w:szCs w:val="20"/>
                                </w:rPr>
                                <w:t xml:space="preserve"> </w:t>
                              </w:r>
                              <w:r>
                                <w:rPr>
                                  <w:rFonts w:ascii="Tahoma" w:hAnsi="Tahoma" w:cs="Tahoma"/>
                                  <w:noProof/>
                                  <w:sz w:val="20"/>
                                  <w:szCs w:val="20"/>
                                </w:rPr>
                                <w:t>100</w:t>
                              </w:r>
                              <w:r w:rsidRPr="001D6D5F">
                                <w:rPr>
                                  <w:rFonts w:ascii="Tahoma" w:hAnsi="Tahoma" w:cs="Tahoma"/>
                                  <w:noProof/>
                                  <w:sz w:val="20"/>
                                  <w:szCs w:val="20"/>
                                </w:rPr>
                                <w:t>23</w:t>
                              </w:r>
                            </w:p>
                            <w:p w:rsidR="005A0DFE" w:rsidRPr="001D6D5F" w:rsidRDefault="005A0DFE" w:rsidP="001D6D5F">
                              <w:pPr>
                                <w:rPr>
                                  <w:rFonts w:ascii="Tahoma" w:hAnsi="Tahoma" w:cs="Tahoma"/>
                                  <w:noProof/>
                                  <w:sz w:val="20"/>
                                  <w:szCs w:val="20"/>
                                </w:rPr>
                              </w:pPr>
                              <w:r w:rsidRPr="001D6D5F">
                                <w:rPr>
                                  <w:rFonts w:ascii="Tahoma" w:hAnsi="Tahoma" w:cs="Tahoma"/>
                                  <w:noProof/>
                                  <w:sz w:val="20"/>
                                  <w:szCs w:val="20"/>
                                </w:rPr>
                                <w:t>79403 SAINT</w:t>
                              </w:r>
                              <w:r>
                                <w:rPr>
                                  <w:rFonts w:ascii="Tahoma" w:hAnsi="Tahoma" w:cs="Tahoma"/>
                                  <w:noProof/>
                                  <w:sz w:val="20"/>
                                  <w:szCs w:val="20"/>
                                </w:rPr>
                                <w:t>-</w:t>
                              </w:r>
                              <w:r w:rsidRPr="001D6D5F">
                                <w:rPr>
                                  <w:rFonts w:ascii="Tahoma" w:hAnsi="Tahoma" w:cs="Tahoma"/>
                                  <w:noProof/>
                                  <w:sz w:val="20"/>
                                  <w:szCs w:val="20"/>
                                </w:rPr>
                                <w:t>MAIXENT</w:t>
                              </w:r>
                              <w:r>
                                <w:rPr>
                                  <w:rFonts w:ascii="Tahoma" w:hAnsi="Tahoma" w:cs="Tahoma"/>
                                  <w:noProof/>
                                  <w:sz w:val="20"/>
                                  <w:szCs w:val="20"/>
                                </w:rPr>
                                <w:t>-</w:t>
                              </w:r>
                              <w:r w:rsidRPr="001D6D5F">
                                <w:rPr>
                                  <w:rFonts w:ascii="Tahoma" w:hAnsi="Tahoma" w:cs="Tahoma"/>
                                  <w:noProof/>
                                  <w:sz w:val="20"/>
                                  <w:szCs w:val="20"/>
                                </w:rPr>
                                <w:t>L’ECOLE Cedex</w:t>
                              </w:r>
                            </w:p>
                            <w:p w:rsidR="005A0DFE" w:rsidRPr="001D6D5F" w:rsidRDefault="005A0DFE" w:rsidP="001D6D5F">
                              <w:pPr>
                                <w:rPr>
                                  <w:rFonts w:ascii="Tahoma" w:hAnsi="Tahoma" w:cs="Tahoma"/>
                                  <w:noProof/>
                                  <w:sz w:val="20"/>
                                  <w:szCs w:val="20"/>
                                </w:rPr>
                              </w:pPr>
                            </w:p>
                            <w:p w:rsidR="005A0DFE" w:rsidRPr="001D6D5F" w:rsidRDefault="005A0DFE" w:rsidP="001D6D5F">
                              <w:pPr>
                                <w:rPr>
                                  <w:rFonts w:ascii="Tahoma" w:hAnsi="Tahoma" w:cs="Tahoma"/>
                                  <w:b/>
                                  <w:sz w:val="20"/>
                                  <w:szCs w:val="20"/>
                                </w:rPr>
                              </w:pPr>
                              <w:r w:rsidRPr="001D6D5F">
                                <w:rPr>
                                  <w:rFonts w:ascii="Tahoma" w:hAnsi="Tahoma" w:cs="Tahoma"/>
                                  <w:b/>
                                  <w:sz w:val="20"/>
                                  <w:szCs w:val="20"/>
                                </w:rPr>
                                <w:t>Siège Social</w:t>
                              </w:r>
                            </w:p>
                            <w:p w:rsidR="005A0DFE" w:rsidRPr="001D6D5F" w:rsidRDefault="005A0DFE" w:rsidP="001D6D5F">
                              <w:pPr>
                                <w:rPr>
                                  <w:rFonts w:ascii="Tahoma" w:hAnsi="Tahoma" w:cs="Tahoma"/>
                                  <w:noProof/>
                                  <w:sz w:val="20"/>
                                  <w:szCs w:val="20"/>
                                </w:rPr>
                              </w:pPr>
                              <w:r w:rsidRPr="001D6D5F">
                                <w:rPr>
                                  <w:rFonts w:ascii="Tahoma" w:hAnsi="Tahoma" w:cs="Tahoma"/>
                                  <w:noProof/>
                                  <w:sz w:val="20"/>
                                  <w:szCs w:val="20"/>
                                </w:rPr>
                                <w:t>Z.I. Verdeil</w:t>
                              </w:r>
                            </w:p>
                            <w:p w:rsidR="005A0DFE" w:rsidRPr="001D6D5F" w:rsidRDefault="005A0DFE" w:rsidP="001D6D5F">
                              <w:pPr>
                                <w:rPr>
                                  <w:rFonts w:ascii="Tahoma" w:hAnsi="Tahoma" w:cs="Tahoma"/>
                                  <w:noProof/>
                                  <w:sz w:val="20"/>
                                  <w:szCs w:val="20"/>
                                </w:rPr>
                              </w:pPr>
                              <w:r w:rsidRPr="001D6D5F">
                                <w:rPr>
                                  <w:rFonts w:ascii="Tahoma" w:hAnsi="Tahoma" w:cs="Tahoma"/>
                                  <w:noProof/>
                                  <w:sz w:val="20"/>
                                  <w:szCs w:val="20"/>
                                </w:rPr>
                                <w:t>79800 SAINTE</w:t>
                              </w:r>
                              <w:r>
                                <w:rPr>
                                  <w:rFonts w:ascii="Tahoma" w:hAnsi="Tahoma" w:cs="Tahoma"/>
                                  <w:noProof/>
                                  <w:sz w:val="20"/>
                                  <w:szCs w:val="20"/>
                                </w:rPr>
                                <w:t>-</w:t>
                              </w:r>
                              <w:r w:rsidRPr="001D6D5F">
                                <w:rPr>
                                  <w:rFonts w:ascii="Tahoma" w:hAnsi="Tahoma" w:cs="Tahoma"/>
                                  <w:noProof/>
                                  <w:sz w:val="20"/>
                                  <w:szCs w:val="20"/>
                                </w:rPr>
                                <w:t>EANNE</w:t>
                              </w:r>
                            </w:p>
                            <w:p w:rsidR="005A0DFE" w:rsidRPr="001D6D5F" w:rsidRDefault="005A0DFE" w:rsidP="001D6D5F">
                              <w:pPr>
                                <w:rPr>
                                  <w:rFonts w:ascii="Tahoma" w:hAnsi="Tahoma" w:cs="Tahoma"/>
                                  <w:sz w:val="20"/>
                                  <w:szCs w:val="20"/>
                                </w:rPr>
                              </w:pPr>
                            </w:p>
                            <w:p w:rsidR="005A0DFE" w:rsidRPr="001D6D5F" w:rsidRDefault="005A0DFE" w:rsidP="001D6D5F">
                              <w:pPr>
                                <w:rPr>
                                  <w:rFonts w:ascii="Tahoma" w:hAnsi="Tahoma" w:cs="Tahoma"/>
                                  <w:bCs/>
                                  <w:noProof/>
                                  <w:sz w:val="20"/>
                                  <w:szCs w:val="20"/>
                                </w:rPr>
                              </w:pPr>
                              <w:r w:rsidRPr="001D6D5F">
                                <w:rPr>
                                  <w:rFonts w:ascii="Tahoma" w:hAnsi="Tahoma" w:cs="Tahoma"/>
                                  <w:b/>
                                  <w:bCs/>
                                  <w:noProof/>
                                  <w:sz w:val="20"/>
                                  <w:szCs w:val="20"/>
                                </w:rPr>
                                <w:t>Tél</w:t>
                              </w:r>
                              <w:r w:rsidRPr="001D6D5F">
                                <w:rPr>
                                  <w:rFonts w:ascii="Tahoma" w:hAnsi="Tahoma" w:cs="Tahoma"/>
                                  <w:bCs/>
                                  <w:noProof/>
                                  <w:sz w:val="20"/>
                                  <w:szCs w:val="20"/>
                                </w:rPr>
                                <w:t> : 05 49 05 37 10</w:t>
                              </w:r>
                            </w:p>
                            <w:p w:rsidR="005A0DFE" w:rsidRPr="001D6D5F" w:rsidRDefault="005A0DFE" w:rsidP="001D6D5F">
                              <w:pPr>
                                <w:rPr>
                                  <w:rFonts w:ascii="Tahoma" w:hAnsi="Tahoma" w:cs="Tahoma"/>
                                  <w:bCs/>
                                  <w:noProof/>
                                  <w:sz w:val="20"/>
                                  <w:szCs w:val="20"/>
                                </w:rPr>
                              </w:pPr>
                              <w:r w:rsidRPr="001D6D5F">
                                <w:rPr>
                                  <w:rFonts w:ascii="Tahoma" w:hAnsi="Tahoma" w:cs="Tahoma"/>
                                  <w:b/>
                                  <w:bCs/>
                                  <w:noProof/>
                                  <w:sz w:val="20"/>
                                  <w:szCs w:val="20"/>
                                </w:rPr>
                                <w:t>Fax</w:t>
                              </w:r>
                              <w:r w:rsidRPr="001D6D5F">
                                <w:rPr>
                                  <w:rFonts w:ascii="Tahoma" w:hAnsi="Tahoma" w:cs="Tahoma"/>
                                  <w:bCs/>
                                  <w:noProof/>
                                  <w:sz w:val="20"/>
                                  <w:szCs w:val="20"/>
                                </w:rPr>
                                <w:t> : 05 49 05 00 09</w:t>
                              </w:r>
                            </w:p>
                            <w:p w:rsidR="005A0DFE" w:rsidRPr="001D6D5F" w:rsidRDefault="005A0DFE" w:rsidP="001D6D5F">
                              <w:pPr>
                                <w:rPr>
                                  <w:rFonts w:ascii="Tahoma" w:hAnsi="Tahoma" w:cs="Tahoma"/>
                                  <w:bCs/>
                                  <w:noProof/>
                                  <w:sz w:val="20"/>
                                  <w:szCs w:val="20"/>
                                </w:rPr>
                              </w:pPr>
                              <w:r w:rsidRPr="001D6D5F">
                                <w:rPr>
                                  <w:rFonts w:ascii="Tahoma" w:hAnsi="Tahoma" w:cs="Tahoma"/>
                                  <w:b/>
                                  <w:bCs/>
                                  <w:noProof/>
                                  <w:sz w:val="20"/>
                                  <w:szCs w:val="20"/>
                                </w:rPr>
                                <w:t>Mail</w:t>
                              </w:r>
                              <w:r w:rsidRPr="001D6D5F">
                                <w:rPr>
                                  <w:rFonts w:ascii="Tahoma" w:hAnsi="Tahoma" w:cs="Tahoma"/>
                                  <w:bCs/>
                                  <w:noProof/>
                                  <w:sz w:val="20"/>
                                  <w:szCs w:val="20"/>
                                </w:rPr>
                                <w:t xml:space="preserve"> : </w:t>
                              </w:r>
                              <w:hyperlink r:id="rId10" w:history="1">
                                <w:r w:rsidRPr="00480CA4">
                                  <w:rPr>
                                    <w:rStyle w:val="Lienhypertexte"/>
                                    <w:rFonts w:ascii="Tahoma" w:hAnsi="Tahoma" w:cs="Tahoma"/>
                                    <w:bCs/>
                                    <w:noProof/>
                                    <w:sz w:val="20"/>
                                    <w:szCs w:val="20"/>
                                  </w:rPr>
                                  <w:t>accueil@smc79.fr</w:t>
                                </w:r>
                              </w:hyperlink>
                            </w:p>
                            <w:p w:rsidR="005A0DFE" w:rsidRPr="001D6D5F" w:rsidRDefault="005A0DFE" w:rsidP="001D6D5F">
                              <w:pPr>
                                <w:rPr>
                                  <w:rFonts w:ascii="Tahoma" w:hAnsi="Tahoma" w:cs="Tahoma"/>
                                  <w:bCs/>
                                  <w:noProof/>
                                  <w:sz w:val="20"/>
                                  <w:szCs w:val="20"/>
                                </w:rPr>
                              </w:pPr>
                            </w:p>
                            <w:p w:rsidR="005A0DFE" w:rsidRDefault="005A0DFE" w:rsidP="001D6D5F">
                              <w:pPr>
                                <w:rPr>
                                  <w:rFonts w:ascii="Tahoma" w:hAnsi="Tahoma" w:cs="Tahoma"/>
                                  <w:sz w:val="20"/>
                                  <w:szCs w:val="20"/>
                                </w:rPr>
                              </w:pPr>
                              <w:r w:rsidRPr="00F1326D">
                                <w:rPr>
                                  <w:rFonts w:ascii="Tahoma" w:hAnsi="Tahoma" w:cs="Tahoma"/>
                                  <w:b/>
                                  <w:sz w:val="20"/>
                                  <w:szCs w:val="20"/>
                                </w:rPr>
                                <w:t>Site Internet</w:t>
                              </w:r>
                              <w:r>
                                <w:rPr>
                                  <w:rFonts w:ascii="Tahoma" w:hAnsi="Tahoma" w:cs="Tahoma"/>
                                  <w:b/>
                                  <w:sz w:val="20"/>
                                  <w:szCs w:val="20"/>
                                </w:rPr>
                                <w:t xml:space="preserve"> : </w:t>
                              </w:r>
                              <w:hyperlink r:id="rId11" w:history="1">
                                <w:r w:rsidRPr="00714DCA">
                                  <w:rPr>
                                    <w:rStyle w:val="Lienhypertexte"/>
                                    <w:rFonts w:ascii="Tahoma" w:hAnsi="Tahoma" w:cs="Tahoma"/>
                                    <w:sz w:val="20"/>
                                    <w:szCs w:val="20"/>
                                  </w:rPr>
                                  <w:t>www.smc79.fr</w:t>
                                </w:r>
                              </w:hyperlink>
                            </w:p>
                            <w:p w:rsidR="005A0DFE" w:rsidRDefault="005A0DFE">
                              <w:pPr>
                                <w:pStyle w:val="Sansinterligne"/>
                                <w:spacing w:line="360" w:lineRule="auto"/>
                                <w:rPr>
                                  <w:color w:val="FFFFFF"/>
                                </w:rPr>
                              </w:pPr>
                            </w:p>
                            <w:p w:rsidR="005A0DFE" w:rsidRPr="00373786" w:rsidRDefault="005A0DFE">
                              <w:pPr>
                                <w:pStyle w:val="Sansinterligne"/>
                                <w:spacing w:line="360" w:lineRule="auto"/>
                                <w:rPr>
                                  <w:color w:val="FFFFFF"/>
                                </w:rPr>
                              </w:pPr>
                            </w:p>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id="Group 2011" o:spid="_x0000_s1026" style="position:absolute;margin-left:231.35pt;margin-top:-49.5pt;width:237.7pt;height:841.55pt;z-index:251553792" coordorigin="7148" coordsize="4754,16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">
                <v:group id="Group 364" o:spid="_x0000_s1027" style="position:absolute;left:7163;width:4739;height:16831" coordorigin="7560" coordsize="4700,158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rect id="Rectangle 365" o:spid="_x0000_s1028" style="position:absolute;left:7755;width:4505;height:15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xosYA&#10;AADbAAAADwAAAGRycy9kb3ducmV2LnhtbESPQWvCQBSE7wX/w/IEL6Vu9JCGmFWKUmgtHoxWcnxk&#10;X5Ng9m3IbjX213cLBY/DzHzDZKvBtOJCvWssK5hNIxDEpdUNVwqOh9enBITzyBpby6TgRg5Wy9FD&#10;hqm2V97TJfeVCBB2KSqove9SKV1Zk0E3tR1x8L5sb9AH2VdS93gNcNPKeRTF0mDDYaHGjtY1lef8&#10;2ygotxv387g57XYf5jMuDuckei8SpSbj4WUBwtPg7+H/9ptW8BzD35fwA+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yxosYAAADbAAAADwAAAAAAAAAAAAAAAACYAgAAZHJz&#10;L2Rvd25yZXYueG1sUEsFBgAAAAAEAAQA9QAAAIsDAAAAAA==&#10;" fillcolor="#9bbb59 [3206]" stroked="f" strokecolor="#d8d8d8"/>
                  <v:rect id="Rectangle 366" o:spid="_x0000_s1029" alt="Light vertical" style="position:absolute;left:7560;top:8;width:195;height:15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NbcgA&#10;AADbAAAADwAAAGRycy9kb3ducmV2LnhtbESPT0vDQBTE74LfYXkFL8FsFPsvZluiIKh4qLUt9PbM&#10;vibR7NuQXdv127uC4HGYmd8wxTKYThxpcK1lBVdpBoK4srrlWsHm7eFyBsJ5ZI2dZVLwTQ6Wi/Oz&#10;AnNtT/xKx7WvRYSwy1FB432fS+mqhgy61PbE0TvYwaCPcqilHvAU4aaT11k2kQZbjgsN9nTfUPW5&#10;/jIK7sbPq83LTdiVH+/b+TxLnvYhGSt1MQrlLQhPwf+H/9qPWsF0Cr9f4g+Qi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81tyAAAANsAAAAPAAAAAAAAAAAAAAAAAJgCAABk&#10;cnMvZG93bnJldi54bWxQSwUGAAAAAAQABAD1AAAAjQMAAAAA&#10;" fillcolor="#9bbb59" stroked="f" strokecolor="white" strokeweight="1pt">
                    <v:fill r:id="rId12" o:title="" opacity="52428f" o:opacity2="52428f" type="pattern"/>
                    <v:shadow color="#d8d8d8" offset="3pt,3pt"/>
                  </v:rect>
                </v:group>
                <v:rect id="Rectangle 367" o:spid="_x0000_s1030" style="position:absolute;left:7163;top:285;width:4739;height:38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K5HcUA&#10;AADbAAAADwAAAGRycy9kb3ducmV2LnhtbESPQWvCQBSE70L/w/KE3nSjFG1TVynBQK0nox68PbKv&#10;Sdrs27C7Nem/7xYEj8PMfMOsNoNpxZWcbywrmE0TEMSl1Q1XCk7HfPIMwgdkja1lUvBLHjbrh9EK&#10;U217PtC1CJWIEPYpKqhD6FIpfVmTQT+1HXH0Pq0zGKJ0ldQO+wg3rZwnyUIabDgu1NhRVlP5XfwY&#10;BZd9m5+64uPYZ5fsqXS7/Py1PSv1OB7eXkEEGsI9fGu/awXLF/j/En+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ArkdxQAAANsAAAAPAAAAAAAAAAAAAAAAAJgCAABkcnMv&#10;ZG93bnJldi54bWxQSwUGAAAAAAQABAD1AAAAigMAAAAA&#10;" filled="f" stroked="f" strokecolor="white" strokeweight="1pt">
                  <v:fill opacity="52428f"/>
                  <v:textbox inset="28.8pt,14.4pt,14.4pt,14.4pt">
                    <w:txbxContent>
                      <w:p w:rsidR="005A0DFE" w:rsidRPr="00373786" w:rsidRDefault="005A0DFE">
                        <w:pPr>
                          <w:pStyle w:val="Sansinterligne"/>
                          <w:rPr>
                            <w:rFonts w:ascii="Cambria" w:hAnsi="Cambria"/>
                            <w:b/>
                            <w:bCs/>
                            <w:color w:val="FFFFFF"/>
                            <w:sz w:val="96"/>
                            <w:szCs w:val="96"/>
                          </w:rPr>
                        </w:pPr>
                        <w:r>
                          <w:rPr>
                            <w:rFonts w:ascii="Cambria" w:hAnsi="Cambria"/>
                            <w:b/>
                            <w:bCs/>
                            <w:sz w:val="96"/>
                            <w:szCs w:val="96"/>
                          </w:rPr>
                          <w:t>2016</w:t>
                        </w:r>
                      </w:p>
                    </w:txbxContent>
                  </v:textbox>
                </v:rect>
                <v:rect id="Rectangle 9" o:spid="_x0000_s1031" style="position:absolute;left:7148;top:11325;width:4733;height:525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sA8EA&#10;AADbAAAADwAAAGRycy9kb3ducmV2LnhtbERPz2vCMBS+D/Y/hDfYZWiyCaKdqYyhoBdFN4bH1+at&#10;KW1eShO1+++Xg+Dx4/u9WA6uFRfqQ+1Zw+tYgSAuvam50vD9tR7NQISIbLD1TBr+KMAyf3xYYGb8&#10;lQ90OcZKpBAOGWqwMXaZlKG05DCMfUecuF/fO4wJ9pU0PV5TuGvlm1JT6bDm1GCxo09LZXM8Ow17&#10;+rGT7bwoVmrXFKeTii+GjNbPT8PHO4hIQ7yLb+6N0TBL69OX9ANk/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v7APBAAAA2wAAAA8AAAAAAAAAAAAAAAAAmAIAAGRycy9kb3du&#10;cmV2LnhtbFBLBQYAAAAABAAEAPUAAACGAwAAAAA=&#10;" filled="f" stroked="f" strokecolor="white" strokeweight="1pt">
                  <v:fill opacity="52428f"/>
                  <v:textbox inset="28.8pt,14.4pt,14.4pt,14.4pt">
                    <w:txbxContent>
                      <w:p w:rsidR="005A0DFE" w:rsidRDefault="005A0DFE" w:rsidP="00373786">
                        <w:pPr>
                          <w:pStyle w:val="Titre1"/>
                          <w:rPr>
                            <w:rFonts w:ascii="Tahoma" w:hAnsi="Tahoma" w:cs="Tahoma"/>
                            <w:sz w:val="20"/>
                            <w:szCs w:val="20"/>
                          </w:rPr>
                        </w:pPr>
                      </w:p>
                      <w:p w:rsidR="005A0DFE" w:rsidRPr="007435BA" w:rsidRDefault="005A0DFE" w:rsidP="007435BA"/>
                      <w:p w:rsidR="005A0DFE" w:rsidRPr="001D6D5F" w:rsidRDefault="005A0DFE" w:rsidP="001D6D5F">
                        <w:pPr>
                          <w:rPr>
                            <w:rFonts w:ascii="Tahoma" w:hAnsi="Tahoma" w:cs="Tahoma"/>
                            <w:sz w:val="20"/>
                            <w:szCs w:val="20"/>
                          </w:rPr>
                        </w:pPr>
                        <w:r w:rsidRPr="001D6D5F">
                          <w:rPr>
                            <w:rFonts w:ascii="Tahoma" w:hAnsi="Tahoma" w:cs="Tahoma"/>
                            <w:b/>
                            <w:sz w:val="20"/>
                            <w:szCs w:val="20"/>
                          </w:rPr>
                          <w:t>Date de Présentation</w:t>
                        </w:r>
                        <w:r>
                          <w:rPr>
                            <w:rFonts w:ascii="Tahoma" w:hAnsi="Tahoma" w:cs="Tahoma"/>
                            <w:sz w:val="20"/>
                            <w:szCs w:val="20"/>
                          </w:rPr>
                          <w:t> : 27 juin 2017</w:t>
                        </w:r>
                      </w:p>
                      <w:p w:rsidR="005A0DFE" w:rsidRPr="001D6D5F" w:rsidRDefault="005A0DFE" w:rsidP="001D6D5F">
                        <w:pPr>
                          <w:rPr>
                            <w:rFonts w:ascii="Tahoma" w:hAnsi="Tahoma" w:cs="Tahoma"/>
                            <w:sz w:val="20"/>
                            <w:szCs w:val="20"/>
                          </w:rPr>
                        </w:pPr>
                      </w:p>
                      <w:p w:rsidR="005A0DFE" w:rsidRPr="001D6D5F" w:rsidRDefault="005A0DFE" w:rsidP="001D6D5F">
                        <w:pPr>
                          <w:rPr>
                            <w:rFonts w:ascii="Tahoma" w:hAnsi="Tahoma" w:cs="Tahoma"/>
                            <w:b/>
                            <w:sz w:val="20"/>
                            <w:szCs w:val="20"/>
                          </w:rPr>
                        </w:pPr>
                        <w:r w:rsidRPr="001D6D5F">
                          <w:rPr>
                            <w:rFonts w:ascii="Tahoma" w:hAnsi="Tahoma" w:cs="Tahoma"/>
                            <w:b/>
                            <w:sz w:val="20"/>
                            <w:szCs w:val="20"/>
                          </w:rPr>
                          <w:t>Président</w:t>
                        </w:r>
                        <w:r w:rsidRPr="001D6D5F">
                          <w:rPr>
                            <w:rFonts w:ascii="Tahoma" w:hAnsi="Tahoma" w:cs="Tahoma"/>
                            <w:sz w:val="20"/>
                            <w:szCs w:val="20"/>
                          </w:rPr>
                          <w:t> :</w:t>
                        </w:r>
                        <w:r w:rsidRPr="001D6D5F">
                          <w:rPr>
                            <w:rFonts w:ascii="Tahoma" w:hAnsi="Tahoma" w:cs="Tahoma"/>
                            <w:b/>
                            <w:sz w:val="20"/>
                            <w:szCs w:val="20"/>
                          </w:rPr>
                          <w:t xml:space="preserve"> </w:t>
                        </w:r>
                        <w:r w:rsidRPr="00F277A7">
                          <w:rPr>
                            <w:rFonts w:ascii="Tahoma" w:hAnsi="Tahoma" w:cs="Tahoma"/>
                            <w:sz w:val="20"/>
                            <w:szCs w:val="20"/>
                          </w:rPr>
                          <w:t xml:space="preserve">M. Régis </w:t>
                        </w:r>
                        <w:r>
                          <w:rPr>
                            <w:rFonts w:ascii="Tahoma" w:hAnsi="Tahoma" w:cs="Tahoma"/>
                            <w:sz w:val="20"/>
                            <w:szCs w:val="20"/>
                          </w:rPr>
                          <w:t>BILLEROT</w:t>
                        </w:r>
                      </w:p>
                      <w:p w:rsidR="005A0DFE" w:rsidRPr="001D6D5F" w:rsidRDefault="005A0DFE" w:rsidP="001D6D5F">
                        <w:pPr>
                          <w:rPr>
                            <w:rFonts w:ascii="Tahoma" w:hAnsi="Tahoma" w:cs="Tahoma"/>
                            <w:sz w:val="20"/>
                            <w:szCs w:val="20"/>
                          </w:rPr>
                        </w:pPr>
                      </w:p>
                      <w:p w:rsidR="005A0DFE" w:rsidRPr="001D6D5F" w:rsidRDefault="005A0DFE" w:rsidP="001D6D5F">
                        <w:pPr>
                          <w:rPr>
                            <w:rFonts w:ascii="Tahoma" w:hAnsi="Tahoma" w:cs="Tahoma"/>
                            <w:b/>
                            <w:sz w:val="20"/>
                            <w:szCs w:val="20"/>
                          </w:rPr>
                        </w:pPr>
                        <w:r w:rsidRPr="001D6D5F">
                          <w:rPr>
                            <w:rFonts w:ascii="Tahoma" w:hAnsi="Tahoma" w:cs="Tahoma"/>
                            <w:b/>
                            <w:sz w:val="20"/>
                            <w:szCs w:val="20"/>
                          </w:rPr>
                          <w:t>Adresse Postale</w:t>
                        </w:r>
                      </w:p>
                      <w:p w:rsidR="005A0DFE" w:rsidRPr="001D6D5F" w:rsidRDefault="005A0DFE" w:rsidP="001D6D5F">
                        <w:pPr>
                          <w:rPr>
                            <w:rFonts w:ascii="Tahoma" w:hAnsi="Tahoma" w:cs="Tahoma"/>
                            <w:noProof/>
                            <w:sz w:val="20"/>
                            <w:szCs w:val="20"/>
                          </w:rPr>
                        </w:pPr>
                        <w:r>
                          <w:rPr>
                            <w:rFonts w:ascii="Tahoma" w:hAnsi="Tahoma" w:cs="Tahoma"/>
                            <w:noProof/>
                            <w:sz w:val="20"/>
                            <w:szCs w:val="20"/>
                          </w:rPr>
                          <w:t>BP</w:t>
                        </w:r>
                        <w:r w:rsidRPr="001D6D5F">
                          <w:rPr>
                            <w:rFonts w:ascii="Tahoma" w:hAnsi="Tahoma" w:cs="Tahoma"/>
                            <w:noProof/>
                            <w:sz w:val="20"/>
                            <w:szCs w:val="20"/>
                          </w:rPr>
                          <w:t xml:space="preserve"> </w:t>
                        </w:r>
                        <w:r>
                          <w:rPr>
                            <w:rFonts w:ascii="Tahoma" w:hAnsi="Tahoma" w:cs="Tahoma"/>
                            <w:noProof/>
                            <w:sz w:val="20"/>
                            <w:szCs w:val="20"/>
                          </w:rPr>
                          <w:t>100</w:t>
                        </w:r>
                        <w:r w:rsidRPr="001D6D5F">
                          <w:rPr>
                            <w:rFonts w:ascii="Tahoma" w:hAnsi="Tahoma" w:cs="Tahoma"/>
                            <w:noProof/>
                            <w:sz w:val="20"/>
                            <w:szCs w:val="20"/>
                          </w:rPr>
                          <w:t>23</w:t>
                        </w:r>
                      </w:p>
                      <w:p w:rsidR="005A0DFE" w:rsidRPr="001D6D5F" w:rsidRDefault="005A0DFE" w:rsidP="001D6D5F">
                        <w:pPr>
                          <w:rPr>
                            <w:rFonts w:ascii="Tahoma" w:hAnsi="Tahoma" w:cs="Tahoma"/>
                            <w:noProof/>
                            <w:sz w:val="20"/>
                            <w:szCs w:val="20"/>
                          </w:rPr>
                        </w:pPr>
                        <w:r w:rsidRPr="001D6D5F">
                          <w:rPr>
                            <w:rFonts w:ascii="Tahoma" w:hAnsi="Tahoma" w:cs="Tahoma"/>
                            <w:noProof/>
                            <w:sz w:val="20"/>
                            <w:szCs w:val="20"/>
                          </w:rPr>
                          <w:t>79403 SAINT</w:t>
                        </w:r>
                        <w:r>
                          <w:rPr>
                            <w:rFonts w:ascii="Tahoma" w:hAnsi="Tahoma" w:cs="Tahoma"/>
                            <w:noProof/>
                            <w:sz w:val="20"/>
                            <w:szCs w:val="20"/>
                          </w:rPr>
                          <w:t>-</w:t>
                        </w:r>
                        <w:r w:rsidRPr="001D6D5F">
                          <w:rPr>
                            <w:rFonts w:ascii="Tahoma" w:hAnsi="Tahoma" w:cs="Tahoma"/>
                            <w:noProof/>
                            <w:sz w:val="20"/>
                            <w:szCs w:val="20"/>
                          </w:rPr>
                          <w:t>MAIXENT</w:t>
                        </w:r>
                        <w:r>
                          <w:rPr>
                            <w:rFonts w:ascii="Tahoma" w:hAnsi="Tahoma" w:cs="Tahoma"/>
                            <w:noProof/>
                            <w:sz w:val="20"/>
                            <w:szCs w:val="20"/>
                          </w:rPr>
                          <w:t>-</w:t>
                        </w:r>
                        <w:r w:rsidRPr="001D6D5F">
                          <w:rPr>
                            <w:rFonts w:ascii="Tahoma" w:hAnsi="Tahoma" w:cs="Tahoma"/>
                            <w:noProof/>
                            <w:sz w:val="20"/>
                            <w:szCs w:val="20"/>
                          </w:rPr>
                          <w:t>L’ECOLE Cedex</w:t>
                        </w:r>
                      </w:p>
                      <w:p w:rsidR="005A0DFE" w:rsidRPr="001D6D5F" w:rsidRDefault="005A0DFE" w:rsidP="001D6D5F">
                        <w:pPr>
                          <w:rPr>
                            <w:rFonts w:ascii="Tahoma" w:hAnsi="Tahoma" w:cs="Tahoma"/>
                            <w:noProof/>
                            <w:sz w:val="20"/>
                            <w:szCs w:val="20"/>
                          </w:rPr>
                        </w:pPr>
                      </w:p>
                      <w:p w:rsidR="005A0DFE" w:rsidRPr="001D6D5F" w:rsidRDefault="005A0DFE" w:rsidP="001D6D5F">
                        <w:pPr>
                          <w:rPr>
                            <w:rFonts w:ascii="Tahoma" w:hAnsi="Tahoma" w:cs="Tahoma"/>
                            <w:b/>
                            <w:sz w:val="20"/>
                            <w:szCs w:val="20"/>
                          </w:rPr>
                        </w:pPr>
                        <w:r w:rsidRPr="001D6D5F">
                          <w:rPr>
                            <w:rFonts w:ascii="Tahoma" w:hAnsi="Tahoma" w:cs="Tahoma"/>
                            <w:b/>
                            <w:sz w:val="20"/>
                            <w:szCs w:val="20"/>
                          </w:rPr>
                          <w:t>Siège Social</w:t>
                        </w:r>
                      </w:p>
                      <w:p w:rsidR="005A0DFE" w:rsidRPr="001D6D5F" w:rsidRDefault="005A0DFE" w:rsidP="001D6D5F">
                        <w:pPr>
                          <w:rPr>
                            <w:rFonts w:ascii="Tahoma" w:hAnsi="Tahoma" w:cs="Tahoma"/>
                            <w:noProof/>
                            <w:sz w:val="20"/>
                            <w:szCs w:val="20"/>
                          </w:rPr>
                        </w:pPr>
                        <w:r w:rsidRPr="001D6D5F">
                          <w:rPr>
                            <w:rFonts w:ascii="Tahoma" w:hAnsi="Tahoma" w:cs="Tahoma"/>
                            <w:noProof/>
                            <w:sz w:val="20"/>
                            <w:szCs w:val="20"/>
                          </w:rPr>
                          <w:t>Z.I. Verdeil</w:t>
                        </w:r>
                      </w:p>
                      <w:p w:rsidR="005A0DFE" w:rsidRPr="001D6D5F" w:rsidRDefault="005A0DFE" w:rsidP="001D6D5F">
                        <w:pPr>
                          <w:rPr>
                            <w:rFonts w:ascii="Tahoma" w:hAnsi="Tahoma" w:cs="Tahoma"/>
                            <w:noProof/>
                            <w:sz w:val="20"/>
                            <w:szCs w:val="20"/>
                          </w:rPr>
                        </w:pPr>
                        <w:r w:rsidRPr="001D6D5F">
                          <w:rPr>
                            <w:rFonts w:ascii="Tahoma" w:hAnsi="Tahoma" w:cs="Tahoma"/>
                            <w:noProof/>
                            <w:sz w:val="20"/>
                            <w:szCs w:val="20"/>
                          </w:rPr>
                          <w:t>79800 SAINTE</w:t>
                        </w:r>
                        <w:r>
                          <w:rPr>
                            <w:rFonts w:ascii="Tahoma" w:hAnsi="Tahoma" w:cs="Tahoma"/>
                            <w:noProof/>
                            <w:sz w:val="20"/>
                            <w:szCs w:val="20"/>
                          </w:rPr>
                          <w:t>-</w:t>
                        </w:r>
                        <w:r w:rsidRPr="001D6D5F">
                          <w:rPr>
                            <w:rFonts w:ascii="Tahoma" w:hAnsi="Tahoma" w:cs="Tahoma"/>
                            <w:noProof/>
                            <w:sz w:val="20"/>
                            <w:szCs w:val="20"/>
                          </w:rPr>
                          <w:t>EANNE</w:t>
                        </w:r>
                      </w:p>
                      <w:p w:rsidR="005A0DFE" w:rsidRPr="001D6D5F" w:rsidRDefault="005A0DFE" w:rsidP="001D6D5F">
                        <w:pPr>
                          <w:rPr>
                            <w:rFonts w:ascii="Tahoma" w:hAnsi="Tahoma" w:cs="Tahoma"/>
                            <w:sz w:val="20"/>
                            <w:szCs w:val="20"/>
                          </w:rPr>
                        </w:pPr>
                      </w:p>
                      <w:p w:rsidR="005A0DFE" w:rsidRPr="001D6D5F" w:rsidRDefault="005A0DFE" w:rsidP="001D6D5F">
                        <w:pPr>
                          <w:rPr>
                            <w:rFonts w:ascii="Tahoma" w:hAnsi="Tahoma" w:cs="Tahoma"/>
                            <w:bCs/>
                            <w:noProof/>
                            <w:sz w:val="20"/>
                            <w:szCs w:val="20"/>
                          </w:rPr>
                        </w:pPr>
                        <w:r w:rsidRPr="001D6D5F">
                          <w:rPr>
                            <w:rFonts w:ascii="Tahoma" w:hAnsi="Tahoma" w:cs="Tahoma"/>
                            <w:b/>
                            <w:bCs/>
                            <w:noProof/>
                            <w:sz w:val="20"/>
                            <w:szCs w:val="20"/>
                          </w:rPr>
                          <w:t>Tél</w:t>
                        </w:r>
                        <w:r w:rsidRPr="001D6D5F">
                          <w:rPr>
                            <w:rFonts w:ascii="Tahoma" w:hAnsi="Tahoma" w:cs="Tahoma"/>
                            <w:bCs/>
                            <w:noProof/>
                            <w:sz w:val="20"/>
                            <w:szCs w:val="20"/>
                          </w:rPr>
                          <w:t> : 05 49 05 37 10</w:t>
                        </w:r>
                      </w:p>
                      <w:p w:rsidR="005A0DFE" w:rsidRPr="001D6D5F" w:rsidRDefault="005A0DFE" w:rsidP="001D6D5F">
                        <w:pPr>
                          <w:rPr>
                            <w:rFonts w:ascii="Tahoma" w:hAnsi="Tahoma" w:cs="Tahoma"/>
                            <w:bCs/>
                            <w:noProof/>
                            <w:sz w:val="20"/>
                            <w:szCs w:val="20"/>
                          </w:rPr>
                        </w:pPr>
                        <w:r w:rsidRPr="001D6D5F">
                          <w:rPr>
                            <w:rFonts w:ascii="Tahoma" w:hAnsi="Tahoma" w:cs="Tahoma"/>
                            <w:b/>
                            <w:bCs/>
                            <w:noProof/>
                            <w:sz w:val="20"/>
                            <w:szCs w:val="20"/>
                          </w:rPr>
                          <w:t>Fax</w:t>
                        </w:r>
                        <w:r w:rsidRPr="001D6D5F">
                          <w:rPr>
                            <w:rFonts w:ascii="Tahoma" w:hAnsi="Tahoma" w:cs="Tahoma"/>
                            <w:bCs/>
                            <w:noProof/>
                            <w:sz w:val="20"/>
                            <w:szCs w:val="20"/>
                          </w:rPr>
                          <w:t> : 05 49 05 00 09</w:t>
                        </w:r>
                      </w:p>
                      <w:p w:rsidR="005A0DFE" w:rsidRPr="001D6D5F" w:rsidRDefault="005A0DFE" w:rsidP="001D6D5F">
                        <w:pPr>
                          <w:rPr>
                            <w:rFonts w:ascii="Tahoma" w:hAnsi="Tahoma" w:cs="Tahoma"/>
                            <w:bCs/>
                            <w:noProof/>
                            <w:sz w:val="20"/>
                            <w:szCs w:val="20"/>
                          </w:rPr>
                        </w:pPr>
                        <w:r w:rsidRPr="001D6D5F">
                          <w:rPr>
                            <w:rFonts w:ascii="Tahoma" w:hAnsi="Tahoma" w:cs="Tahoma"/>
                            <w:b/>
                            <w:bCs/>
                            <w:noProof/>
                            <w:sz w:val="20"/>
                            <w:szCs w:val="20"/>
                          </w:rPr>
                          <w:t>Mail</w:t>
                        </w:r>
                        <w:r w:rsidRPr="001D6D5F">
                          <w:rPr>
                            <w:rFonts w:ascii="Tahoma" w:hAnsi="Tahoma" w:cs="Tahoma"/>
                            <w:bCs/>
                            <w:noProof/>
                            <w:sz w:val="20"/>
                            <w:szCs w:val="20"/>
                          </w:rPr>
                          <w:t xml:space="preserve"> : </w:t>
                        </w:r>
                        <w:hyperlink r:id="rId13" w:history="1">
                          <w:r w:rsidRPr="00480CA4">
                            <w:rPr>
                              <w:rStyle w:val="Lienhypertexte"/>
                              <w:rFonts w:ascii="Tahoma" w:hAnsi="Tahoma" w:cs="Tahoma"/>
                              <w:bCs/>
                              <w:noProof/>
                              <w:sz w:val="20"/>
                              <w:szCs w:val="20"/>
                            </w:rPr>
                            <w:t>accueil@smc79.fr</w:t>
                          </w:r>
                        </w:hyperlink>
                      </w:p>
                      <w:p w:rsidR="005A0DFE" w:rsidRPr="001D6D5F" w:rsidRDefault="005A0DFE" w:rsidP="001D6D5F">
                        <w:pPr>
                          <w:rPr>
                            <w:rFonts w:ascii="Tahoma" w:hAnsi="Tahoma" w:cs="Tahoma"/>
                            <w:bCs/>
                            <w:noProof/>
                            <w:sz w:val="20"/>
                            <w:szCs w:val="20"/>
                          </w:rPr>
                        </w:pPr>
                      </w:p>
                      <w:p w:rsidR="005A0DFE" w:rsidRDefault="005A0DFE" w:rsidP="001D6D5F">
                        <w:pPr>
                          <w:rPr>
                            <w:rFonts w:ascii="Tahoma" w:hAnsi="Tahoma" w:cs="Tahoma"/>
                            <w:sz w:val="20"/>
                            <w:szCs w:val="20"/>
                          </w:rPr>
                        </w:pPr>
                        <w:r w:rsidRPr="00F1326D">
                          <w:rPr>
                            <w:rFonts w:ascii="Tahoma" w:hAnsi="Tahoma" w:cs="Tahoma"/>
                            <w:b/>
                            <w:sz w:val="20"/>
                            <w:szCs w:val="20"/>
                          </w:rPr>
                          <w:t>Site Internet</w:t>
                        </w:r>
                        <w:r>
                          <w:rPr>
                            <w:rFonts w:ascii="Tahoma" w:hAnsi="Tahoma" w:cs="Tahoma"/>
                            <w:b/>
                            <w:sz w:val="20"/>
                            <w:szCs w:val="20"/>
                          </w:rPr>
                          <w:t xml:space="preserve"> : </w:t>
                        </w:r>
                        <w:hyperlink r:id="rId14" w:history="1">
                          <w:r w:rsidRPr="00714DCA">
                            <w:rPr>
                              <w:rStyle w:val="Lienhypertexte"/>
                              <w:rFonts w:ascii="Tahoma" w:hAnsi="Tahoma" w:cs="Tahoma"/>
                              <w:sz w:val="20"/>
                              <w:szCs w:val="20"/>
                            </w:rPr>
                            <w:t>www.smc79.fr</w:t>
                          </w:r>
                        </w:hyperlink>
                      </w:p>
                      <w:p w:rsidR="005A0DFE" w:rsidRDefault="005A0DFE">
                        <w:pPr>
                          <w:pStyle w:val="Sansinterligne"/>
                          <w:spacing w:line="360" w:lineRule="auto"/>
                          <w:rPr>
                            <w:color w:val="FFFFFF"/>
                          </w:rPr>
                        </w:pPr>
                      </w:p>
                      <w:p w:rsidR="005A0DFE" w:rsidRPr="00373786" w:rsidRDefault="005A0DFE">
                        <w:pPr>
                          <w:pStyle w:val="Sansinterligne"/>
                          <w:spacing w:line="360" w:lineRule="auto"/>
                          <w:rPr>
                            <w:color w:val="FFFFFF"/>
                          </w:rPr>
                        </w:pPr>
                      </w:p>
                    </w:txbxContent>
                  </v:textbox>
                </v:rect>
              </v:group>
            </w:pict>
          </mc:Fallback>
        </mc:AlternateContent>
      </w:r>
      <w:r w:rsidRPr="00D118D4">
        <w:rPr>
          <w:rFonts w:ascii="Calibri" w:hAnsi="Calibri" w:cs="Tahoma"/>
          <w:noProof/>
          <w:sz w:val="22"/>
        </w:rPr>
        <w:drawing>
          <wp:anchor distT="0" distB="0" distL="114300" distR="114300" simplePos="0" relativeHeight="251595776" behindDoc="1" locked="0" layoutInCell="1" allowOverlap="1" wp14:anchorId="7787ED77" wp14:editId="34ADECEF">
            <wp:simplePos x="0" y="0"/>
            <wp:positionH relativeFrom="column">
              <wp:posOffset>-128270</wp:posOffset>
            </wp:positionH>
            <wp:positionV relativeFrom="paragraph">
              <wp:posOffset>-298450</wp:posOffset>
            </wp:positionV>
            <wp:extent cx="1156335" cy="1039495"/>
            <wp:effectExtent l="0" t="0" r="0" b="0"/>
            <wp:wrapTight wrapText="bothSides">
              <wp:wrapPolygon edited="0">
                <wp:start x="0" y="0"/>
                <wp:lineTo x="0" y="21376"/>
                <wp:lineTo x="21351" y="21376"/>
                <wp:lineTo x="21351" y="0"/>
                <wp:lineTo x="0" y="0"/>
              </wp:wrapPolygon>
            </wp:wrapTight>
            <wp:docPr id="1707" name="Image 1707" descr="S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7" descr="Smc"/>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56335" cy="1039495"/>
                    </a:xfrm>
                    <a:prstGeom prst="rect">
                      <a:avLst/>
                    </a:prstGeom>
                    <a:noFill/>
                    <a:ln>
                      <a:noFill/>
                    </a:ln>
                  </pic:spPr>
                </pic:pic>
              </a:graphicData>
            </a:graphic>
            <wp14:sizeRelH relativeFrom="page">
              <wp14:pctWidth>0</wp14:pctWidth>
            </wp14:sizeRelH>
            <wp14:sizeRelV relativeFrom="page">
              <wp14:pctHeight>0</wp14:pctHeight>
            </wp14:sizeRelV>
          </wp:anchor>
        </w:drawing>
      </w:r>
      <w:r w:rsidR="00A60B52" w:rsidRPr="00D118D4">
        <w:rPr>
          <w:rFonts w:ascii="Calibri" w:hAnsi="Calibri" w:cs="Tahoma"/>
        </w:rPr>
        <w:t>SYNDICAT MIXTE A LA CARTE</w:t>
      </w:r>
    </w:p>
    <w:p w:rsidR="00E6315F" w:rsidRPr="00D118D4" w:rsidRDefault="00A60B52" w:rsidP="00D118D4">
      <w:pPr>
        <w:rPr>
          <w:rFonts w:ascii="Calibri" w:hAnsi="Calibri" w:cs="Tahoma"/>
        </w:rPr>
      </w:pPr>
      <w:r w:rsidRPr="00D118D4">
        <w:rPr>
          <w:rFonts w:ascii="Calibri" w:hAnsi="Calibri" w:cs="Tahoma"/>
        </w:rPr>
        <w:t>DU HAUT VAL DE SEVRE ET SUD GATINE</w:t>
      </w: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741A9E" w:rsidP="00D118D4">
      <w:pPr>
        <w:rPr>
          <w:rFonts w:ascii="Calibri" w:hAnsi="Calibri" w:cs="Tahoma"/>
        </w:rPr>
      </w:pPr>
      <w:r w:rsidRPr="00D118D4">
        <w:rPr>
          <w:rFonts w:ascii="Calibri" w:hAnsi="Calibri" w:cs="Tahoma"/>
          <w:i/>
          <w:noProof/>
        </w:rPr>
        <mc:AlternateContent>
          <mc:Choice Requires="wps">
            <w:drawing>
              <wp:anchor distT="0" distB="0" distL="114300" distR="114300" simplePos="0" relativeHeight="251692032" behindDoc="0" locked="0" layoutInCell="0" allowOverlap="1" wp14:anchorId="051C2807" wp14:editId="24384E9D">
                <wp:simplePos x="0" y="0"/>
                <wp:positionH relativeFrom="page">
                  <wp:posOffset>28575</wp:posOffset>
                </wp:positionH>
                <wp:positionV relativeFrom="page">
                  <wp:posOffset>2457450</wp:posOffset>
                </wp:positionV>
                <wp:extent cx="6744335" cy="2273300"/>
                <wp:effectExtent l="19050" t="19050" r="34925" b="50800"/>
                <wp:wrapNone/>
                <wp:docPr id="7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44335" cy="2273300"/>
                        </a:xfrm>
                        <a:prstGeom prst="rect">
                          <a:avLst/>
                        </a:prstGeom>
                        <a:solidFill>
                          <a:srgbClr val="00CCFF"/>
                        </a:solidFill>
                        <a:ln w="38100">
                          <a:solidFill>
                            <a:srgbClr val="F2F2F2"/>
                          </a:solidFill>
                          <a:miter lim="800000"/>
                          <a:headEnd/>
                          <a:tailEnd/>
                        </a:ln>
                        <a:effectLst>
                          <a:outerShdw dist="28398" dir="3806097" algn="ctr" rotWithShape="0">
                            <a:srgbClr val="974706">
                              <a:alpha val="50000"/>
                            </a:srgbClr>
                          </a:outerShdw>
                        </a:effectLst>
                      </wps:spPr>
                      <wps:txbx>
                        <w:txbxContent>
                          <w:p w:rsidR="005A0DFE" w:rsidRPr="00E6315F" w:rsidRDefault="005A0DFE" w:rsidP="00373786">
                            <w:pPr>
                              <w:pStyle w:val="Sansinterligne"/>
                              <w:jc w:val="right"/>
                              <w:rPr>
                                <w:rFonts w:ascii="Cambria" w:hAnsi="Cambria" w:cs="Tahoma"/>
                                <w:bCs/>
                                <w:iCs/>
                                <w:sz w:val="72"/>
                                <w:szCs w:val="72"/>
                                <w:lang w:eastAsia="fr-FR"/>
                              </w:rPr>
                            </w:pPr>
                            <w:r w:rsidRPr="00E6315F">
                              <w:rPr>
                                <w:rFonts w:ascii="Cambria" w:hAnsi="Cambria" w:cs="Tahoma"/>
                                <w:bCs/>
                                <w:iCs/>
                                <w:sz w:val="72"/>
                                <w:szCs w:val="72"/>
                                <w:lang w:eastAsia="fr-FR"/>
                              </w:rPr>
                              <w:t xml:space="preserve">Rapport annuel sur le prix </w:t>
                            </w:r>
                          </w:p>
                          <w:p w:rsidR="005A0DFE" w:rsidRPr="00E6315F" w:rsidRDefault="005A0DFE" w:rsidP="00373786">
                            <w:pPr>
                              <w:pStyle w:val="Sansinterligne"/>
                              <w:jc w:val="right"/>
                              <w:rPr>
                                <w:rFonts w:ascii="Cambria" w:hAnsi="Cambria" w:cs="Tahoma"/>
                                <w:color w:val="FFFFFF"/>
                                <w:sz w:val="96"/>
                                <w:szCs w:val="72"/>
                              </w:rPr>
                            </w:pPr>
                            <w:proofErr w:type="gramStart"/>
                            <w:r w:rsidRPr="00E6315F">
                              <w:rPr>
                                <w:rFonts w:ascii="Cambria" w:hAnsi="Cambria" w:cs="Tahoma"/>
                                <w:bCs/>
                                <w:iCs/>
                                <w:sz w:val="72"/>
                                <w:szCs w:val="72"/>
                                <w:lang w:eastAsia="fr-FR"/>
                              </w:rPr>
                              <w:t>et</w:t>
                            </w:r>
                            <w:proofErr w:type="gramEnd"/>
                            <w:r w:rsidRPr="00E6315F">
                              <w:rPr>
                                <w:rFonts w:ascii="Cambria" w:hAnsi="Cambria" w:cs="Tahoma"/>
                                <w:bCs/>
                                <w:iCs/>
                                <w:sz w:val="72"/>
                                <w:szCs w:val="72"/>
                                <w:lang w:eastAsia="fr-FR"/>
                              </w:rPr>
                              <w:t xml:space="preserve"> la qualité du service </w:t>
                            </w:r>
                            <w:r>
                              <w:rPr>
                                <w:rFonts w:ascii="Cambria" w:hAnsi="Cambria" w:cs="Tahoma"/>
                                <w:bCs/>
                                <w:iCs/>
                                <w:sz w:val="72"/>
                                <w:szCs w:val="72"/>
                                <w:lang w:eastAsia="fr-FR"/>
                              </w:rPr>
                              <w:t xml:space="preserve">de prévention et de gestion des </w:t>
                            </w:r>
                            <w:r w:rsidRPr="00E6315F">
                              <w:rPr>
                                <w:rFonts w:ascii="Cambria" w:hAnsi="Cambria" w:cs="Tahoma"/>
                                <w:bCs/>
                                <w:iCs/>
                                <w:sz w:val="72"/>
                                <w:szCs w:val="72"/>
                                <w:lang w:eastAsia="fr-FR"/>
                              </w:rPr>
                              <w:t>déchets ménagers et assimilés</w:t>
                            </w:r>
                          </w:p>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id="Rectangle 16" o:spid="_x0000_s1032" style="position:absolute;margin-left:2.25pt;margin-top:193.5pt;width:531.05pt;height:179pt;z-index:251692032;visibility:visible;mso-wrap-style:square;mso-width-percent:900;mso-height-percent:73;mso-wrap-distance-left:9pt;mso-wrap-distance-top:0;mso-wrap-distance-right:9pt;mso-wrap-distance-bottom:0;mso-position-horizontal:absolute;mso-position-horizontal-relative:page;mso-position-vertical:absolute;mso-position-vertical-relative:page;mso-width-percent:900;mso-height-percent: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" o:allowincell="f" fillcolor="#0cf" strokecolor="#f2f2f2" strokeweight="3pt">
                <v:shadow on="t" color="#974706" opacity=".5" offset="1pt"/>
                <v:textbox style="mso-fit-shape-to-text:t" inset="14.4pt,,14.4pt">
                  <w:txbxContent>
                    <w:p w:rsidR="005A0DFE" w:rsidRPr="00E6315F" w:rsidRDefault="005A0DFE" w:rsidP="00373786">
                      <w:pPr>
                        <w:pStyle w:val="Sansinterligne"/>
                        <w:jc w:val="right"/>
                        <w:rPr>
                          <w:rFonts w:ascii="Cambria" w:hAnsi="Cambria" w:cs="Tahoma"/>
                          <w:bCs/>
                          <w:iCs/>
                          <w:sz w:val="72"/>
                          <w:szCs w:val="72"/>
                          <w:lang w:eastAsia="fr-FR"/>
                        </w:rPr>
                      </w:pPr>
                      <w:r w:rsidRPr="00E6315F">
                        <w:rPr>
                          <w:rFonts w:ascii="Cambria" w:hAnsi="Cambria" w:cs="Tahoma"/>
                          <w:bCs/>
                          <w:iCs/>
                          <w:sz w:val="72"/>
                          <w:szCs w:val="72"/>
                          <w:lang w:eastAsia="fr-FR"/>
                        </w:rPr>
                        <w:t xml:space="preserve">Rapport annuel sur le prix </w:t>
                      </w:r>
                    </w:p>
                    <w:p w:rsidR="005A0DFE" w:rsidRPr="00E6315F" w:rsidRDefault="005A0DFE" w:rsidP="00373786">
                      <w:pPr>
                        <w:pStyle w:val="Sansinterligne"/>
                        <w:jc w:val="right"/>
                        <w:rPr>
                          <w:rFonts w:ascii="Cambria" w:hAnsi="Cambria" w:cs="Tahoma"/>
                          <w:color w:val="FFFFFF"/>
                          <w:sz w:val="96"/>
                          <w:szCs w:val="72"/>
                        </w:rPr>
                      </w:pPr>
                      <w:proofErr w:type="gramStart"/>
                      <w:r w:rsidRPr="00E6315F">
                        <w:rPr>
                          <w:rFonts w:ascii="Cambria" w:hAnsi="Cambria" w:cs="Tahoma"/>
                          <w:bCs/>
                          <w:iCs/>
                          <w:sz w:val="72"/>
                          <w:szCs w:val="72"/>
                          <w:lang w:eastAsia="fr-FR"/>
                        </w:rPr>
                        <w:t>et</w:t>
                      </w:r>
                      <w:proofErr w:type="gramEnd"/>
                      <w:r w:rsidRPr="00E6315F">
                        <w:rPr>
                          <w:rFonts w:ascii="Cambria" w:hAnsi="Cambria" w:cs="Tahoma"/>
                          <w:bCs/>
                          <w:iCs/>
                          <w:sz w:val="72"/>
                          <w:szCs w:val="72"/>
                          <w:lang w:eastAsia="fr-FR"/>
                        </w:rPr>
                        <w:t xml:space="preserve"> la qualité du service </w:t>
                      </w:r>
                      <w:r>
                        <w:rPr>
                          <w:rFonts w:ascii="Cambria" w:hAnsi="Cambria" w:cs="Tahoma"/>
                          <w:bCs/>
                          <w:iCs/>
                          <w:sz w:val="72"/>
                          <w:szCs w:val="72"/>
                          <w:lang w:eastAsia="fr-FR"/>
                        </w:rPr>
                        <w:t xml:space="preserve">de prévention et de gestion des </w:t>
                      </w:r>
                      <w:r w:rsidRPr="00E6315F">
                        <w:rPr>
                          <w:rFonts w:ascii="Cambria" w:hAnsi="Cambria" w:cs="Tahoma"/>
                          <w:bCs/>
                          <w:iCs/>
                          <w:sz w:val="72"/>
                          <w:szCs w:val="72"/>
                          <w:lang w:eastAsia="fr-FR"/>
                        </w:rPr>
                        <w:t>déchets ménagers et assimilés</w:t>
                      </w:r>
                    </w:p>
                  </w:txbxContent>
                </v:textbox>
                <w10:wrap anchorx="page" anchory="page"/>
              </v:rect>
            </w:pict>
          </mc:Fallback>
        </mc:AlternateContent>
      </w: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6C5D50" w:rsidP="00D118D4">
      <w:pPr>
        <w:rPr>
          <w:rFonts w:ascii="Calibri" w:hAnsi="Calibri" w:cs="Tahoma"/>
        </w:rPr>
      </w:pPr>
      <w:r w:rsidRPr="00D118D4">
        <w:rPr>
          <w:rFonts w:ascii="Calibri" w:hAnsi="Calibri" w:cs="Tahoma"/>
          <w:noProof/>
        </w:rPr>
        <w:drawing>
          <wp:anchor distT="0" distB="0" distL="114300" distR="114300" simplePos="0" relativeHeight="251691008" behindDoc="0" locked="0" layoutInCell="1" allowOverlap="1" wp14:anchorId="211D8CA2" wp14:editId="05A8D67B">
            <wp:simplePos x="0" y="0"/>
            <wp:positionH relativeFrom="column">
              <wp:posOffset>2295062</wp:posOffset>
            </wp:positionH>
            <wp:positionV relativeFrom="paragraph">
              <wp:posOffset>180340</wp:posOffset>
            </wp:positionV>
            <wp:extent cx="4229564" cy="3171825"/>
            <wp:effectExtent l="38100" t="38100" r="38100" b="28575"/>
            <wp:wrapNone/>
            <wp:docPr id="72" name="Image 2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4" descr="Voeux 050"/>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234743" cy="3175709"/>
                    </a:xfrm>
                    <a:prstGeom prst="rect">
                      <a:avLst/>
                    </a:prstGeom>
                    <a:noFill/>
                    <a:ln w="38100">
                      <a:solidFill>
                        <a:schemeClr val="accent3"/>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E6315F" w:rsidRPr="00D118D4" w:rsidRDefault="00E6315F" w:rsidP="00D118D4">
      <w:pPr>
        <w:rPr>
          <w:rFonts w:ascii="Calibri" w:hAnsi="Calibri" w:cs="Tahoma"/>
        </w:rPr>
      </w:pPr>
    </w:p>
    <w:p w:rsidR="0062247D" w:rsidRPr="00D118D4" w:rsidRDefault="0062247D" w:rsidP="00D118D4">
      <w:pPr>
        <w:rPr>
          <w:rFonts w:ascii="Calibri" w:hAnsi="Calibri" w:cs="Tahoma"/>
        </w:rPr>
      </w:pPr>
    </w:p>
    <w:p w:rsidR="0062247D" w:rsidRPr="00D118D4" w:rsidRDefault="0062247D" w:rsidP="00D118D4">
      <w:pPr>
        <w:rPr>
          <w:rFonts w:ascii="Calibri" w:hAnsi="Calibri" w:cs="Tahoma"/>
        </w:rPr>
      </w:pPr>
    </w:p>
    <w:p w:rsidR="0062247D" w:rsidRPr="00D118D4" w:rsidRDefault="0062247D" w:rsidP="00D118D4">
      <w:pPr>
        <w:rPr>
          <w:rFonts w:ascii="Calibri" w:hAnsi="Calibri" w:cs="Tahoma"/>
        </w:rPr>
      </w:pPr>
    </w:p>
    <w:p w:rsidR="0062247D" w:rsidRPr="00D118D4" w:rsidRDefault="0062247D" w:rsidP="00D118D4">
      <w:pPr>
        <w:rPr>
          <w:rFonts w:ascii="Calibri" w:hAnsi="Calibri" w:cs="Tahoma"/>
        </w:rPr>
      </w:pPr>
    </w:p>
    <w:p w:rsidR="0062247D" w:rsidRPr="00D118D4" w:rsidRDefault="0062247D" w:rsidP="00D118D4">
      <w:pPr>
        <w:rPr>
          <w:rFonts w:ascii="Calibri" w:hAnsi="Calibri" w:cs="Tahoma"/>
        </w:rPr>
      </w:pPr>
    </w:p>
    <w:p w:rsidR="0062247D" w:rsidRPr="00D118D4" w:rsidRDefault="0062247D" w:rsidP="00D118D4">
      <w:pPr>
        <w:rPr>
          <w:rFonts w:ascii="Calibri" w:hAnsi="Calibri" w:cs="Tahoma"/>
        </w:rPr>
      </w:pPr>
    </w:p>
    <w:p w:rsidR="0062247D" w:rsidRPr="00D118D4" w:rsidRDefault="0062247D" w:rsidP="00D118D4">
      <w:pPr>
        <w:rPr>
          <w:rFonts w:ascii="Calibri" w:hAnsi="Calibri" w:cs="Tahoma"/>
        </w:rPr>
      </w:pPr>
    </w:p>
    <w:p w:rsidR="0062247D" w:rsidRPr="00D118D4" w:rsidRDefault="0062247D" w:rsidP="00D118D4">
      <w:pPr>
        <w:rPr>
          <w:rFonts w:ascii="Calibri" w:hAnsi="Calibri" w:cs="Tahoma"/>
        </w:rPr>
      </w:pPr>
    </w:p>
    <w:p w:rsidR="0062247D" w:rsidRPr="00D118D4" w:rsidRDefault="0062247D" w:rsidP="00D118D4">
      <w:pPr>
        <w:rPr>
          <w:rFonts w:ascii="Calibri" w:hAnsi="Calibri" w:cs="Tahoma"/>
        </w:rPr>
      </w:pPr>
    </w:p>
    <w:p w:rsidR="0062247D" w:rsidRPr="00D118D4" w:rsidRDefault="0062247D" w:rsidP="00D118D4">
      <w:pPr>
        <w:rPr>
          <w:rFonts w:ascii="Calibri" w:hAnsi="Calibri" w:cs="Tahoma"/>
        </w:rPr>
      </w:pPr>
    </w:p>
    <w:p w:rsidR="0062247D" w:rsidRPr="00D118D4" w:rsidRDefault="0062247D" w:rsidP="00D118D4">
      <w:pPr>
        <w:rPr>
          <w:rFonts w:ascii="Calibri" w:hAnsi="Calibri" w:cs="Tahoma"/>
        </w:rPr>
      </w:pPr>
    </w:p>
    <w:p w:rsidR="0062247D" w:rsidRPr="00D118D4" w:rsidRDefault="0062247D" w:rsidP="00D118D4">
      <w:pPr>
        <w:rPr>
          <w:rFonts w:ascii="Calibri" w:hAnsi="Calibri" w:cs="Tahoma"/>
        </w:rPr>
      </w:pPr>
    </w:p>
    <w:p w:rsidR="0062247D" w:rsidRPr="00D118D4" w:rsidRDefault="0062247D" w:rsidP="00D118D4">
      <w:pPr>
        <w:rPr>
          <w:rFonts w:ascii="Calibri" w:hAnsi="Calibri" w:cs="Tahoma"/>
        </w:rPr>
      </w:pPr>
    </w:p>
    <w:p w:rsidR="0062247D" w:rsidRPr="00D118D4" w:rsidRDefault="0062247D" w:rsidP="00D118D4">
      <w:pPr>
        <w:rPr>
          <w:rFonts w:ascii="Calibri" w:hAnsi="Calibri" w:cs="Tahoma"/>
        </w:rPr>
      </w:pPr>
    </w:p>
    <w:p w:rsidR="003624FB" w:rsidRPr="00D118D4" w:rsidRDefault="003624FB" w:rsidP="00D118D4">
      <w:pPr>
        <w:rPr>
          <w:rFonts w:ascii="Calibri" w:hAnsi="Calibri" w:cs="Tahoma"/>
        </w:rPr>
      </w:pPr>
    </w:p>
    <w:p w:rsidR="001D6D5F" w:rsidRPr="00D118D4" w:rsidRDefault="001D6D5F" w:rsidP="00D118D4">
      <w:pPr>
        <w:rPr>
          <w:rFonts w:ascii="Calibri" w:hAnsi="Calibri" w:cs="Tahoma"/>
        </w:rPr>
      </w:pPr>
    </w:p>
    <w:p w:rsidR="00FB645D" w:rsidRPr="00D118D4" w:rsidRDefault="00373786" w:rsidP="00D118D4">
      <w:pPr>
        <w:ind w:right="4229"/>
        <w:rPr>
          <w:rFonts w:ascii="Calibri" w:hAnsi="Calibri" w:cs="Tahoma"/>
          <w:b/>
          <w:i/>
          <w:color w:val="FF0000"/>
          <w:sz w:val="52"/>
          <w:szCs w:val="52"/>
          <w:shd w:val="pct25" w:color="CCFFCC" w:fill="auto"/>
        </w:rPr>
      </w:pPr>
      <w:r w:rsidRPr="00D118D4">
        <w:rPr>
          <w:rFonts w:ascii="Calibri" w:hAnsi="Calibri" w:cs="Tahoma"/>
          <w:i/>
          <w:noProof/>
          <w:sz w:val="22"/>
        </w:rPr>
        <w:br w:type="page"/>
      </w:r>
    </w:p>
    <w:p w:rsidR="002B1C5A" w:rsidRPr="00D118D4" w:rsidRDefault="00741A9E" w:rsidP="00D118D4">
      <w:pPr>
        <w:rPr>
          <w:rFonts w:ascii="Calibri" w:hAnsi="Calibri" w:cs="Tahoma"/>
          <w:sz w:val="22"/>
        </w:rPr>
      </w:pPr>
      <w:r w:rsidRPr="00D118D4">
        <w:rPr>
          <w:rFonts w:ascii="Calibri" w:hAnsi="Calibri" w:cs="Tahoma"/>
          <w:noProof/>
          <w:sz w:val="22"/>
        </w:rPr>
        <w:lastRenderedPageBreak/>
        <mc:AlternateContent>
          <mc:Choice Requires="wps">
            <w:drawing>
              <wp:anchor distT="0" distB="0" distL="114300" distR="114300" simplePos="0" relativeHeight="251608064" behindDoc="0" locked="0" layoutInCell="1" allowOverlap="1" wp14:anchorId="398FFD1B" wp14:editId="63EDC08F">
                <wp:simplePos x="0" y="0"/>
                <wp:positionH relativeFrom="column">
                  <wp:posOffset>6379845</wp:posOffset>
                </wp:positionH>
                <wp:positionV relativeFrom="paragraph">
                  <wp:posOffset>591820</wp:posOffset>
                </wp:positionV>
                <wp:extent cx="371475" cy="371475"/>
                <wp:effectExtent l="0" t="1270" r="1905" b="0"/>
                <wp:wrapSquare wrapText="bothSides"/>
                <wp:docPr id="71" name="Rectangle 19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71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97" o:spid="_x0000_s1026" style="position:absolute;margin-left:502.35pt;margin-top:46.6pt;width:29.25pt;height:29.2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" stroked="f">
                <w10:wrap type="square"/>
              </v:rect>
            </w:pict>
          </mc:Fallback>
        </mc:AlternateContent>
      </w:r>
      <w:r w:rsidRPr="00D118D4">
        <w:rPr>
          <w:rFonts w:ascii="Calibri" w:hAnsi="Calibri" w:cs="Tahoma"/>
          <w:noProof/>
          <w:sz w:val="22"/>
        </w:rPr>
        <mc:AlternateContent>
          <mc:Choice Requires="wps">
            <w:drawing>
              <wp:anchor distT="0" distB="0" distL="114300" distR="114300" simplePos="0" relativeHeight="251599872" behindDoc="0" locked="0" layoutInCell="1" allowOverlap="1" wp14:anchorId="3301204A" wp14:editId="4D4097C4">
                <wp:simplePos x="0" y="0"/>
                <wp:positionH relativeFrom="column">
                  <wp:posOffset>6486525</wp:posOffset>
                </wp:positionH>
                <wp:positionV relativeFrom="paragraph">
                  <wp:posOffset>166370</wp:posOffset>
                </wp:positionV>
                <wp:extent cx="361950" cy="428625"/>
                <wp:effectExtent l="0" t="4445" r="0" b="0"/>
                <wp:wrapSquare wrapText="bothSides"/>
                <wp:docPr id="70" name="Rectangle 1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4286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36" o:spid="_x0000_s1026" style="position:absolute;margin-left:510.75pt;margin-top:13.1pt;width:28.5pt;height:33.7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" stroked="f">
                <w10:wrap type="square"/>
              </v:rect>
            </w:pict>
          </mc:Fallback>
        </mc:AlternateContent>
      </w:r>
      <w:r w:rsidRPr="00D118D4">
        <w:rPr>
          <w:rFonts w:ascii="Calibri" w:hAnsi="Calibri" w:cs="Tahoma"/>
          <w:noProof/>
          <w:sz w:val="20"/>
        </w:rPr>
        <mc:AlternateContent>
          <mc:Choice Requires="wps">
            <w:drawing>
              <wp:anchor distT="0" distB="0" distL="114300" distR="114300" simplePos="0" relativeHeight="251555840" behindDoc="0" locked="0" layoutInCell="1" allowOverlap="1" wp14:anchorId="420B0EB9" wp14:editId="3D40A4DA">
                <wp:simplePos x="0" y="0"/>
                <wp:positionH relativeFrom="column">
                  <wp:posOffset>1454785</wp:posOffset>
                </wp:positionH>
                <wp:positionV relativeFrom="paragraph">
                  <wp:posOffset>133985</wp:posOffset>
                </wp:positionV>
                <wp:extent cx="2931795" cy="0"/>
                <wp:effectExtent l="26035" t="29210" r="33020" b="27940"/>
                <wp:wrapNone/>
                <wp:docPr id="69"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1795" cy="0"/>
                        </a:xfrm>
                        <a:prstGeom prst="line">
                          <a:avLst/>
                        </a:prstGeom>
                        <a:noFill/>
                        <a:ln w="50800">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5" o:spid="_x0000_s1026" style="position:absolute;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55pt,10.55pt" to="345.4pt,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QgiFgIAACs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" strokecolor="white" strokeweight="4pt"/>
            </w:pict>
          </mc:Fallback>
        </mc:AlternateContent>
      </w:r>
      <w:r w:rsidRPr="00D118D4">
        <w:rPr>
          <w:rFonts w:ascii="Calibri" w:hAnsi="Calibri" w:cs="Tahoma"/>
          <w:noProof/>
          <w:sz w:val="20"/>
        </w:rPr>
        <mc:AlternateContent>
          <mc:Choice Requires="wps">
            <w:drawing>
              <wp:anchor distT="0" distB="0" distL="114300" distR="114300" simplePos="0" relativeHeight="251554816" behindDoc="0" locked="0" layoutInCell="1" allowOverlap="1" wp14:anchorId="74010A45" wp14:editId="66F3F96B">
                <wp:simplePos x="0" y="0"/>
                <wp:positionH relativeFrom="column">
                  <wp:posOffset>1350010</wp:posOffset>
                </wp:positionH>
                <wp:positionV relativeFrom="paragraph">
                  <wp:posOffset>165100</wp:posOffset>
                </wp:positionV>
                <wp:extent cx="2931795" cy="0"/>
                <wp:effectExtent l="26035" t="31750" r="33020" b="25400"/>
                <wp:wrapNone/>
                <wp:docPr id="68"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1795" cy="0"/>
                        </a:xfrm>
                        <a:prstGeom prst="line">
                          <a:avLst/>
                        </a:prstGeom>
                        <a:noFill/>
                        <a:ln w="50800">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4" o:spid="_x0000_s1026" style="position:absolute;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6.3pt,13pt" to="337.1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VL4FgIAACs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" strokecolor="white" strokeweight="4pt"/>
            </w:pict>
          </mc:Fallback>
        </mc:AlternateContent>
      </w:r>
    </w:p>
    <w:p w:rsidR="002B1C5A" w:rsidRPr="00D118D4" w:rsidRDefault="002B1C5A" w:rsidP="00D118D4">
      <w:pPr>
        <w:jc w:val="center"/>
        <w:rPr>
          <w:rFonts w:ascii="Calibri" w:hAnsi="Calibri" w:cs="Tahoma"/>
        </w:rPr>
      </w:pPr>
    </w:p>
    <w:p w:rsidR="00BD10D5" w:rsidRPr="00D118D4" w:rsidRDefault="00BF4535" w:rsidP="00D118D4">
      <w:pPr>
        <w:jc w:val="center"/>
        <w:rPr>
          <w:rFonts w:ascii="Calibri" w:hAnsi="Calibri" w:cs="Tahoma"/>
        </w:rPr>
      </w:pPr>
      <w:r w:rsidRPr="00D118D4">
        <w:rPr>
          <w:rFonts w:ascii="Calibri" w:hAnsi="Calibri" w:cs="Tahoma"/>
          <w:i/>
          <w:noProof/>
        </w:rPr>
        <w:drawing>
          <wp:anchor distT="0" distB="0" distL="114300" distR="114300" simplePos="0" relativeHeight="251597824" behindDoc="1" locked="0" layoutInCell="1" allowOverlap="1" wp14:anchorId="38B45D8E" wp14:editId="7A75E8B3">
            <wp:simplePos x="0" y="0"/>
            <wp:positionH relativeFrom="column">
              <wp:posOffset>4742180</wp:posOffset>
            </wp:positionH>
            <wp:positionV relativeFrom="paragraph">
              <wp:posOffset>10160</wp:posOffset>
            </wp:positionV>
            <wp:extent cx="1211580" cy="1116330"/>
            <wp:effectExtent l="228600" t="247650" r="312420" b="312420"/>
            <wp:wrapTight wrapText="bothSides">
              <wp:wrapPolygon edited="0">
                <wp:start x="21163" y="-2749"/>
                <wp:lineTo x="-833" y="-7448"/>
                <wp:lineTo x="-3093" y="4089"/>
                <wp:lineTo x="-3693" y="16010"/>
                <wp:lineTo x="-3402" y="19845"/>
                <wp:lineTo x="-1593" y="24785"/>
                <wp:lineTo x="1397" y="25475"/>
                <wp:lineTo x="11455" y="25535"/>
                <wp:lineTo x="24876" y="22603"/>
                <wp:lineTo x="25143" y="10606"/>
                <wp:lineTo x="24945" y="4530"/>
                <wp:lineTo x="24011" y="-1338"/>
                <wp:lineTo x="24153" y="-2059"/>
                <wp:lineTo x="21163" y="-2749"/>
              </wp:wrapPolygon>
            </wp:wrapTight>
            <wp:docPr id="1727" name="Imag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7" descr="100_3920"/>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rot="-720285">
                      <a:off x="0" y="0"/>
                      <a:ext cx="1211580" cy="1116330"/>
                    </a:xfrm>
                    <a:prstGeom prst="rect">
                      <a:avLst/>
                    </a:prstGeom>
                    <a:noFill/>
                    <a:ln w="101600">
                      <a:solidFill>
                        <a:srgbClr val="00CCFF"/>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BD10D5" w:rsidRPr="00D118D4" w:rsidRDefault="00BD10D5" w:rsidP="00D118D4">
      <w:pPr>
        <w:jc w:val="center"/>
        <w:rPr>
          <w:rFonts w:ascii="Calibri" w:hAnsi="Calibri" w:cs="Tahoma"/>
        </w:rPr>
      </w:pPr>
    </w:p>
    <w:p w:rsidR="00BD10D5" w:rsidRPr="00D118D4" w:rsidRDefault="00BD10D5" w:rsidP="00D118D4">
      <w:pPr>
        <w:jc w:val="center"/>
        <w:rPr>
          <w:rFonts w:ascii="Calibri" w:hAnsi="Calibri" w:cs="Tahoma"/>
        </w:rPr>
      </w:pPr>
    </w:p>
    <w:p w:rsidR="00BD10D5" w:rsidRPr="00D118D4" w:rsidRDefault="00BD10D5" w:rsidP="00D118D4">
      <w:pPr>
        <w:jc w:val="center"/>
        <w:rPr>
          <w:rFonts w:ascii="Calibri" w:hAnsi="Calibri" w:cs="Tahoma"/>
        </w:rPr>
      </w:pPr>
    </w:p>
    <w:p w:rsidR="00BD10D5" w:rsidRPr="00D118D4" w:rsidRDefault="00BD10D5" w:rsidP="00D118D4">
      <w:pPr>
        <w:jc w:val="center"/>
        <w:rPr>
          <w:rFonts w:ascii="Calibri" w:hAnsi="Calibri" w:cs="Tahoma"/>
        </w:rPr>
      </w:pPr>
    </w:p>
    <w:p w:rsidR="00BD10D5" w:rsidRPr="00D118D4" w:rsidRDefault="00BD10D5" w:rsidP="00D118D4">
      <w:pPr>
        <w:jc w:val="center"/>
        <w:rPr>
          <w:rFonts w:ascii="Calibri" w:hAnsi="Calibri" w:cs="Tahoma"/>
        </w:rPr>
      </w:pPr>
    </w:p>
    <w:p w:rsidR="00BD10D5" w:rsidRPr="00D118D4" w:rsidRDefault="00BD10D5" w:rsidP="00D118D4">
      <w:pPr>
        <w:jc w:val="center"/>
        <w:rPr>
          <w:rFonts w:ascii="Calibri" w:hAnsi="Calibri" w:cs="Tahoma"/>
        </w:rPr>
      </w:pPr>
    </w:p>
    <w:p w:rsidR="00BD10D5" w:rsidRPr="00D118D4" w:rsidRDefault="00BD10D5" w:rsidP="00D118D4">
      <w:pPr>
        <w:jc w:val="center"/>
        <w:rPr>
          <w:rFonts w:ascii="Calibri" w:hAnsi="Calibri" w:cs="Tahoma"/>
        </w:rPr>
      </w:pPr>
    </w:p>
    <w:p w:rsidR="003624FB" w:rsidRPr="00D118D4" w:rsidRDefault="003624FB" w:rsidP="00D118D4">
      <w:pPr>
        <w:jc w:val="center"/>
        <w:rPr>
          <w:rFonts w:ascii="Calibri" w:hAnsi="Calibri" w:cs="Tahoma"/>
        </w:rPr>
      </w:pPr>
    </w:p>
    <w:p w:rsidR="003624FB" w:rsidRPr="00D118D4" w:rsidRDefault="003624FB" w:rsidP="00D118D4">
      <w:pPr>
        <w:jc w:val="center"/>
        <w:rPr>
          <w:rFonts w:ascii="Calibri" w:hAnsi="Calibri" w:cs="Tahoma"/>
        </w:rPr>
      </w:pPr>
    </w:p>
    <w:p w:rsidR="003624FB" w:rsidRPr="00D118D4" w:rsidRDefault="003624FB" w:rsidP="00D118D4">
      <w:pPr>
        <w:jc w:val="center"/>
        <w:rPr>
          <w:rFonts w:ascii="Calibri" w:hAnsi="Calibri" w:cs="Tahoma"/>
        </w:rPr>
      </w:pPr>
    </w:p>
    <w:p w:rsidR="00BD10D5" w:rsidRPr="00D118D4" w:rsidRDefault="00BD10D5" w:rsidP="00D118D4">
      <w:pPr>
        <w:jc w:val="center"/>
        <w:rPr>
          <w:rFonts w:ascii="Calibri" w:hAnsi="Calibri" w:cs="Tahoma"/>
        </w:rPr>
      </w:pPr>
    </w:p>
    <w:p w:rsidR="00BD10D5" w:rsidRPr="00D118D4" w:rsidRDefault="00BD10D5" w:rsidP="00D118D4">
      <w:pPr>
        <w:jc w:val="center"/>
        <w:rPr>
          <w:rFonts w:ascii="Calibri" w:hAnsi="Calibri" w:cs="Tahoma"/>
        </w:rPr>
      </w:pPr>
    </w:p>
    <w:p w:rsidR="002B1C5A" w:rsidRPr="00D118D4" w:rsidRDefault="00BD10D5" w:rsidP="00D118D4">
      <w:pPr>
        <w:ind w:left="1134" w:right="1132"/>
        <w:jc w:val="center"/>
        <w:rPr>
          <w:rFonts w:ascii="Calibri" w:hAnsi="Calibri" w:cs="Tahoma"/>
        </w:rPr>
      </w:pPr>
      <w:r w:rsidRPr="00D118D4">
        <w:rPr>
          <w:rFonts w:ascii="Calibri" w:hAnsi="Calibri" w:cs="Tahoma"/>
        </w:rPr>
        <w:t xml:space="preserve">En vertu du </w:t>
      </w:r>
      <w:r w:rsidR="00716F83">
        <w:rPr>
          <w:rFonts w:ascii="Calibri" w:hAnsi="Calibri" w:cs="Tahoma"/>
        </w:rPr>
        <w:t>code général des collectivités territoriales et du décret du décret n°2015-1827 du 30 décembre 2015</w:t>
      </w:r>
      <w:r w:rsidRPr="00D118D4">
        <w:rPr>
          <w:rFonts w:ascii="Calibri" w:hAnsi="Calibri" w:cs="Tahoma"/>
        </w:rPr>
        <w:t xml:space="preserve">, le président de l’établissement public de coopération intercommunale est tenu de présenter à l’assemblée délibérante un rapport annuel sur </w:t>
      </w:r>
      <w:r w:rsidR="00716F83">
        <w:rPr>
          <w:rFonts w:ascii="Calibri" w:hAnsi="Calibri" w:cs="Tahoma"/>
        </w:rPr>
        <w:t xml:space="preserve">le </w:t>
      </w:r>
      <w:r w:rsidRPr="00D118D4">
        <w:rPr>
          <w:rFonts w:ascii="Calibri" w:hAnsi="Calibri" w:cs="Tahoma"/>
        </w:rPr>
        <w:t xml:space="preserve">service public </w:t>
      </w:r>
      <w:r w:rsidR="00716F83">
        <w:rPr>
          <w:rFonts w:ascii="Calibri" w:hAnsi="Calibri" w:cs="Tahoma"/>
        </w:rPr>
        <w:t xml:space="preserve">de prévention </w:t>
      </w:r>
      <w:r w:rsidR="007435BA">
        <w:rPr>
          <w:rFonts w:ascii="Calibri" w:hAnsi="Calibri" w:cs="Tahoma"/>
        </w:rPr>
        <w:t>et</w:t>
      </w:r>
      <w:r w:rsidR="00716F83">
        <w:rPr>
          <w:rFonts w:ascii="Calibri" w:hAnsi="Calibri" w:cs="Tahoma"/>
        </w:rPr>
        <w:t xml:space="preserve"> de gestion des déchets ménagers et assimilés</w:t>
      </w:r>
      <w:r w:rsidRPr="00D118D4">
        <w:rPr>
          <w:rFonts w:ascii="Calibri" w:hAnsi="Calibri" w:cs="Tahoma"/>
        </w:rPr>
        <w:t>.</w:t>
      </w:r>
    </w:p>
    <w:p w:rsidR="00BD10D5" w:rsidRPr="00D118D4" w:rsidRDefault="00BD10D5" w:rsidP="00D118D4">
      <w:pPr>
        <w:ind w:left="1134" w:right="1132"/>
        <w:jc w:val="center"/>
        <w:rPr>
          <w:rFonts w:ascii="Calibri" w:hAnsi="Calibri" w:cs="Tahoma"/>
        </w:rPr>
      </w:pPr>
    </w:p>
    <w:p w:rsidR="00BD10D5" w:rsidRPr="00D118D4" w:rsidRDefault="00BD10D5" w:rsidP="00D118D4">
      <w:pPr>
        <w:ind w:left="1134" w:right="1132"/>
        <w:jc w:val="center"/>
        <w:rPr>
          <w:rFonts w:ascii="Calibri" w:hAnsi="Calibri" w:cs="Tahoma"/>
        </w:rPr>
      </w:pPr>
      <w:r w:rsidRPr="00D118D4">
        <w:rPr>
          <w:rFonts w:ascii="Calibri" w:hAnsi="Calibri" w:cs="Tahoma"/>
        </w:rPr>
        <w:t xml:space="preserve">Présenté au comité syndical dans les six mois qui suivent la clôture de l’exercice, ce rapport fera l’objet d’une communication par le </w:t>
      </w:r>
      <w:r w:rsidR="00E14E68" w:rsidRPr="00D118D4">
        <w:rPr>
          <w:rFonts w:ascii="Calibri" w:hAnsi="Calibri" w:cs="Tahoma"/>
        </w:rPr>
        <w:t>Président</w:t>
      </w:r>
      <w:r w:rsidRPr="00D118D4">
        <w:rPr>
          <w:rFonts w:ascii="Calibri" w:hAnsi="Calibri" w:cs="Tahoma"/>
        </w:rPr>
        <w:t xml:space="preserve"> de chacune des </w:t>
      </w:r>
      <w:r w:rsidR="00E14E68" w:rsidRPr="00D118D4">
        <w:rPr>
          <w:rFonts w:ascii="Calibri" w:hAnsi="Calibri" w:cs="Tahoma"/>
        </w:rPr>
        <w:t xml:space="preserve">communautés de </w:t>
      </w:r>
      <w:proofErr w:type="gramStart"/>
      <w:r w:rsidRPr="00D118D4">
        <w:rPr>
          <w:rFonts w:ascii="Calibri" w:hAnsi="Calibri" w:cs="Tahoma"/>
        </w:rPr>
        <w:t>communes</w:t>
      </w:r>
      <w:proofErr w:type="gramEnd"/>
      <w:r w:rsidRPr="00D118D4">
        <w:rPr>
          <w:rFonts w:ascii="Calibri" w:hAnsi="Calibri" w:cs="Tahoma"/>
        </w:rPr>
        <w:t xml:space="preserve"> membres du SMC du Haut Val de Sèvre et Su</w:t>
      </w:r>
      <w:r w:rsidR="00E14E68" w:rsidRPr="00D118D4">
        <w:rPr>
          <w:rFonts w:ascii="Calibri" w:hAnsi="Calibri" w:cs="Tahoma"/>
        </w:rPr>
        <w:t>d Gâtine à son conseil</w:t>
      </w:r>
      <w:r w:rsidRPr="00D118D4">
        <w:rPr>
          <w:rFonts w:ascii="Calibri" w:hAnsi="Calibri" w:cs="Tahoma"/>
        </w:rPr>
        <w:t>.</w:t>
      </w:r>
    </w:p>
    <w:p w:rsidR="00BD10D5" w:rsidRPr="00D118D4" w:rsidRDefault="00BD10D5" w:rsidP="00D118D4">
      <w:pPr>
        <w:ind w:left="1134" w:right="1132"/>
        <w:jc w:val="center"/>
        <w:rPr>
          <w:rFonts w:ascii="Calibri" w:hAnsi="Calibri" w:cs="Tahoma"/>
        </w:rPr>
      </w:pPr>
    </w:p>
    <w:p w:rsidR="003624FB" w:rsidRPr="00D118D4" w:rsidRDefault="00BD10D5" w:rsidP="00D118D4">
      <w:pPr>
        <w:ind w:left="1134" w:right="1132"/>
        <w:jc w:val="center"/>
        <w:rPr>
          <w:rFonts w:ascii="Calibri" w:hAnsi="Calibri" w:cs="Tahoma"/>
        </w:rPr>
      </w:pPr>
      <w:r w:rsidRPr="00D118D4">
        <w:rPr>
          <w:rFonts w:ascii="Calibri" w:hAnsi="Calibri" w:cs="Tahoma"/>
        </w:rPr>
        <w:t xml:space="preserve">Cette disposition a pour objectif de renforcer la transparence et l’information dans la gestion des services publics locaux. </w:t>
      </w:r>
    </w:p>
    <w:p w:rsidR="00BD10D5" w:rsidRDefault="00BD10D5" w:rsidP="00D118D4">
      <w:pPr>
        <w:ind w:left="1134" w:right="1132"/>
        <w:jc w:val="center"/>
        <w:rPr>
          <w:rFonts w:ascii="Calibri" w:hAnsi="Calibri" w:cs="Tahoma"/>
        </w:rPr>
      </w:pPr>
      <w:r w:rsidRPr="00D118D4">
        <w:rPr>
          <w:rFonts w:ascii="Calibri" w:hAnsi="Calibri" w:cs="Tahoma"/>
        </w:rPr>
        <w:t>Le rapport est également</w:t>
      </w:r>
      <w:r w:rsidR="007435BA">
        <w:rPr>
          <w:rFonts w:ascii="Calibri" w:hAnsi="Calibri" w:cs="Tahoma"/>
        </w:rPr>
        <w:t xml:space="preserve"> mis à la disposition du public au siège du SMC et sur son site internet </w:t>
      </w:r>
      <w:hyperlink r:id="rId18" w:history="1">
        <w:r w:rsidR="007435BA" w:rsidRPr="00D877BE">
          <w:rPr>
            <w:rStyle w:val="Lienhypertexte"/>
            <w:rFonts w:ascii="Calibri" w:hAnsi="Calibri" w:cs="Tahoma"/>
          </w:rPr>
          <w:t>www.smc79.fr</w:t>
        </w:r>
      </w:hyperlink>
    </w:p>
    <w:p w:rsidR="007435BA" w:rsidRPr="00D118D4" w:rsidRDefault="007435BA" w:rsidP="00D118D4">
      <w:pPr>
        <w:ind w:left="1134" w:right="1132"/>
        <w:jc w:val="center"/>
        <w:rPr>
          <w:rFonts w:ascii="Calibri" w:hAnsi="Calibri" w:cs="Tahoma"/>
        </w:rPr>
      </w:pPr>
    </w:p>
    <w:p w:rsidR="00E91E33" w:rsidRPr="00D118D4" w:rsidRDefault="00DE2BBE" w:rsidP="00D118D4">
      <w:pPr>
        <w:pStyle w:val="En-ttedetabledesmatires"/>
        <w:spacing w:line="240" w:lineRule="auto"/>
        <w:jc w:val="center"/>
        <w:rPr>
          <w:rFonts w:ascii="Calibri" w:hAnsi="Calibri" w:cs="Tahoma"/>
        </w:rPr>
      </w:pPr>
      <w:r>
        <w:rPr>
          <w:rFonts w:ascii="Calibri" w:hAnsi="Calibri" w:cs="Tahoma"/>
          <w:noProof/>
          <w:lang w:eastAsia="fr-FR"/>
        </w:rPr>
        <mc:AlternateContent>
          <mc:Choice Requires="wps">
            <w:drawing>
              <wp:anchor distT="0" distB="0" distL="114300" distR="114300" simplePos="0" relativeHeight="251896832" behindDoc="0" locked="0" layoutInCell="1" allowOverlap="1" wp14:anchorId="48233EFB" wp14:editId="0B340172">
                <wp:simplePos x="0" y="0"/>
                <wp:positionH relativeFrom="margin">
                  <wp:posOffset>-476250</wp:posOffset>
                </wp:positionH>
                <wp:positionV relativeFrom="margin">
                  <wp:posOffset>9683115</wp:posOffset>
                </wp:positionV>
                <wp:extent cx="619125" cy="571500"/>
                <wp:effectExtent l="0" t="0" r="28575" b="19050"/>
                <wp:wrapSquare wrapText="bothSides"/>
                <wp:docPr id="4" name="Zone de texte 4"/>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5"/>
                        </a:lnRef>
                        <a:fillRef idx="1">
                          <a:schemeClr val="lt1"/>
                        </a:fillRef>
                        <a:effectRef idx="0">
                          <a:schemeClr val="accent5"/>
                        </a:effectRef>
                        <a:fontRef idx="minor">
                          <a:schemeClr val="dk1"/>
                        </a:fontRef>
                      </wps:style>
                      <wps:txb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4" o:spid="_x0000_s1033" type="#_x0000_t202" style="position:absolute;left:0;text-align:left;margin-left:-37.5pt;margin-top:762.45pt;width:48.75pt;height:45pt;z-index:2518968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" fillcolor="white [3201]" strokecolor="#00b0f0" strokeweight="2pt">
                <v:textbo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p>
                  </w:txbxContent>
                </v:textbox>
                <w10:wrap type="square" anchorx="margin" anchory="margin"/>
              </v:shape>
            </w:pict>
          </mc:Fallback>
        </mc:AlternateContent>
      </w:r>
      <w:r w:rsidR="00741A9E" w:rsidRPr="00D118D4">
        <w:rPr>
          <w:rFonts w:ascii="Calibri" w:hAnsi="Calibri" w:cs="Tahoma"/>
          <w:noProof/>
          <w:lang w:eastAsia="fr-FR"/>
        </w:rPr>
        <mc:AlternateContent>
          <mc:Choice Requires="wps">
            <w:drawing>
              <wp:anchor distT="0" distB="0" distL="114300" distR="114300" simplePos="0" relativeHeight="251556864" behindDoc="0" locked="0" layoutInCell="1" allowOverlap="1" wp14:anchorId="186D0C3F" wp14:editId="2A7B920C">
                <wp:simplePos x="0" y="0"/>
                <wp:positionH relativeFrom="column">
                  <wp:posOffset>2001520</wp:posOffset>
                </wp:positionH>
                <wp:positionV relativeFrom="paragraph">
                  <wp:posOffset>7703820</wp:posOffset>
                </wp:positionV>
                <wp:extent cx="2400300" cy="914400"/>
                <wp:effectExtent l="1270" t="0" r="0" b="1905"/>
                <wp:wrapNone/>
                <wp:docPr id="67" name="Rectangl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9" o:spid="_x0000_s1026" style="position:absolute;margin-left:157.6pt;margin-top:606.6pt;width:189pt;height:1in;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" stroked="f"/>
            </w:pict>
          </mc:Fallback>
        </mc:AlternateContent>
      </w:r>
      <w:r w:rsidR="007C2306" w:rsidRPr="00D118D4">
        <w:rPr>
          <w:rFonts w:ascii="Calibri" w:hAnsi="Calibri" w:cs="Tahoma"/>
        </w:rPr>
        <w:br w:type="page"/>
      </w:r>
    </w:p>
    <w:p w:rsidR="001D6D5F" w:rsidRPr="00A60B52" w:rsidRDefault="00A60B52" w:rsidP="00A60B52">
      <w:pPr>
        <w:pStyle w:val="En-ttedetabledesmatires"/>
        <w:spacing w:line="240" w:lineRule="auto"/>
        <w:jc w:val="center"/>
        <w:rPr>
          <w:rFonts w:ascii="Calibri" w:hAnsi="Calibri" w:cs="Tahoma"/>
          <w:color w:val="00CCFF"/>
          <w:sz w:val="32"/>
        </w:rPr>
      </w:pPr>
      <w:r w:rsidRPr="00A60B52">
        <w:rPr>
          <w:rFonts w:ascii="Calibri" w:hAnsi="Calibri" w:cs="Tahoma"/>
          <w:color w:val="00CCFF"/>
          <w:sz w:val="72"/>
        </w:rPr>
        <w:lastRenderedPageBreak/>
        <w:t>S</w:t>
      </w:r>
      <w:r w:rsidRPr="00A60B52">
        <w:rPr>
          <w:rFonts w:ascii="Calibri" w:hAnsi="Calibri" w:cs="Tahoma"/>
          <w:color w:val="00CCFF"/>
          <w:sz w:val="32"/>
        </w:rPr>
        <w:t>OMMAIRE</w:t>
      </w:r>
    </w:p>
    <w:p w:rsidR="00E54E6A" w:rsidRPr="00D118D4" w:rsidRDefault="00E54E6A" w:rsidP="00D118D4">
      <w:pPr>
        <w:ind w:left="1134" w:right="1132"/>
        <w:jc w:val="center"/>
        <w:rPr>
          <w:rFonts w:ascii="Calibri" w:hAnsi="Calibri" w:cs="Tahoma"/>
          <w:sz w:val="28"/>
          <w:szCs w:val="28"/>
        </w:rPr>
      </w:pPr>
    </w:p>
    <w:p w:rsidR="001D6D5F" w:rsidRPr="00D118D4" w:rsidRDefault="001D6D5F" w:rsidP="00D118D4">
      <w:pPr>
        <w:ind w:left="1134" w:right="1132"/>
        <w:jc w:val="center"/>
        <w:rPr>
          <w:rFonts w:ascii="Calibri" w:hAnsi="Calibri" w:cs="Tahoma"/>
          <w:sz w:val="28"/>
          <w:szCs w:val="28"/>
        </w:rPr>
      </w:pPr>
    </w:p>
    <w:p w:rsidR="004667D8" w:rsidRPr="00D118D4" w:rsidRDefault="004667D8" w:rsidP="00D118D4">
      <w:pPr>
        <w:rPr>
          <w:rFonts w:ascii="Calibri" w:hAnsi="Calibri" w:cs="Tahoma"/>
          <w:lang w:eastAsia="en-US"/>
        </w:rPr>
      </w:pPr>
    </w:p>
    <w:p w:rsidR="005D475E" w:rsidRPr="005D475E" w:rsidRDefault="00A60B52">
      <w:pPr>
        <w:pStyle w:val="TM1"/>
        <w:rPr>
          <w:rFonts w:asciiTheme="minorHAnsi" w:eastAsiaTheme="minorEastAsia" w:hAnsiTheme="minorHAnsi" w:cstheme="minorHAnsi"/>
          <w:noProof/>
          <w:sz w:val="22"/>
          <w:szCs w:val="22"/>
        </w:rPr>
      </w:pPr>
      <w:r w:rsidRPr="005D475E">
        <w:rPr>
          <w:rFonts w:asciiTheme="minorHAnsi" w:hAnsiTheme="minorHAnsi" w:cstheme="minorHAnsi"/>
          <w:sz w:val="22"/>
        </w:rPr>
        <w:fldChar w:fldCharType="begin"/>
      </w:r>
      <w:r w:rsidRPr="005D475E">
        <w:rPr>
          <w:rFonts w:asciiTheme="minorHAnsi" w:hAnsiTheme="minorHAnsi" w:cstheme="minorHAnsi"/>
          <w:sz w:val="22"/>
        </w:rPr>
        <w:instrText xml:space="preserve"> TOC \o "1-2" \u </w:instrText>
      </w:r>
      <w:r w:rsidRPr="005D475E">
        <w:rPr>
          <w:rFonts w:asciiTheme="minorHAnsi" w:hAnsiTheme="minorHAnsi" w:cstheme="minorHAnsi"/>
          <w:sz w:val="22"/>
        </w:rPr>
        <w:fldChar w:fldCharType="separate"/>
      </w:r>
      <w:r w:rsidR="005D475E" w:rsidRPr="005D475E">
        <w:rPr>
          <w:rFonts w:asciiTheme="minorHAnsi" w:hAnsiTheme="minorHAnsi" w:cstheme="minorHAnsi"/>
          <w:noProof/>
        </w:rPr>
        <w:t>I. Présentation du SMC</w:t>
      </w:r>
      <w:r w:rsidR="005D475E" w:rsidRPr="005D475E">
        <w:rPr>
          <w:rFonts w:asciiTheme="minorHAnsi" w:hAnsiTheme="minorHAnsi" w:cstheme="minorHAnsi"/>
          <w:noProof/>
        </w:rPr>
        <w:tab/>
      </w:r>
      <w:r w:rsidR="005D475E" w:rsidRPr="005D475E">
        <w:rPr>
          <w:rFonts w:asciiTheme="minorHAnsi" w:hAnsiTheme="minorHAnsi" w:cstheme="minorHAnsi"/>
          <w:noProof/>
        </w:rPr>
        <w:fldChar w:fldCharType="begin"/>
      </w:r>
      <w:r w:rsidR="005D475E" w:rsidRPr="005D475E">
        <w:rPr>
          <w:rFonts w:asciiTheme="minorHAnsi" w:hAnsiTheme="minorHAnsi" w:cstheme="minorHAnsi"/>
          <w:noProof/>
        </w:rPr>
        <w:instrText xml:space="preserve"> PAGEREF _Toc483566738 \h </w:instrText>
      </w:r>
      <w:r w:rsidR="005D475E" w:rsidRPr="005D475E">
        <w:rPr>
          <w:rFonts w:asciiTheme="minorHAnsi" w:hAnsiTheme="minorHAnsi" w:cstheme="minorHAnsi"/>
          <w:noProof/>
        </w:rPr>
      </w:r>
      <w:r w:rsidR="005D475E" w:rsidRPr="005D475E">
        <w:rPr>
          <w:rFonts w:asciiTheme="minorHAnsi" w:hAnsiTheme="minorHAnsi" w:cstheme="minorHAnsi"/>
          <w:noProof/>
        </w:rPr>
        <w:fldChar w:fldCharType="separate"/>
      </w:r>
      <w:r w:rsidR="005A0DFE">
        <w:rPr>
          <w:rFonts w:asciiTheme="minorHAnsi" w:hAnsiTheme="minorHAnsi" w:cstheme="minorHAnsi"/>
          <w:noProof/>
        </w:rPr>
        <w:t>3</w:t>
      </w:r>
      <w:r w:rsidR="005D475E" w:rsidRPr="005D475E">
        <w:rPr>
          <w:rFonts w:asciiTheme="minorHAnsi" w:hAnsiTheme="minorHAnsi" w:cstheme="minorHAnsi"/>
          <w:noProof/>
        </w:rPr>
        <w:fldChar w:fldCharType="end"/>
      </w:r>
    </w:p>
    <w:p w:rsidR="005D475E" w:rsidRPr="005D475E" w:rsidRDefault="005D475E">
      <w:pPr>
        <w:pStyle w:val="TM2"/>
        <w:tabs>
          <w:tab w:val="right" w:leader="dot" w:pos="10456"/>
        </w:tabs>
        <w:rPr>
          <w:rFonts w:asciiTheme="minorHAnsi" w:eastAsiaTheme="minorEastAsia" w:hAnsiTheme="minorHAnsi" w:cstheme="minorHAnsi"/>
          <w:noProof/>
          <w:sz w:val="22"/>
          <w:szCs w:val="22"/>
        </w:rPr>
      </w:pPr>
      <w:r w:rsidRPr="005D475E">
        <w:rPr>
          <w:rFonts w:asciiTheme="minorHAnsi" w:hAnsiTheme="minorHAnsi" w:cstheme="minorHAnsi"/>
          <w:noProof/>
        </w:rPr>
        <w:t>I.1 – Territoire desservi</w:t>
      </w:r>
      <w:r w:rsidRPr="005D475E">
        <w:rPr>
          <w:rFonts w:asciiTheme="minorHAnsi" w:hAnsiTheme="minorHAnsi" w:cstheme="minorHAnsi"/>
          <w:noProof/>
        </w:rPr>
        <w:tab/>
        <w:t>3</w:t>
      </w:r>
    </w:p>
    <w:p w:rsidR="005D475E" w:rsidRPr="005D475E" w:rsidRDefault="005D475E">
      <w:pPr>
        <w:pStyle w:val="TM2"/>
        <w:tabs>
          <w:tab w:val="right" w:leader="dot" w:pos="10456"/>
        </w:tabs>
        <w:rPr>
          <w:rFonts w:asciiTheme="minorHAnsi" w:eastAsiaTheme="minorEastAsia" w:hAnsiTheme="minorHAnsi" w:cstheme="minorHAnsi"/>
          <w:noProof/>
          <w:sz w:val="22"/>
          <w:szCs w:val="22"/>
        </w:rPr>
      </w:pPr>
      <w:r w:rsidRPr="005D475E">
        <w:rPr>
          <w:rFonts w:asciiTheme="minorHAnsi" w:hAnsiTheme="minorHAnsi" w:cstheme="minorHAnsi"/>
          <w:noProof/>
        </w:rPr>
        <w:t>I.2 – Fonctionnement administratif</w:t>
      </w:r>
      <w:r w:rsidRPr="005D475E">
        <w:rPr>
          <w:rFonts w:asciiTheme="minorHAnsi" w:hAnsiTheme="minorHAnsi" w:cstheme="minorHAnsi"/>
          <w:noProof/>
        </w:rPr>
        <w:tab/>
        <w:t>4</w:t>
      </w:r>
    </w:p>
    <w:p w:rsidR="005D475E" w:rsidRPr="005D475E" w:rsidRDefault="005D475E">
      <w:pPr>
        <w:pStyle w:val="TM1"/>
        <w:rPr>
          <w:rFonts w:asciiTheme="minorHAnsi" w:eastAsiaTheme="minorEastAsia" w:hAnsiTheme="minorHAnsi" w:cstheme="minorHAnsi"/>
          <w:noProof/>
          <w:sz w:val="22"/>
          <w:szCs w:val="22"/>
        </w:rPr>
      </w:pPr>
      <w:r w:rsidRPr="005D475E">
        <w:rPr>
          <w:rFonts w:asciiTheme="minorHAnsi" w:hAnsiTheme="minorHAnsi" w:cstheme="minorHAnsi"/>
          <w:noProof/>
        </w:rPr>
        <w:t>II. Organisation du service public de collecte des déchets ménagers</w:t>
      </w:r>
      <w:r w:rsidRPr="005D475E">
        <w:rPr>
          <w:rFonts w:asciiTheme="minorHAnsi" w:hAnsiTheme="minorHAnsi" w:cstheme="minorHAnsi"/>
          <w:noProof/>
        </w:rPr>
        <w:tab/>
        <w:t>5</w:t>
      </w:r>
    </w:p>
    <w:p w:rsidR="005D475E" w:rsidRPr="005D475E" w:rsidRDefault="005D475E">
      <w:pPr>
        <w:pStyle w:val="TM2"/>
        <w:tabs>
          <w:tab w:val="right" w:leader="dot" w:pos="10456"/>
        </w:tabs>
        <w:rPr>
          <w:rFonts w:asciiTheme="minorHAnsi" w:eastAsiaTheme="minorEastAsia" w:hAnsiTheme="minorHAnsi" w:cstheme="minorHAnsi"/>
          <w:noProof/>
          <w:sz w:val="22"/>
          <w:szCs w:val="22"/>
        </w:rPr>
      </w:pPr>
      <w:r w:rsidRPr="005D475E">
        <w:rPr>
          <w:rFonts w:asciiTheme="minorHAnsi" w:hAnsiTheme="minorHAnsi" w:cstheme="minorHAnsi"/>
          <w:noProof/>
        </w:rPr>
        <w:t>II.1 – Organisation générale de collecte des déchets ménagers</w:t>
      </w:r>
      <w:r w:rsidRPr="005D475E">
        <w:rPr>
          <w:rFonts w:asciiTheme="minorHAnsi" w:hAnsiTheme="minorHAnsi" w:cstheme="minorHAnsi"/>
          <w:noProof/>
        </w:rPr>
        <w:tab/>
        <w:t>5</w:t>
      </w:r>
    </w:p>
    <w:p w:rsidR="005D475E" w:rsidRPr="005D475E" w:rsidRDefault="005D475E">
      <w:pPr>
        <w:pStyle w:val="TM2"/>
        <w:tabs>
          <w:tab w:val="right" w:leader="dot" w:pos="10456"/>
        </w:tabs>
        <w:rPr>
          <w:rFonts w:asciiTheme="minorHAnsi" w:eastAsiaTheme="minorEastAsia" w:hAnsiTheme="minorHAnsi" w:cstheme="minorHAnsi"/>
          <w:noProof/>
          <w:sz w:val="22"/>
          <w:szCs w:val="22"/>
        </w:rPr>
      </w:pPr>
      <w:r w:rsidRPr="005D475E">
        <w:rPr>
          <w:rFonts w:asciiTheme="minorHAnsi" w:hAnsiTheme="minorHAnsi" w:cstheme="minorHAnsi"/>
          <w:noProof/>
        </w:rPr>
        <w:t>II.2 – Caractéristiques des opérations de collecte assurées par le SMC</w:t>
      </w:r>
      <w:r w:rsidRPr="005D475E">
        <w:rPr>
          <w:rFonts w:asciiTheme="minorHAnsi" w:hAnsiTheme="minorHAnsi" w:cstheme="minorHAnsi"/>
          <w:noProof/>
        </w:rPr>
        <w:tab/>
        <w:t>6</w:t>
      </w:r>
    </w:p>
    <w:p w:rsidR="005D475E" w:rsidRPr="005D475E" w:rsidRDefault="005D475E">
      <w:pPr>
        <w:pStyle w:val="TM2"/>
        <w:tabs>
          <w:tab w:val="right" w:leader="dot" w:pos="10456"/>
        </w:tabs>
        <w:rPr>
          <w:rFonts w:asciiTheme="minorHAnsi" w:eastAsiaTheme="minorEastAsia" w:hAnsiTheme="minorHAnsi" w:cstheme="minorHAnsi"/>
          <w:noProof/>
          <w:sz w:val="22"/>
          <w:szCs w:val="22"/>
        </w:rPr>
      </w:pPr>
      <w:r w:rsidRPr="005D475E">
        <w:rPr>
          <w:rFonts w:asciiTheme="minorHAnsi" w:hAnsiTheme="minorHAnsi" w:cstheme="minorHAnsi"/>
          <w:noProof/>
        </w:rPr>
        <w:t>II.3 – Tonnages des flux de déchets collectés en 2016</w:t>
      </w:r>
      <w:r w:rsidRPr="005D475E">
        <w:rPr>
          <w:rFonts w:asciiTheme="minorHAnsi" w:hAnsiTheme="minorHAnsi" w:cstheme="minorHAnsi"/>
          <w:noProof/>
        </w:rPr>
        <w:tab/>
        <w:t>13</w:t>
      </w:r>
    </w:p>
    <w:p w:rsidR="005D475E" w:rsidRPr="005D475E" w:rsidRDefault="005D475E">
      <w:pPr>
        <w:pStyle w:val="TM2"/>
        <w:tabs>
          <w:tab w:val="right" w:leader="dot" w:pos="10456"/>
        </w:tabs>
        <w:rPr>
          <w:rFonts w:asciiTheme="minorHAnsi" w:eastAsiaTheme="minorEastAsia" w:hAnsiTheme="minorHAnsi" w:cstheme="minorHAnsi"/>
          <w:noProof/>
          <w:sz w:val="22"/>
          <w:szCs w:val="22"/>
        </w:rPr>
      </w:pPr>
      <w:r w:rsidRPr="005D475E">
        <w:rPr>
          <w:rFonts w:asciiTheme="minorHAnsi" w:hAnsiTheme="minorHAnsi" w:cstheme="minorHAnsi"/>
          <w:noProof/>
        </w:rPr>
        <w:t>II.4 – Évolution des tonnages collectés</w:t>
      </w:r>
      <w:r w:rsidRPr="005D475E">
        <w:rPr>
          <w:rFonts w:asciiTheme="minorHAnsi" w:hAnsiTheme="minorHAnsi" w:cstheme="minorHAnsi"/>
          <w:noProof/>
        </w:rPr>
        <w:tab/>
        <w:t>14</w:t>
      </w:r>
    </w:p>
    <w:p w:rsidR="005D475E" w:rsidRPr="005D475E" w:rsidRDefault="005D475E">
      <w:pPr>
        <w:pStyle w:val="TM1"/>
        <w:rPr>
          <w:rFonts w:asciiTheme="minorHAnsi" w:eastAsiaTheme="minorEastAsia" w:hAnsiTheme="minorHAnsi" w:cstheme="minorHAnsi"/>
          <w:noProof/>
          <w:sz w:val="22"/>
          <w:szCs w:val="22"/>
        </w:rPr>
      </w:pPr>
      <w:r w:rsidRPr="005D475E">
        <w:rPr>
          <w:rFonts w:asciiTheme="minorHAnsi" w:hAnsiTheme="minorHAnsi" w:cstheme="minorHAnsi"/>
          <w:noProof/>
        </w:rPr>
        <w:t>III. Organisation du service de traitement des déchets</w:t>
      </w:r>
      <w:r w:rsidRPr="005D475E">
        <w:rPr>
          <w:rFonts w:asciiTheme="minorHAnsi" w:hAnsiTheme="minorHAnsi" w:cstheme="minorHAnsi"/>
          <w:noProof/>
        </w:rPr>
        <w:tab/>
        <w:t>18</w:t>
      </w:r>
    </w:p>
    <w:p w:rsidR="005D475E" w:rsidRPr="005D475E" w:rsidRDefault="005D475E">
      <w:pPr>
        <w:pStyle w:val="TM2"/>
        <w:tabs>
          <w:tab w:val="right" w:leader="dot" w:pos="10456"/>
        </w:tabs>
        <w:rPr>
          <w:rFonts w:asciiTheme="minorHAnsi" w:eastAsiaTheme="minorEastAsia" w:hAnsiTheme="minorHAnsi" w:cstheme="minorHAnsi"/>
          <w:noProof/>
          <w:sz w:val="22"/>
          <w:szCs w:val="22"/>
        </w:rPr>
      </w:pPr>
      <w:r w:rsidRPr="005D475E">
        <w:rPr>
          <w:rFonts w:asciiTheme="minorHAnsi" w:hAnsiTheme="minorHAnsi" w:cstheme="minorHAnsi"/>
          <w:noProof/>
        </w:rPr>
        <w:t>III.1 – Liste et mode d’exploitation des installations de traitement</w:t>
      </w:r>
      <w:r w:rsidRPr="005D475E">
        <w:rPr>
          <w:rFonts w:asciiTheme="minorHAnsi" w:hAnsiTheme="minorHAnsi" w:cstheme="minorHAnsi"/>
          <w:noProof/>
        </w:rPr>
        <w:tab/>
        <w:t>18</w:t>
      </w:r>
    </w:p>
    <w:p w:rsidR="005D475E" w:rsidRPr="005D475E" w:rsidRDefault="005D475E">
      <w:pPr>
        <w:pStyle w:val="TM2"/>
        <w:tabs>
          <w:tab w:val="right" w:leader="dot" w:pos="10456"/>
        </w:tabs>
        <w:rPr>
          <w:rFonts w:asciiTheme="minorHAnsi" w:eastAsiaTheme="minorEastAsia" w:hAnsiTheme="minorHAnsi" w:cstheme="minorHAnsi"/>
          <w:noProof/>
          <w:sz w:val="22"/>
          <w:szCs w:val="22"/>
        </w:rPr>
      </w:pPr>
      <w:r w:rsidRPr="005D475E">
        <w:rPr>
          <w:rFonts w:asciiTheme="minorHAnsi" w:hAnsiTheme="minorHAnsi" w:cstheme="minorHAnsi"/>
          <w:noProof/>
        </w:rPr>
        <w:t>III.2 – Localisation et capacité des installations de traitement</w:t>
      </w:r>
      <w:r w:rsidRPr="005D475E">
        <w:rPr>
          <w:rFonts w:asciiTheme="minorHAnsi" w:hAnsiTheme="minorHAnsi" w:cstheme="minorHAnsi"/>
          <w:noProof/>
        </w:rPr>
        <w:tab/>
      </w:r>
      <w:r w:rsidR="00527F52">
        <w:rPr>
          <w:rFonts w:asciiTheme="minorHAnsi" w:hAnsiTheme="minorHAnsi" w:cstheme="minorHAnsi"/>
          <w:noProof/>
        </w:rPr>
        <w:t>2</w:t>
      </w:r>
      <w:r w:rsidR="003E1A4C">
        <w:rPr>
          <w:rFonts w:asciiTheme="minorHAnsi" w:hAnsiTheme="minorHAnsi" w:cstheme="minorHAnsi"/>
          <w:noProof/>
        </w:rPr>
        <w:t>0</w:t>
      </w:r>
    </w:p>
    <w:p w:rsidR="005D475E" w:rsidRPr="005D475E" w:rsidRDefault="005D475E">
      <w:pPr>
        <w:pStyle w:val="TM2"/>
        <w:tabs>
          <w:tab w:val="right" w:leader="dot" w:pos="10456"/>
        </w:tabs>
        <w:rPr>
          <w:rFonts w:asciiTheme="minorHAnsi" w:eastAsiaTheme="minorEastAsia" w:hAnsiTheme="minorHAnsi" w:cstheme="minorHAnsi"/>
          <w:noProof/>
          <w:sz w:val="22"/>
          <w:szCs w:val="22"/>
        </w:rPr>
      </w:pPr>
      <w:r w:rsidRPr="005D475E">
        <w:rPr>
          <w:rFonts w:asciiTheme="minorHAnsi" w:hAnsiTheme="minorHAnsi" w:cstheme="minorHAnsi"/>
          <w:noProof/>
        </w:rPr>
        <w:t>III.3 – Synoptique de la gestion des déchets ménagers et assimilés</w:t>
      </w:r>
      <w:r w:rsidRPr="005D475E">
        <w:rPr>
          <w:rFonts w:asciiTheme="minorHAnsi" w:hAnsiTheme="minorHAnsi" w:cstheme="minorHAnsi"/>
          <w:noProof/>
        </w:rPr>
        <w:tab/>
      </w:r>
      <w:r w:rsidR="00527F52">
        <w:rPr>
          <w:rFonts w:asciiTheme="minorHAnsi" w:hAnsiTheme="minorHAnsi" w:cstheme="minorHAnsi"/>
          <w:noProof/>
        </w:rPr>
        <w:t>2</w:t>
      </w:r>
      <w:r w:rsidR="003E1A4C">
        <w:rPr>
          <w:rFonts w:asciiTheme="minorHAnsi" w:hAnsiTheme="minorHAnsi" w:cstheme="minorHAnsi"/>
          <w:noProof/>
        </w:rPr>
        <w:t>4</w:t>
      </w:r>
    </w:p>
    <w:p w:rsidR="005D475E" w:rsidRPr="005D475E" w:rsidRDefault="005D475E">
      <w:pPr>
        <w:pStyle w:val="TM1"/>
        <w:rPr>
          <w:rFonts w:asciiTheme="minorHAnsi" w:eastAsiaTheme="minorEastAsia" w:hAnsiTheme="minorHAnsi" w:cstheme="minorHAnsi"/>
          <w:noProof/>
          <w:sz w:val="22"/>
          <w:szCs w:val="22"/>
        </w:rPr>
      </w:pPr>
      <w:r w:rsidRPr="005D475E">
        <w:rPr>
          <w:rFonts w:asciiTheme="minorHAnsi" w:hAnsiTheme="minorHAnsi" w:cstheme="minorHAnsi"/>
          <w:noProof/>
        </w:rPr>
        <w:t>IV. Sensibilisation au tri et à la réduction des déchets</w:t>
      </w:r>
      <w:r w:rsidRPr="005D475E">
        <w:rPr>
          <w:rFonts w:asciiTheme="minorHAnsi" w:hAnsiTheme="minorHAnsi" w:cstheme="minorHAnsi"/>
          <w:noProof/>
        </w:rPr>
        <w:tab/>
      </w:r>
      <w:r w:rsidR="00527F52">
        <w:rPr>
          <w:rFonts w:asciiTheme="minorHAnsi" w:hAnsiTheme="minorHAnsi" w:cstheme="minorHAnsi"/>
          <w:noProof/>
        </w:rPr>
        <w:t>2</w:t>
      </w:r>
      <w:r w:rsidR="003E1A4C">
        <w:rPr>
          <w:rFonts w:asciiTheme="minorHAnsi" w:hAnsiTheme="minorHAnsi" w:cstheme="minorHAnsi"/>
          <w:noProof/>
        </w:rPr>
        <w:t>5</w:t>
      </w:r>
    </w:p>
    <w:p w:rsidR="005D475E" w:rsidRPr="005D475E" w:rsidRDefault="005D475E">
      <w:pPr>
        <w:pStyle w:val="TM2"/>
        <w:tabs>
          <w:tab w:val="right" w:leader="dot" w:pos="10456"/>
        </w:tabs>
        <w:rPr>
          <w:rFonts w:asciiTheme="minorHAnsi" w:eastAsiaTheme="minorEastAsia" w:hAnsiTheme="minorHAnsi" w:cstheme="minorHAnsi"/>
          <w:noProof/>
          <w:sz w:val="22"/>
          <w:szCs w:val="22"/>
        </w:rPr>
      </w:pPr>
      <w:r w:rsidRPr="005D475E">
        <w:rPr>
          <w:rFonts w:asciiTheme="minorHAnsi" w:hAnsiTheme="minorHAnsi" w:cstheme="minorHAnsi"/>
          <w:noProof/>
        </w:rPr>
        <w:t>IV.1 – Sensibilisation des publics</w:t>
      </w:r>
      <w:r w:rsidRPr="005D475E">
        <w:rPr>
          <w:rFonts w:asciiTheme="minorHAnsi" w:hAnsiTheme="minorHAnsi" w:cstheme="minorHAnsi"/>
          <w:noProof/>
        </w:rPr>
        <w:tab/>
      </w:r>
      <w:r w:rsidR="00527F52">
        <w:rPr>
          <w:rFonts w:asciiTheme="minorHAnsi" w:hAnsiTheme="minorHAnsi" w:cstheme="minorHAnsi"/>
          <w:noProof/>
        </w:rPr>
        <w:t>2</w:t>
      </w:r>
      <w:r w:rsidR="003E1A4C">
        <w:rPr>
          <w:rFonts w:asciiTheme="minorHAnsi" w:hAnsiTheme="minorHAnsi" w:cstheme="minorHAnsi"/>
          <w:noProof/>
        </w:rPr>
        <w:t>5</w:t>
      </w:r>
    </w:p>
    <w:p w:rsidR="005D475E" w:rsidRPr="005D475E" w:rsidRDefault="005D475E">
      <w:pPr>
        <w:pStyle w:val="TM2"/>
        <w:tabs>
          <w:tab w:val="right" w:leader="dot" w:pos="10456"/>
        </w:tabs>
        <w:rPr>
          <w:rFonts w:asciiTheme="minorHAnsi" w:eastAsiaTheme="minorEastAsia" w:hAnsiTheme="minorHAnsi" w:cstheme="minorHAnsi"/>
          <w:noProof/>
          <w:sz w:val="22"/>
          <w:szCs w:val="22"/>
        </w:rPr>
      </w:pPr>
      <w:r w:rsidRPr="005D475E">
        <w:rPr>
          <w:rFonts w:asciiTheme="minorHAnsi" w:hAnsiTheme="minorHAnsi" w:cstheme="minorHAnsi"/>
          <w:noProof/>
        </w:rPr>
        <w:t>IV.2 – Communication spéciale sur les nouveaux bacs de collecte</w:t>
      </w:r>
      <w:r w:rsidRPr="005D475E">
        <w:rPr>
          <w:rFonts w:asciiTheme="minorHAnsi" w:hAnsiTheme="minorHAnsi" w:cstheme="minorHAnsi"/>
          <w:noProof/>
        </w:rPr>
        <w:tab/>
      </w:r>
      <w:r w:rsidR="00527F52">
        <w:rPr>
          <w:rFonts w:asciiTheme="minorHAnsi" w:hAnsiTheme="minorHAnsi" w:cstheme="minorHAnsi"/>
          <w:noProof/>
        </w:rPr>
        <w:t>2</w:t>
      </w:r>
      <w:r w:rsidR="003E1A4C">
        <w:rPr>
          <w:rFonts w:asciiTheme="minorHAnsi" w:hAnsiTheme="minorHAnsi" w:cstheme="minorHAnsi"/>
          <w:noProof/>
        </w:rPr>
        <w:t>6</w:t>
      </w:r>
    </w:p>
    <w:p w:rsidR="005D475E" w:rsidRPr="005D475E" w:rsidRDefault="005D475E">
      <w:pPr>
        <w:pStyle w:val="TM2"/>
        <w:tabs>
          <w:tab w:val="right" w:leader="dot" w:pos="10456"/>
        </w:tabs>
        <w:rPr>
          <w:rFonts w:asciiTheme="minorHAnsi" w:eastAsiaTheme="minorEastAsia" w:hAnsiTheme="minorHAnsi" w:cstheme="minorHAnsi"/>
          <w:noProof/>
          <w:sz w:val="22"/>
          <w:szCs w:val="22"/>
        </w:rPr>
      </w:pPr>
      <w:r w:rsidRPr="005D475E">
        <w:rPr>
          <w:rFonts w:asciiTheme="minorHAnsi" w:hAnsiTheme="minorHAnsi" w:cstheme="minorHAnsi"/>
          <w:noProof/>
        </w:rPr>
        <w:t>IV.3 – Zéro gaspillage zéro déchets</w:t>
      </w:r>
      <w:r w:rsidRPr="005D475E">
        <w:rPr>
          <w:rFonts w:asciiTheme="minorHAnsi" w:hAnsiTheme="minorHAnsi" w:cstheme="minorHAnsi"/>
          <w:noProof/>
        </w:rPr>
        <w:tab/>
      </w:r>
      <w:r w:rsidR="00527F52">
        <w:rPr>
          <w:rFonts w:asciiTheme="minorHAnsi" w:hAnsiTheme="minorHAnsi" w:cstheme="minorHAnsi"/>
          <w:noProof/>
        </w:rPr>
        <w:t>2</w:t>
      </w:r>
      <w:r w:rsidR="003E1A4C">
        <w:rPr>
          <w:rFonts w:asciiTheme="minorHAnsi" w:hAnsiTheme="minorHAnsi" w:cstheme="minorHAnsi"/>
          <w:noProof/>
        </w:rPr>
        <w:t>6</w:t>
      </w:r>
    </w:p>
    <w:p w:rsidR="005D475E" w:rsidRPr="005D475E" w:rsidRDefault="005D475E">
      <w:pPr>
        <w:pStyle w:val="TM1"/>
        <w:rPr>
          <w:rFonts w:asciiTheme="minorHAnsi" w:eastAsiaTheme="minorEastAsia" w:hAnsiTheme="minorHAnsi" w:cstheme="minorHAnsi"/>
          <w:noProof/>
          <w:sz w:val="22"/>
          <w:szCs w:val="22"/>
        </w:rPr>
      </w:pPr>
      <w:r w:rsidRPr="005D475E">
        <w:rPr>
          <w:rFonts w:asciiTheme="minorHAnsi" w:hAnsiTheme="minorHAnsi" w:cstheme="minorHAnsi"/>
          <w:noProof/>
        </w:rPr>
        <w:t>V. Coût du service public</w:t>
      </w:r>
      <w:r w:rsidRPr="005D475E">
        <w:rPr>
          <w:rFonts w:asciiTheme="minorHAnsi" w:hAnsiTheme="minorHAnsi" w:cstheme="minorHAnsi"/>
          <w:noProof/>
        </w:rPr>
        <w:tab/>
        <w:t>28</w:t>
      </w:r>
    </w:p>
    <w:p w:rsidR="005D475E" w:rsidRPr="005D475E" w:rsidRDefault="005D475E">
      <w:pPr>
        <w:pStyle w:val="TM2"/>
        <w:tabs>
          <w:tab w:val="right" w:leader="dot" w:pos="10456"/>
        </w:tabs>
        <w:rPr>
          <w:rFonts w:asciiTheme="minorHAnsi" w:eastAsiaTheme="minorEastAsia" w:hAnsiTheme="minorHAnsi" w:cstheme="minorHAnsi"/>
          <w:noProof/>
          <w:sz w:val="22"/>
          <w:szCs w:val="22"/>
        </w:rPr>
      </w:pPr>
      <w:r w:rsidRPr="005D475E">
        <w:rPr>
          <w:rFonts w:asciiTheme="minorHAnsi" w:hAnsiTheme="minorHAnsi" w:cstheme="minorHAnsi"/>
          <w:noProof/>
        </w:rPr>
        <w:t>V.1 – Mode de financement</w:t>
      </w:r>
      <w:r w:rsidRPr="005D475E">
        <w:rPr>
          <w:rFonts w:asciiTheme="minorHAnsi" w:hAnsiTheme="minorHAnsi" w:cstheme="minorHAnsi"/>
          <w:noProof/>
        </w:rPr>
        <w:tab/>
        <w:t>28</w:t>
      </w:r>
    </w:p>
    <w:p w:rsidR="005D475E" w:rsidRPr="005D475E" w:rsidRDefault="005D475E">
      <w:pPr>
        <w:pStyle w:val="TM2"/>
        <w:tabs>
          <w:tab w:val="right" w:leader="dot" w:pos="10456"/>
        </w:tabs>
        <w:rPr>
          <w:rFonts w:asciiTheme="minorHAnsi" w:eastAsiaTheme="minorEastAsia" w:hAnsiTheme="minorHAnsi" w:cstheme="minorHAnsi"/>
          <w:noProof/>
          <w:sz w:val="22"/>
          <w:szCs w:val="22"/>
        </w:rPr>
      </w:pPr>
      <w:r w:rsidRPr="005D475E">
        <w:rPr>
          <w:rFonts w:asciiTheme="minorHAnsi" w:hAnsiTheme="minorHAnsi" w:cstheme="minorHAnsi"/>
          <w:noProof/>
        </w:rPr>
        <w:t>V.2 – Participation des collectivités adhérentes</w:t>
      </w:r>
      <w:r w:rsidRPr="005D475E">
        <w:rPr>
          <w:rFonts w:asciiTheme="minorHAnsi" w:hAnsiTheme="minorHAnsi" w:cstheme="minorHAnsi"/>
          <w:noProof/>
        </w:rPr>
        <w:tab/>
        <w:t>28</w:t>
      </w:r>
    </w:p>
    <w:p w:rsidR="005D475E" w:rsidRPr="005D475E" w:rsidRDefault="005D475E">
      <w:pPr>
        <w:pStyle w:val="TM2"/>
        <w:tabs>
          <w:tab w:val="right" w:leader="dot" w:pos="10456"/>
        </w:tabs>
        <w:rPr>
          <w:rFonts w:asciiTheme="minorHAnsi" w:eastAsiaTheme="minorEastAsia" w:hAnsiTheme="minorHAnsi" w:cstheme="minorHAnsi"/>
          <w:noProof/>
          <w:sz w:val="22"/>
          <w:szCs w:val="22"/>
        </w:rPr>
      </w:pPr>
      <w:r w:rsidRPr="005D475E">
        <w:rPr>
          <w:rFonts w:asciiTheme="minorHAnsi" w:hAnsiTheme="minorHAnsi" w:cstheme="minorHAnsi"/>
          <w:noProof/>
        </w:rPr>
        <w:t>(déchets ménagers – budget 2016)</w:t>
      </w:r>
      <w:r w:rsidRPr="005D475E">
        <w:rPr>
          <w:rFonts w:asciiTheme="minorHAnsi" w:hAnsiTheme="minorHAnsi" w:cstheme="minorHAnsi"/>
          <w:noProof/>
        </w:rPr>
        <w:tab/>
      </w:r>
    </w:p>
    <w:p w:rsidR="005D475E" w:rsidRPr="005D475E" w:rsidRDefault="005D475E">
      <w:pPr>
        <w:pStyle w:val="TM2"/>
        <w:tabs>
          <w:tab w:val="right" w:leader="dot" w:pos="10456"/>
        </w:tabs>
        <w:rPr>
          <w:rFonts w:asciiTheme="minorHAnsi" w:eastAsiaTheme="minorEastAsia" w:hAnsiTheme="minorHAnsi" w:cstheme="minorHAnsi"/>
          <w:noProof/>
          <w:sz w:val="22"/>
          <w:szCs w:val="22"/>
        </w:rPr>
      </w:pPr>
      <w:r w:rsidRPr="005D475E">
        <w:rPr>
          <w:rFonts w:asciiTheme="minorHAnsi" w:hAnsiTheme="minorHAnsi" w:cstheme="minorHAnsi"/>
          <w:noProof/>
        </w:rPr>
        <w:t>V.3 – Répartition budget dépenses 2016 par service</w:t>
      </w:r>
      <w:r w:rsidRPr="005D475E">
        <w:rPr>
          <w:rFonts w:asciiTheme="minorHAnsi" w:hAnsiTheme="minorHAnsi" w:cstheme="minorHAnsi"/>
          <w:noProof/>
        </w:rPr>
        <w:tab/>
        <w:t>29</w:t>
      </w:r>
    </w:p>
    <w:p w:rsidR="005D475E" w:rsidRPr="005D475E" w:rsidRDefault="005D475E">
      <w:pPr>
        <w:pStyle w:val="TM2"/>
        <w:tabs>
          <w:tab w:val="right" w:leader="dot" w:pos="10456"/>
        </w:tabs>
        <w:rPr>
          <w:rFonts w:asciiTheme="minorHAnsi" w:eastAsiaTheme="minorEastAsia" w:hAnsiTheme="minorHAnsi" w:cstheme="minorHAnsi"/>
          <w:noProof/>
          <w:sz w:val="22"/>
          <w:szCs w:val="22"/>
        </w:rPr>
      </w:pPr>
      <w:r w:rsidRPr="005D475E">
        <w:rPr>
          <w:rFonts w:asciiTheme="minorHAnsi" w:hAnsiTheme="minorHAnsi" w:cstheme="minorHAnsi"/>
          <w:noProof/>
        </w:rPr>
        <w:t>V.4 – Dépenses de fonctionnement et leur financement</w:t>
      </w:r>
      <w:r w:rsidRPr="005D475E">
        <w:rPr>
          <w:rFonts w:asciiTheme="minorHAnsi" w:hAnsiTheme="minorHAnsi" w:cstheme="minorHAnsi"/>
          <w:noProof/>
        </w:rPr>
        <w:tab/>
        <w:t>29</w:t>
      </w:r>
    </w:p>
    <w:p w:rsidR="005D475E" w:rsidRPr="005D475E" w:rsidRDefault="005D475E">
      <w:pPr>
        <w:pStyle w:val="TM2"/>
        <w:tabs>
          <w:tab w:val="right" w:leader="dot" w:pos="10456"/>
        </w:tabs>
        <w:rPr>
          <w:rFonts w:asciiTheme="minorHAnsi" w:eastAsiaTheme="minorEastAsia" w:hAnsiTheme="minorHAnsi" w:cstheme="minorHAnsi"/>
          <w:noProof/>
          <w:sz w:val="22"/>
          <w:szCs w:val="22"/>
        </w:rPr>
      </w:pPr>
      <w:r w:rsidRPr="005D475E">
        <w:rPr>
          <w:rFonts w:asciiTheme="minorHAnsi" w:hAnsiTheme="minorHAnsi" w:cstheme="minorHAnsi"/>
          <w:noProof/>
        </w:rPr>
        <w:t>V.5 – Investissements 2016</w:t>
      </w:r>
      <w:r w:rsidRPr="005D475E">
        <w:rPr>
          <w:rFonts w:asciiTheme="minorHAnsi" w:hAnsiTheme="minorHAnsi" w:cstheme="minorHAnsi"/>
          <w:noProof/>
        </w:rPr>
        <w:tab/>
        <w:t>30</w:t>
      </w:r>
    </w:p>
    <w:p w:rsidR="005D475E" w:rsidRPr="005D475E" w:rsidRDefault="005D475E">
      <w:pPr>
        <w:pStyle w:val="TM2"/>
        <w:tabs>
          <w:tab w:val="right" w:leader="dot" w:pos="10456"/>
        </w:tabs>
        <w:rPr>
          <w:rFonts w:asciiTheme="minorHAnsi" w:eastAsiaTheme="minorEastAsia" w:hAnsiTheme="minorHAnsi" w:cstheme="minorHAnsi"/>
          <w:noProof/>
          <w:sz w:val="22"/>
          <w:szCs w:val="22"/>
        </w:rPr>
      </w:pPr>
      <w:r w:rsidRPr="005D475E">
        <w:rPr>
          <w:rFonts w:asciiTheme="minorHAnsi" w:hAnsiTheme="minorHAnsi" w:cstheme="minorHAnsi"/>
          <w:noProof/>
        </w:rPr>
        <w:t>V.6 – Matrice des coûts</w:t>
      </w:r>
      <w:r w:rsidRPr="005D475E">
        <w:rPr>
          <w:rFonts w:asciiTheme="minorHAnsi" w:hAnsiTheme="minorHAnsi" w:cstheme="minorHAnsi"/>
          <w:noProof/>
        </w:rPr>
        <w:tab/>
      </w:r>
      <w:r w:rsidR="00527F52">
        <w:rPr>
          <w:rFonts w:asciiTheme="minorHAnsi" w:hAnsiTheme="minorHAnsi" w:cstheme="minorHAnsi"/>
          <w:noProof/>
        </w:rPr>
        <w:t>3</w:t>
      </w:r>
      <w:r w:rsidR="003E1A4C">
        <w:rPr>
          <w:rFonts w:asciiTheme="minorHAnsi" w:hAnsiTheme="minorHAnsi" w:cstheme="minorHAnsi"/>
          <w:noProof/>
        </w:rPr>
        <w:t>1</w:t>
      </w:r>
    </w:p>
    <w:p w:rsidR="00E54E6A" w:rsidRPr="005D475E" w:rsidRDefault="00A60B52" w:rsidP="00D118D4">
      <w:pPr>
        <w:rPr>
          <w:rFonts w:asciiTheme="minorHAnsi" w:hAnsiTheme="minorHAnsi" w:cstheme="minorHAnsi"/>
          <w:sz w:val="22"/>
        </w:rPr>
      </w:pPr>
      <w:r w:rsidRPr="005D475E">
        <w:rPr>
          <w:rFonts w:asciiTheme="minorHAnsi" w:hAnsiTheme="minorHAnsi" w:cstheme="minorHAnsi"/>
          <w:sz w:val="22"/>
        </w:rPr>
        <w:fldChar w:fldCharType="end"/>
      </w:r>
    </w:p>
    <w:p w:rsidR="008730E2" w:rsidRPr="00855D8F" w:rsidRDefault="008730E2" w:rsidP="00D118D4">
      <w:pPr>
        <w:rPr>
          <w:rFonts w:asciiTheme="minorHAnsi" w:hAnsiTheme="minorHAnsi" w:cstheme="minorHAnsi"/>
          <w:sz w:val="22"/>
        </w:rPr>
      </w:pPr>
    </w:p>
    <w:p w:rsidR="00E91E33" w:rsidRPr="00855D8F" w:rsidRDefault="00E91E33" w:rsidP="00D118D4">
      <w:pPr>
        <w:rPr>
          <w:rFonts w:asciiTheme="minorHAnsi" w:hAnsiTheme="minorHAnsi" w:cstheme="minorHAnsi"/>
          <w:sz w:val="22"/>
        </w:rPr>
      </w:pPr>
      <w:r w:rsidRPr="00855D8F">
        <w:rPr>
          <w:rFonts w:asciiTheme="minorHAnsi" w:hAnsiTheme="minorHAnsi" w:cstheme="minorHAnsi"/>
          <w:sz w:val="22"/>
        </w:rPr>
        <w:t>Glossaire</w:t>
      </w:r>
    </w:p>
    <w:p w:rsidR="00E91E33" w:rsidRPr="00855D8F" w:rsidRDefault="00E91E33" w:rsidP="00D118D4">
      <w:pPr>
        <w:rPr>
          <w:rFonts w:asciiTheme="minorHAnsi" w:hAnsiTheme="minorHAnsi" w:cstheme="minorHAnsi"/>
          <w:sz w:val="22"/>
        </w:rPr>
      </w:pPr>
      <w:r w:rsidRPr="00855D8F">
        <w:rPr>
          <w:rFonts w:asciiTheme="minorHAnsi" w:hAnsiTheme="minorHAnsi" w:cstheme="minorHAnsi"/>
          <w:sz w:val="22"/>
        </w:rPr>
        <w:t>Annexes</w:t>
      </w:r>
    </w:p>
    <w:p w:rsidR="00344795" w:rsidRPr="00855D8F" w:rsidRDefault="00344795" w:rsidP="00D118D4">
      <w:pPr>
        <w:rPr>
          <w:rFonts w:asciiTheme="minorHAnsi" w:hAnsiTheme="minorHAnsi" w:cstheme="minorHAnsi"/>
          <w:sz w:val="22"/>
        </w:rPr>
      </w:pPr>
      <w:r w:rsidRPr="00855D8F">
        <w:rPr>
          <w:rFonts w:asciiTheme="minorHAnsi" w:hAnsiTheme="minorHAnsi" w:cstheme="minorHAnsi"/>
          <w:sz w:val="22"/>
        </w:rPr>
        <w:tab/>
      </w:r>
      <w:r w:rsidR="00D10B37" w:rsidRPr="00855D8F">
        <w:rPr>
          <w:rFonts w:asciiTheme="minorHAnsi" w:hAnsiTheme="minorHAnsi" w:cstheme="minorHAnsi"/>
          <w:sz w:val="22"/>
        </w:rPr>
        <w:t>Distribution des n</w:t>
      </w:r>
      <w:r w:rsidRPr="00855D8F">
        <w:rPr>
          <w:rFonts w:asciiTheme="minorHAnsi" w:hAnsiTheme="minorHAnsi" w:cstheme="minorHAnsi"/>
          <w:sz w:val="22"/>
        </w:rPr>
        <w:t>ouveaux bacs de collecte</w:t>
      </w:r>
    </w:p>
    <w:p w:rsidR="00344795" w:rsidRPr="00855D8F" w:rsidRDefault="00344795" w:rsidP="00D118D4">
      <w:pPr>
        <w:rPr>
          <w:rFonts w:asciiTheme="minorHAnsi" w:hAnsiTheme="minorHAnsi" w:cstheme="minorHAnsi"/>
          <w:sz w:val="22"/>
        </w:rPr>
      </w:pPr>
      <w:r w:rsidRPr="00855D8F">
        <w:rPr>
          <w:rFonts w:asciiTheme="minorHAnsi" w:hAnsiTheme="minorHAnsi" w:cstheme="minorHAnsi"/>
          <w:sz w:val="22"/>
        </w:rPr>
        <w:tab/>
        <w:t>Liste des BAV</w:t>
      </w:r>
    </w:p>
    <w:p w:rsidR="00344795" w:rsidRDefault="00344795" w:rsidP="00D118D4">
      <w:pPr>
        <w:rPr>
          <w:rFonts w:asciiTheme="minorHAnsi" w:hAnsiTheme="minorHAnsi" w:cstheme="minorHAnsi"/>
          <w:sz w:val="22"/>
        </w:rPr>
      </w:pPr>
      <w:r w:rsidRPr="00855D8F">
        <w:rPr>
          <w:rFonts w:asciiTheme="minorHAnsi" w:hAnsiTheme="minorHAnsi" w:cstheme="minorHAnsi"/>
          <w:sz w:val="22"/>
        </w:rPr>
        <w:tab/>
        <w:t>Localisation des bornes textiles</w:t>
      </w:r>
    </w:p>
    <w:p w:rsidR="002036D2" w:rsidRPr="00855D8F" w:rsidRDefault="002036D2" w:rsidP="00D118D4">
      <w:pPr>
        <w:rPr>
          <w:rFonts w:asciiTheme="minorHAnsi" w:hAnsiTheme="minorHAnsi" w:cstheme="minorHAnsi"/>
          <w:sz w:val="22"/>
        </w:rPr>
      </w:pPr>
      <w:r>
        <w:rPr>
          <w:rFonts w:asciiTheme="minorHAnsi" w:hAnsiTheme="minorHAnsi" w:cstheme="minorHAnsi"/>
          <w:sz w:val="22"/>
        </w:rPr>
        <w:tab/>
        <w:t>Abécédaire du tri</w:t>
      </w:r>
    </w:p>
    <w:p w:rsidR="00344795" w:rsidRPr="00855D8F" w:rsidRDefault="002036D2" w:rsidP="00D118D4">
      <w:pPr>
        <w:rPr>
          <w:rFonts w:asciiTheme="minorHAnsi" w:hAnsiTheme="minorHAnsi" w:cstheme="minorHAnsi"/>
          <w:sz w:val="22"/>
        </w:rPr>
      </w:pPr>
      <w:r>
        <w:rPr>
          <w:rFonts w:asciiTheme="minorHAnsi" w:hAnsiTheme="minorHAnsi" w:cstheme="minorHAnsi"/>
          <w:sz w:val="22"/>
        </w:rPr>
        <w:tab/>
        <w:t>Tarifs 2016</w:t>
      </w:r>
    </w:p>
    <w:p w:rsidR="00E54E6A" w:rsidRPr="00D118D4" w:rsidRDefault="00E54E6A" w:rsidP="00D118D4">
      <w:pPr>
        <w:ind w:left="1134" w:right="1132"/>
        <w:jc w:val="center"/>
        <w:rPr>
          <w:rFonts w:ascii="Calibri" w:hAnsi="Calibri" w:cs="Tahoma"/>
          <w:sz w:val="28"/>
          <w:szCs w:val="28"/>
        </w:rPr>
      </w:pPr>
    </w:p>
    <w:p w:rsidR="005609DC" w:rsidRPr="00D118D4" w:rsidRDefault="005609DC" w:rsidP="00D118D4">
      <w:pPr>
        <w:ind w:left="1134" w:right="1132"/>
        <w:jc w:val="center"/>
        <w:rPr>
          <w:rFonts w:ascii="Calibri" w:hAnsi="Calibri" w:cs="Tahoma"/>
          <w:sz w:val="28"/>
          <w:szCs w:val="28"/>
        </w:rPr>
      </w:pPr>
    </w:p>
    <w:p w:rsidR="00E54E6A" w:rsidRPr="00D118D4" w:rsidRDefault="00E54E6A" w:rsidP="00D118D4">
      <w:pPr>
        <w:ind w:left="1134" w:right="1132"/>
        <w:jc w:val="center"/>
        <w:rPr>
          <w:rFonts w:ascii="Calibri" w:hAnsi="Calibri" w:cs="Tahoma"/>
          <w:sz w:val="28"/>
          <w:szCs w:val="28"/>
        </w:rPr>
      </w:pPr>
    </w:p>
    <w:p w:rsidR="00E54E6A" w:rsidRPr="00D118D4" w:rsidRDefault="00E54E6A" w:rsidP="00D118D4">
      <w:pPr>
        <w:ind w:left="1134" w:right="1132"/>
        <w:jc w:val="center"/>
        <w:rPr>
          <w:rFonts w:ascii="Calibri" w:hAnsi="Calibri" w:cs="Tahoma"/>
          <w:sz w:val="28"/>
          <w:szCs w:val="28"/>
        </w:rPr>
      </w:pPr>
    </w:p>
    <w:p w:rsidR="00005622" w:rsidRDefault="00DE2BBE" w:rsidP="00040EE6">
      <w:pPr>
        <w:pStyle w:val="Titre1rapport"/>
      </w:pPr>
      <w:bookmarkStart w:id="0" w:name="_Toc483566738"/>
      <w:r>
        <w:rPr>
          <w:noProof/>
        </w:rPr>
        <mc:AlternateContent>
          <mc:Choice Requires="wps">
            <w:drawing>
              <wp:anchor distT="0" distB="0" distL="114300" distR="114300" simplePos="0" relativeHeight="251898880" behindDoc="0" locked="0" layoutInCell="1" allowOverlap="1" wp14:anchorId="0EFF4F4E" wp14:editId="73921E60">
                <wp:simplePos x="0" y="0"/>
                <wp:positionH relativeFrom="column">
                  <wp:posOffset>6505575</wp:posOffset>
                </wp:positionH>
                <wp:positionV relativeFrom="paragraph">
                  <wp:posOffset>1250315</wp:posOffset>
                </wp:positionV>
                <wp:extent cx="619125" cy="571500"/>
                <wp:effectExtent l="0" t="0" r="28575" b="19050"/>
                <wp:wrapNone/>
                <wp:docPr id="9" name="Zone de texte 9"/>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5"/>
                        </a:lnRef>
                        <a:fillRef idx="1">
                          <a:schemeClr val="lt1"/>
                        </a:fillRef>
                        <a:effectRef idx="0">
                          <a:schemeClr val="accent5"/>
                        </a:effectRef>
                        <a:fontRef idx="minor">
                          <a:schemeClr val="dk1"/>
                        </a:fontRef>
                      </wps:style>
                      <wps:txbx>
                        <w:txbxContent>
                          <w:p w:rsidR="005A0DFE" w:rsidRPr="00DE2BBE" w:rsidRDefault="005A0DFE" w:rsidP="002036D2">
                            <w:pPr>
                              <w:jc w:val="center"/>
                              <w:rPr>
                                <w:rFonts w:asciiTheme="minorHAnsi" w:hAnsiTheme="minorHAnsi" w:cstheme="minorHAnsi"/>
                              </w:rPr>
                            </w:pPr>
                            <w:r>
                              <w:rPr>
                                <w:rFonts w:asciiTheme="minorHAnsi" w:hAnsiTheme="minorHAnsi" w:cstheme="minorHAnsi"/>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 o:spid="_x0000_s1034" type="#_x0000_t202" style="position:absolute;margin-left:512.25pt;margin-top:98.45pt;width:48.75pt;height:4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" fillcolor="white [3201]" strokecolor="#00b0f0" strokeweight="2pt">
                <v:textbox>
                  <w:txbxContent>
                    <w:p w:rsidR="005A0DFE" w:rsidRPr="00DE2BBE" w:rsidRDefault="005A0DFE" w:rsidP="002036D2">
                      <w:pPr>
                        <w:jc w:val="center"/>
                        <w:rPr>
                          <w:rFonts w:asciiTheme="minorHAnsi" w:hAnsiTheme="minorHAnsi" w:cstheme="minorHAnsi"/>
                        </w:rPr>
                      </w:pPr>
                      <w:r>
                        <w:rPr>
                          <w:rFonts w:asciiTheme="minorHAnsi" w:hAnsiTheme="minorHAnsi" w:cstheme="minorHAnsi"/>
                        </w:rPr>
                        <w:t>2</w:t>
                      </w:r>
                    </w:p>
                  </w:txbxContent>
                </v:textbox>
              </v:shape>
            </w:pict>
          </mc:Fallback>
        </mc:AlternateContent>
      </w:r>
      <w:r w:rsidR="00407F91" w:rsidRPr="00D118D4">
        <w:br w:type="page"/>
      </w:r>
      <w:bookmarkStart w:id="1" w:name="_Toc356303195"/>
      <w:bookmarkStart w:id="2" w:name="_Toc293558341"/>
      <w:r w:rsidR="00764FCD" w:rsidRPr="00606E25">
        <w:lastRenderedPageBreak/>
        <w:t xml:space="preserve">I. Présentation du </w:t>
      </w:r>
      <w:r w:rsidR="00764FCD" w:rsidRPr="00040EE6">
        <w:t>SMC</w:t>
      </w:r>
      <w:bookmarkEnd w:id="1"/>
      <w:bookmarkEnd w:id="0"/>
    </w:p>
    <w:p w:rsidR="00606E25" w:rsidRPr="00606E25" w:rsidRDefault="00606E25" w:rsidP="00606E25">
      <w:pPr>
        <w:pStyle w:val="Titre1rapport"/>
      </w:pPr>
    </w:p>
    <w:bookmarkEnd w:id="2"/>
    <w:p w:rsidR="00407F91" w:rsidRPr="00D118D4" w:rsidRDefault="00407F91" w:rsidP="00D118D4">
      <w:pPr>
        <w:jc w:val="both"/>
        <w:rPr>
          <w:rFonts w:ascii="Calibri" w:hAnsi="Calibri" w:cs="Tahoma"/>
          <w:sz w:val="22"/>
        </w:rPr>
      </w:pPr>
    </w:p>
    <w:p w:rsidR="007F3D77" w:rsidRPr="00D118D4" w:rsidRDefault="007F3D77" w:rsidP="00D118D4">
      <w:pPr>
        <w:jc w:val="both"/>
        <w:rPr>
          <w:rFonts w:ascii="Calibri" w:hAnsi="Calibri" w:cs="Tahoma"/>
          <w:sz w:val="22"/>
        </w:rPr>
      </w:pPr>
    </w:p>
    <w:p w:rsidR="002B2559" w:rsidRPr="00D118D4" w:rsidRDefault="002B2559" w:rsidP="00D118D4">
      <w:pPr>
        <w:jc w:val="both"/>
        <w:rPr>
          <w:rFonts w:ascii="Calibri" w:hAnsi="Calibri" w:cs="Tahoma"/>
        </w:rPr>
        <w:sectPr w:rsidR="002B2559" w:rsidRPr="00D118D4" w:rsidSect="009B1C35">
          <w:footerReference w:type="even" r:id="rId19"/>
          <w:footerReference w:type="default" r:id="rId20"/>
          <w:pgSz w:w="11906" w:h="16838" w:code="9"/>
          <w:pgMar w:top="720" w:right="720" w:bottom="720" w:left="720" w:header="709" w:footer="510" w:gutter="0"/>
          <w:pgNumType w:start="1"/>
          <w:cols w:space="708"/>
          <w:titlePg/>
          <w:docGrid w:linePitch="360"/>
        </w:sectPr>
      </w:pPr>
    </w:p>
    <w:p w:rsidR="006E1D9A" w:rsidRPr="00D118D4" w:rsidRDefault="005A3A0B" w:rsidP="00D118D4">
      <w:pPr>
        <w:jc w:val="both"/>
        <w:rPr>
          <w:rFonts w:ascii="Calibri" w:hAnsi="Calibri" w:cs="Tahoma"/>
        </w:rPr>
      </w:pPr>
      <w:r w:rsidRPr="00D118D4">
        <w:rPr>
          <w:rFonts w:ascii="Calibri" w:hAnsi="Calibri" w:cs="Tahoma"/>
        </w:rPr>
        <w:lastRenderedPageBreak/>
        <w:t xml:space="preserve">Après la fusion en 1985 de deux syndicats, le SIVOM du Haut Val de Sèvre </w:t>
      </w:r>
      <w:r w:rsidR="003221CE" w:rsidRPr="00D118D4">
        <w:rPr>
          <w:rFonts w:ascii="Calibri" w:hAnsi="Calibri" w:cs="Tahoma"/>
        </w:rPr>
        <w:t>a modifié</w:t>
      </w:r>
      <w:r w:rsidRPr="00D118D4">
        <w:rPr>
          <w:rFonts w:ascii="Calibri" w:hAnsi="Calibri" w:cs="Tahoma"/>
        </w:rPr>
        <w:t xml:space="preserve"> ses statuts en 1991 par arrêté préfectoral pour devenir le Syndicat Mixte à la Carte du Haut Val de Sèvre et Sud Gâtine.</w:t>
      </w:r>
    </w:p>
    <w:p w:rsidR="001F4A3C" w:rsidRPr="00D118D4" w:rsidRDefault="001F4A3C" w:rsidP="00D118D4">
      <w:pPr>
        <w:jc w:val="both"/>
        <w:rPr>
          <w:rFonts w:ascii="Calibri" w:hAnsi="Calibri" w:cs="Tahoma"/>
          <w:color w:val="212125"/>
          <w:szCs w:val="19"/>
          <w:shd w:val="clear" w:color="auto" w:fill="FFFFFF"/>
        </w:rPr>
      </w:pPr>
      <w:r w:rsidRPr="00D118D4">
        <w:rPr>
          <w:rFonts w:ascii="Calibri" w:hAnsi="Calibri" w:cs="Tahoma"/>
          <w:b/>
          <w:color w:val="00B0F0"/>
          <w:szCs w:val="19"/>
          <w:shd w:val="clear" w:color="auto" w:fill="FFFFFF"/>
        </w:rPr>
        <w:lastRenderedPageBreak/>
        <w:t>“Mixte”</w:t>
      </w:r>
      <w:r w:rsidRPr="00D118D4">
        <w:rPr>
          <w:rFonts w:ascii="Calibri" w:hAnsi="Calibri" w:cs="Tahoma"/>
          <w:szCs w:val="19"/>
          <w:shd w:val="clear" w:color="auto" w:fill="FFFFFF"/>
        </w:rPr>
        <w:t>,</w:t>
      </w:r>
      <w:r w:rsidRPr="00D118D4">
        <w:rPr>
          <w:rFonts w:ascii="Calibri" w:hAnsi="Calibri" w:cs="Tahoma"/>
          <w:color w:val="00B0F0"/>
          <w:szCs w:val="19"/>
          <w:shd w:val="clear" w:color="auto" w:fill="FFFFFF"/>
        </w:rPr>
        <w:t xml:space="preserve"> </w:t>
      </w:r>
      <w:r w:rsidRPr="00D118D4">
        <w:rPr>
          <w:rFonts w:ascii="Calibri" w:hAnsi="Calibri" w:cs="Tahoma"/>
          <w:color w:val="212125"/>
          <w:szCs w:val="19"/>
          <w:shd w:val="clear" w:color="auto" w:fill="FFFFFF"/>
        </w:rPr>
        <w:t>car il accueille divers</w:t>
      </w:r>
      <w:r w:rsidR="00C664CF" w:rsidRPr="00D118D4">
        <w:rPr>
          <w:rFonts w:ascii="Calibri" w:hAnsi="Calibri" w:cs="Tahoma"/>
          <w:color w:val="212125"/>
          <w:szCs w:val="19"/>
          <w:shd w:val="clear" w:color="auto" w:fill="FFFFFF"/>
        </w:rPr>
        <w:t>es structures : communauté</w:t>
      </w:r>
      <w:r w:rsidRPr="00D118D4">
        <w:rPr>
          <w:rFonts w:ascii="Calibri" w:hAnsi="Calibri" w:cs="Tahoma"/>
          <w:color w:val="212125"/>
          <w:szCs w:val="19"/>
          <w:shd w:val="clear" w:color="auto" w:fill="FFFFFF"/>
        </w:rPr>
        <w:t>s de communes</w:t>
      </w:r>
      <w:r w:rsidR="00EB15A4" w:rsidRPr="00D118D4">
        <w:rPr>
          <w:rFonts w:ascii="Calibri" w:hAnsi="Calibri" w:cs="Tahoma"/>
          <w:color w:val="212125"/>
          <w:szCs w:val="19"/>
          <w:shd w:val="clear" w:color="auto" w:fill="FFFFFF"/>
        </w:rPr>
        <w:t xml:space="preserve"> et communes</w:t>
      </w:r>
      <w:r w:rsidRPr="00D118D4">
        <w:rPr>
          <w:rFonts w:ascii="Calibri" w:hAnsi="Calibri" w:cs="Tahoma"/>
          <w:color w:val="212125"/>
          <w:szCs w:val="19"/>
          <w:shd w:val="clear" w:color="auto" w:fill="FFFFFF"/>
        </w:rPr>
        <w:t>.</w:t>
      </w:r>
    </w:p>
    <w:p w:rsidR="001F4A3C" w:rsidRPr="00D118D4" w:rsidRDefault="001F4A3C" w:rsidP="00D118D4">
      <w:pPr>
        <w:jc w:val="both"/>
        <w:rPr>
          <w:rFonts w:ascii="Calibri" w:hAnsi="Calibri" w:cs="Tahoma"/>
          <w:color w:val="212125"/>
          <w:szCs w:val="19"/>
          <w:shd w:val="clear" w:color="auto" w:fill="FFFFFF"/>
        </w:rPr>
      </w:pPr>
      <w:r w:rsidRPr="00D118D4">
        <w:rPr>
          <w:rFonts w:ascii="Calibri" w:hAnsi="Calibri" w:cs="Tahoma"/>
          <w:b/>
          <w:color w:val="00B0F0"/>
          <w:szCs w:val="19"/>
          <w:shd w:val="clear" w:color="auto" w:fill="FFFFFF"/>
        </w:rPr>
        <w:t>“A la carte”</w:t>
      </w:r>
      <w:r w:rsidRPr="00D118D4">
        <w:rPr>
          <w:rFonts w:ascii="Calibri" w:hAnsi="Calibri" w:cs="Tahoma"/>
          <w:szCs w:val="19"/>
          <w:shd w:val="clear" w:color="auto" w:fill="FFFFFF"/>
        </w:rPr>
        <w:t>,</w:t>
      </w:r>
      <w:r w:rsidRPr="00D118D4">
        <w:rPr>
          <w:rFonts w:ascii="Calibri" w:hAnsi="Calibri" w:cs="Tahoma"/>
          <w:color w:val="00B0F0"/>
          <w:szCs w:val="19"/>
          <w:shd w:val="clear" w:color="auto" w:fill="FFFFFF"/>
        </w:rPr>
        <w:t xml:space="preserve"> </w:t>
      </w:r>
      <w:r w:rsidRPr="00D118D4">
        <w:rPr>
          <w:rFonts w:ascii="Calibri" w:hAnsi="Calibri" w:cs="Tahoma"/>
        </w:rPr>
        <w:t xml:space="preserve">car chaque </w:t>
      </w:r>
      <w:r w:rsidR="00D46DA7">
        <w:rPr>
          <w:rFonts w:ascii="Calibri" w:hAnsi="Calibri" w:cs="Tahoma"/>
        </w:rPr>
        <w:t>collectivité</w:t>
      </w:r>
      <w:r w:rsidRPr="00D118D4">
        <w:rPr>
          <w:rFonts w:ascii="Calibri" w:hAnsi="Calibri" w:cs="Tahoma"/>
        </w:rPr>
        <w:t xml:space="preserve"> peut adhérer pour les seules </w:t>
      </w:r>
      <w:r w:rsidR="00C664CF" w:rsidRPr="00D118D4">
        <w:rPr>
          <w:rFonts w:ascii="Calibri" w:hAnsi="Calibri" w:cs="Tahoma"/>
        </w:rPr>
        <w:t>compétences</w:t>
      </w:r>
      <w:r w:rsidRPr="00D118D4">
        <w:rPr>
          <w:rFonts w:ascii="Calibri" w:hAnsi="Calibri" w:cs="Tahoma"/>
        </w:rPr>
        <w:t xml:space="preserve"> qui </w:t>
      </w:r>
      <w:r w:rsidR="00F46EC5" w:rsidRPr="00D118D4">
        <w:rPr>
          <w:rFonts w:ascii="Calibri" w:hAnsi="Calibri" w:cs="Tahoma"/>
        </w:rPr>
        <w:t>l’</w:t>
      </w:r>
      <w:r w:rsidRPr="00D118D4">
        <w:rPr>
          <w:rFonts w:ascii="Calibri" w:hAnsi="Calibri" w:cs="Tahoma"/>
        </w:rPr>
        <w:t>intéresse</w:t>
      </w:r>
      <w:r w:rsidR="00C664CF" w:rsidRPr="00D118D4">
        <w:rPr>
          <w:rFonts w:ascii="Calibri" w:hAnsi="Calibri" w:cs="Tahoma"/>
        </w:rPr>
        <w:t>nt</w:t>
      </w:r>
      <w:r w:rsidR="00F1326D" w:rsidRPr="00D118D4">
        <w:rPr>
          <w:rFonts w:ascii="Calibri" w:hAnsi="Calibri" w:cs="Tahoma"/>
        </w:rPr>
        <w:t xml:space="preserve"> (gestion des déchets, rivières, voirie, bâtiments intercommunaux)</w:t>
      </w:r>
      <w:r w:rsidRPr="00D118D4">
        <w:rPr>
          <w:rFonts w:ascii="Calibri" w:hAnsi="Calibri" w:cs="Tahoma"/>
        </w:rPr>
        <w:t>.</w:t>
      </w:r>
    </w:p>
    <w:p w:rsidR="002B2559" w:rsidRPr="00D118D4" w:rsidRDefault="002B2559" w:rsidP="00D118D4">
      <w:pPr>
        <w:jc w:val="both"/>
        <w:rPr>
          <w:rFonts w:ascii="Calibri" w:hAnsi="Calibri" w:cs="Tahoma"/>
          <w:sz w:val="22"/>
        </w:rPr>
        <w:sectPr w:rsidR="002B2559" w:rsidRPr="00D118D4" w:rsidSect="00EB06BC">
          <w:type w:val="continuous"/>
          <w:pgSz w:w="11906" w:h="16838"/>
          <w:pgMar w:top="720" w:right="720" w:bottom="720" w:left="720" w:header="709" w:footer="851" w:gutter="0"/>
          <w:pgNumType w:start="0"/>
          <w:cols w:num="2" w:space="708"/>
          <w:titlePg/>
          <w:docGrid w:linePitch="360"/>
        </w:sectPr>
      </w:pPr>
    </w:p>
    <w:p w:rsidR="009B52CF" w:rsidRPr="00D118D4" w:rsidRDefault="009B52CF" w:rsidP="00D118D4">
      <w:pPr>
        <w:jc w:val="both"/>
        <w:rPr>
          <w:rFonts w:ascii="Calibri" w:hAnsi="Calibri" w:cs="Tahoma"/>
          <w:sz w:val="22"/>
        </w:rPr>
      </w:pPr>
    </w:p>
    <w:p w:rsidR="00404FF5" w:rsidRPr="00D118D4" w:rsidRDefault="00404FF5" w:rsidP="00D118D4">
      <w:pPr>
        <w:jc w:val="both"/>
        <w:rPr>
          <w:rFonts w:ascii="Calibri" w:hAnsi="Calibri" w:cs="Tahoma"/>
          <w:sz w:val="22"/>
        </w:rPr>
      </w:pPr>
    </w:p>
    <w:p w:rsidR="00407F91" w:rsidRPr="00D118D4" w:rsidRDefault="00407F91" w:rsidP="00D118D4">
      <w:pPr>
        <w:pStyle w:val="Titre2rapport"/>
        <w:rPr>
          <w:rFonts w:cs="Tahoma"/>
        </w:rPr>
      </w:pPr>
      <w:bookmarkStart w:id="3" w:name="_Toc293558342"/>
      <w:bookmarkStart w:id="4" w:name="_Toc356303196"/>
      <w:bookmarkStart w:id="5" w:name="_Toc483566739"/>
      <w:r w:rsidRPr="00D118D4">
        <w:rPr>
          <w:rFonts w:cs="Tahoma"/>
        </w:rPr>
        <w:t>I.1 –</w:t>
      </w:r>
      <w:r w:rsidR="00EB0619" w:rsidRPr="00D118D4">
        <w:rPr>
          <w:rFonts w:cs="Tahoma"/>
        </w:rPr>
        <w:t xml:space="preserve"> </w:t>
      </w:r>
      <w:bookmarkEnd w:id="3"/>
      <w:bookmarkEnd w:id="4"/>
      <w:r w:rsidR="00855D8F">
        <w:rPr>
          <w:rFonts w:cs="Tahoma"/>
        </w:rPr>
        <w:t>Territoire desservi</w:t>
      </w:r>
      <w:bookmarkEnd w:id="5"/>
    </w:p>
    <w:p w:rsidR="00407F91" w:rsidRPr="00D118D4" w:rsidRDefault="00407F91" w:rsidP="00D118D4">
      <w:pPr>
        <w:jc w:val="both"/>
        <w:rPr>
          <w:rFonts w:ascii="Calibri" w:hAnsi="Calibri" w:cs="Tahoma"/>
        </w:rPr>
      </w:pPr>
    </w:p>
    <w:p w:rsidR="002B2559" w:rsidRPr="00D118D4" w:rsidRDefault="002B2559" w:rsidP="00D118D4">
      <w:pPr>
        <w:spacing w:after="120"/>
        <w:jc w:val="both"/>
        <w:rPr>
          <w:rFonts w:ascii="Calibri" w:hAnsi="Calibri" w:cs="Tahoma"/>
        </w:rPr>
        <w:sectPr w:rsidR="002B2559" w:rsidRPr="00D118D4" w:rsidSect="00EB06BC">
          <w:type w:val="continuous"/>
          <w:pgSz w:w="11906" w:h="16838"/>
          <w:pgMar w:top="720" w:right="720" w:bottom="720" w:left="720" w:header="709" w:footer="851" w:gutter="0"/>
          <w:pgNumType w:start="0"/>
          <w:cols w:space="708"/>
          <w:titlePg/>
          <w:docGrid w:linePitch="360"/>
        </w:sectPr>
      </w:pPr>
    </w:p>
    <w:p w:rsidR="00771926" w:rsidRPr="00D118D4" w:rsidRDefault="00771926" w:rsidP="00D118D4">
      <w:pPr>
        <w:spacing w:before="120" w:after="120"/>
        <w:jc w:val="both"/>
        <w:rPr>
          <w:rFonts w:ascii="Calibri" w:hAnsi="Calibri" w:cs="Tahoma"/>
        </w:rPr>
      </w:pPr>
      <w:r w:rsidRPr="00D118D4">
        <w:rPr>
          <w:rFonts w:ascii="Calibri" w:hAnsi="Calibri" w:cs="Tahoma"/>
        </w:rPr>
        <w:lastRenderedPageBreak/>
        <w:t>En 201</w:t>
      </w:r>
      <w:r w:rsidR="006C5D50">
        <w:rPr>
          <w:rFonts w:ascii="Calibri" w:hAnsi="Calibri" w:cs="Tahoma"/>
        </w:rPr>
        <w:t>6</w:t>
      </w:r>
      <w:r w:rsidRPr="00D118D4">
        <w:rPr>
          <w:rFonts w:ascii="Calibri" w:hAnsi="Calibri" w:cs="Tahoma"/>
        </w:rPr>
        <w:t xml:space="preserve">, le Syndicat Mixte à la Carte du Haut Val de Sèvre et Sud Gâtine (SMC) assure la compétence de gestion des déchets, sur </w:t>
      </w:r>
      <w:r w:rsidR="0072794C" w:rsidRPr="00D118D4">
        <w:rPr>
          <w:rFonts w:ascii="Calibri" w:hAnsi="Calibri" w:cs="Tahoma"/>
          <w:b/>
        </w:rPr>
        <w:t>49</w:t>
      </w:r>
      <w:r w:rsidRPr="00D118D4">
        <w:rPr>
          <w:rFonts w:ascii="Calibri" w:hAnsi="Calibri" w:cs="Tahoma"/>
          <w:b/>
        </w:rPr>
        <w:t xml:space="preserve"> communes</w:t>
      </w:r>
      <w:r w:rsidR="0072794C" w:rsidRPr="00D118D4">
        <w:rPr>
          <w:rFonts w:ascii="Calibri" w:hAnsi="Calibri" w:cs="Tahoma"/>
        </w:rPr>
        <w:t xml:space="preserve"> réparties sur 3</w:t>
      </w:r>
      <w:r w:rsidRPr="00D118D4">
        <w:rPr>
          <w:rFonts w:ascii="Calibri" w:hAnsi="Calibri" w:cs="Tahoma"/>
        </w:rPr>
        <w:t xml:space="preserve"> communautés de communes :</w:t>
      </w:r>
    </w:p>
    <w:p w:rsidR="00771926" w:rsidRPr="00D118D4" w:rsidRDefault="00771926" w:rsidP="00D118D4">
      <w:pPr>
        <w:pStyle w:val="Paragraphedeliste"/>
        <w:numPr>
          <w:ilvl w:val="1"/>
          <w:numId w:val="24"/>
        </w:numPr>
        <w:spacing w:after="0" w:line="240" w:lineRule="auto"/>
        <w:ind w:left="851" w:hanging="284"/>
        <w:jc w:val="both"/>
        <w:rPr>
          <w:rFonts w:eastAsia="Times New Roman" w:cs="Tahoma"/>
          <w:sz w:val="24"/>
          <w:szCs w:val="24"/>
          <w:lang w:eastAsia="fr-FR"/>
        </w:rPr>
      </w:pPr>
      <w:r w:rsidRPr="00D118D4">
        <w:rPr>
          <w:rFonts w:eastAsia="Times New Roman" w:cs="Tahoma"/>
          <w:sz w:val="24"/>
          <w:szCs w:val="24"/>
          <w:lang w:eastAsia="fr-FR"/>
        </w:rPr>
        <w:t>Haut Val de Sèvre,</w:t>
      </w:r>
      <w:r w:rsidR="0072794C" w:rsidRPr="00D118D4">
        <w:rPr>
          <w:rFonts w:eastAsia="Times New Roman" w:cs="Tahoma"/>
          <w:sz w:val="24"/>
          <w:szCs w:val="24"/>
          <w:lang w:eastAsia="fr-FR"/>
        </w:rPr>
        <w:t xml:space="preserve"> 29 </w:t>
      </w:r>
      <w:r w:rsidR="006C5D50">
        <w:rPr>
          <w:rFonts w:eastAsia="Times New Roman" w:cs="Tahoma"/>
          <w:sz w:val="24"/>
          <w:szCs w:val="24"/>
          <w:lang w:eastAsia="fr-FR"/>
        </w:rPr>
        <w:t>622</w:t>
      </w:r>
      <w:r w:rsidR="0072794C" w:rsidRPr="00D118D4">
        <w:rPr>
          <w:rFonts w:eastAsia="Times New Roman" w:cs="Tahoma"/>
          <w:sz w:val="24"/>
          <w:szCs w:val="24"/>
          <w:lang w:eastAsia="fr-FR"/>
        </w:rPr>
        <w:t xml:space="preserve"> habitants</w:t>
      </w:r>
    </w:p>
    <w:p w:rsidR="00771926" w:rsidRPr="00D118D4" w:rsidRDefault="00771926" w:rsidP="00D118D4">
      <w:pPr>
        <w:pStyle w:val="Paragraphedeliste"/>
        <w:numPr>
          <w:ilvl w:val="1"/>
          <w:numId w:val="24"/>
        </w:numPr>
        <w:spacing w:after="0" w:line="240" w:lineRule="auto"/>
        <w:ind w:left="851" w:hanging="284"/>
        <w:jc w:val="both"/>
        <w:rPr>
          <w:rFonts w:eastAsia="Times New Roman" w:cs="Tahoma"/>
          <w:sz w:val="24"/>
          <w:szCs w:val="24"/>
          <w:lang w:eastAsia="fr-FR"/>
        </w:rPr>
      </w:pPr>
      <w:r w:rsidRPr="00D118D4">
        <w:rPr>
          <w:rFonts w:eastAsia="Times New Roman" w:cs="Tahoma"/>
          <w:sz w:val="24"/>
          <w:szCs w:val="24"/>
          <w:lang w:eastAsia="fr-FR"/>
        </w:rPr>
        <w:t xml:space="preserve">Pays Sud Gâtine, </w:t>
      </w:r>
      <w:r w:rsidR="0072794C" w:rsidRPr="00D118D4">
        <w:rPr>
          <w:rFonts w:eastAsia="Times New Roman" w:cs="Tahoma"/>
          <w:sz w:val="24"/>
          <w:szCs w:val="24"/>
          <w:lang w:eastAsia="fr-FR"/>
        </w:rPr>
        <w:t>6 9</w:t>
      </w:r>
      <w:r w:rsidR="006C5D50">
        <w:rPr>
          <w:rFonts w:eastAsia="Times New Roman" w:cs="Tahoma"/>
          <w:sz w:val="24"/>
          <w:szCs w:val="24"/>
          <w:lang w:eastAsia="fr-FR"/>
        </w:rPr>
        <w:t>34</w:t>
      </w:r>
      <w:r w:rsidR="0072794C" w:rsidRPr="00D118D4">
        <w:rPr>
          <w:rFonts w:eastAsia="Times New Roman" w:cs="Tahoma"/>
          <w:sz w:val="24"/>
          <w:szCs w:val="24"/>
          <w:lang w:eastAsia="fr-FR"/>
        </w:rPr>
        <w:t xml:space="preserve"> habitants</w:t>
      </w:r>
    </w:p>
    <w:p w:rsidR="00771926" w:rsidRPr="00D118D4" w:rsidRDefault="00771926" w:rsidP="00D118D4">
      <w:pPr>
        <w:pStyle w:val="Paragraphedeliste"/>
        <w:numPr>
          <w:ilvl w:val="1"/>
          <w:numId w:val="24"/>
        </w:numPr>
        <w:spacing w:after="0" w:line="240" w:lineRule="auto"/>
        <w:ind w:left="851" w:hanging="284"/>
        <w:jc w:val="both"/>
        <w:rPr>
          <w:rFonts w:eastAsia="Times New Roman" w:cs="Tahoma"/>
          <w:sz w:val="24"/>
          <w:szCs w:val="24"/>
          <w:lang w:eastAsia="fr-FR"/>
        </w:rPr>
      </w:pPr>
      <w:r w:rsidRPr="00D118D4">
        <w:rPr>
          <w:rFonts w:eastAsia="Times New Roman" w:cs="Tahoma"/>
          <w:sz w:val="24"/>
          <w:szCs w:val="24"/>
          <w:lang w:eastAsia="fr-FR"/>
        </w:rPr>
        <w:t>Parthenay Gâtine (en partie</w:t>
      </w:r>
      <w:r w:rsidR="00D46DA7">
        <w:rPr>
          <w:rFonts w:eastAsia="Times New Roman" w:cs="Tahoma"/>
          <w:sz w:val="24"/>
          <w:szCs w:val="24"/>
          <w:lang w:eastAsia="fr-FR"/>
        </w:rPr>
        <w:t xml:space="preserve">) </w:t>
      </w:r>
      <w:r w:rsidR="0072794C" w:rsidRPr="00D118D4">
        <w:rPr>
          <w:rFonts w:eastAsia="Times New Roman" w:cs="Tahoma"/>
          <w:sz w:val="24"/>
          <w:szCs w:val="24"/>
          <w:lang w:eastAsia="fr-FR"/>
        </w:rPr>
        <w:t>11 </w:t>
      </w:r>
      <w:r w:rsidR="006C5D50">
        <w:rPr>
          <w:rFonts w:eastAsia="Times New Roman" w:cs="Tahoma"/>
          <w:sz w:val="24"/>
          <w:szCs w:val="24"/>
          <w:lang w:eastAsia="fr-FR"/>
        </w:rPr>
        <w:t>507</w:t>
      </w:r>
      <w:r w:rsidR="0072794C" w:rsidRPr="00D118D4">
        <w:rPr>
          <w:rFonts w:eastAsia="Times New Roman" w:cs="Tahoma"/>
          <w:sz w:val="24"/>
          <w:szCs w:val="24"/>
          <w:lang w:eastAsia="fr-FR"/>
        </w:rPr>
        <w:t xml:space="preserve"> habitants desservis par le SMC.</w:t>
      </w:r>
    </w:p>
    <w:p w:rsidR="0072794C" w:rsidRPr="00D118D4" w:rsidRDefault="0072794C" w:rsidP="00D118D4">
      <w:pPr>
        <w:jc w:val="both"/>
        <w:rPr>
          <w:rFonts w:ascii="Calibri" w:hAnsi="Calibri" w:cs="Tahoma"/>
        </w:rPr>
      </w:pPr>
      <w:r w:rsidRPr="00D118D4">
        <w:rPr>
          <w:rFonts w:ascii="Calibri" w:hAnsi="Calibri" w:cs="Tahoma"/>
        </w:rPr>
        <w:lastRenderedPageBreak/>
        <w:t xml:space="preserve">La population municipale INSEE en vigueur au </w:t>
      </w:r>
      <w:r w:rsidRPr="00D118D4">
        <w:rPr>
          <w:rFonts w:ascii="Calibri" w:hAnsi="Calibri" w:cs="Tahoma"/>
        </w:rPr>
        <w:br/>
        <w:t>1</w:t>
      </w:r>
      <w:r w:rsidRPr="00D118D4">
        <w:rPr>
          <w:rFonts w:ascii="Calibri" w:hAnsi="Calibri" w:cs="Tahoma"/>
          <w:vertAlign w:val="superscript"/>
        </w:rPr>
        <w:t>er</w:t>
      </w:r>
      <w:r w:rsidR="00220495">
        <w:rPr>
          <w:rFonts w:ascii="Calibri" w:hAnsi="Calibri" w:cs="Tahoma"/>
        </w:rPr>
        <w:t xml:space="preserve"> janvier 2016</w:t>
      </w:r>
      <w:r w:rsidRPr="00D118D4">
        <w:rPr>
          <w:rFonts w:ascii="Calibri" w:hAnsi="Calibri" w:cs="Tahoma"/>
        </w:rPr>
        <w:t xml:space="preserve"> est de </w:t>
      </w:r>
      <w:r w:rsidRPr="00D118D4">
        <w:rPr>
          <w:rFonts w:ascii="Calibri" w:hAnsi="Calibri" w:cs="Tahoma"/>
          <w:b/>
        </w:rPr>
        <w:t xml:space="preserve">48 </w:t>
      </w:r>
      <w:r w:rsidR="006C5D50">
        <w:rPr>
          <w:rFonts w:ascii="Calibri" w:hAnsi="Calibri" w:cs="Tahoma"/>
          <w:b/>
        </w:rPr>
        <w:t>063</w:t>
      </w:r>
      <w:r w:rsidRPr="00D118D4">
        <w:rPr>
          <w:rFonts w:ascii="Calibri" w:hAnsi="Calibri" w:cs="Tahoma"/>
          <w:b/>
        </w:rPr>
        <w:t xml:space="preserve"> usagers</w:t>
      </w:r>
      <w:r w:rsidRPr="00D118D4">
        <w:rPr>
          <w:rFonts w:ascii="Calibri" w:hAnsi="Calibri" w:cs="Tahoma"/>
        </w:rPr>
        <w:t>.</w:t>
      </w:r>
    </w:p>
    <w:p w:rsidR="008E08BD" w:rsidRDefault="008E08BD" w:rsidP="00D118D4">
      <w:pPr>
        <w:jc w:val="both"/>
        <w:rPr>
          <w:rFonts w:ascii="Calibri" w:hAnsi="Calibri" w:cs="Tahoma"/>
        </w:rPr>
      </w:pPr>
    </w:p>
    <w:p w:rsidR="00DE1B2E" w:rsidRDefault="00DE1B2E" w:rsidP="00D118D4">
      <w:pPr>
        <w:ind w:right="59"/>
        <w:jc w:val="both"/>
        <w:rPr>
          <w:rFonts w:ascii="Calibri" w:hAnsi="Calibri" w:cs="Tahoma"/>
          <w:bCs/>
        </w:rPr>
      </w:pPr>
      <w:r>
        <w:rPr>
          <w:rFonts w:ascii="Calibri" w:hAnsi="Calibri" w:cs="Tahoma"/>
          <w:bCs/>
        </w:rPr>
        <w:t>Le territoire a une superficie de 966 km</w:t>
      </w:r>
      <w:r w:rsidRPr="00DE1B2E">
        <w:rPr>
          <w:rFonts w:ascii="Calibri" w:hAnsi="Calibri" w:cs="Tahoma"/>
          <w:bCs/>
          <w:vertAlign w:val="superscript"/>
        </w:rPr>
        <w:t>2</w:t>
      </w:r>
      <w:r>
        <w:rPr>
          <w:rFonts w:ascii="Calibri" w:hAnsi="Calibri" w:cs="Tahoma"/>
          <w:bCs/>
        </w:rPr>
        <w:t>.</w:t>
      </w:r>
    </w:p>
    <w:p w:rsidR="0072794C" w:rsidRPr="00D118D4" w:rsidRDefault="0072794C" w:rsidP="00D118D4">
      <w:pPr>
        <w:ind w:right="59"/>
        <w:jc w:val="both"/>
        <w:rPr>
          <w:rFonts w:ascii="Calibri" w:hAnsi="Calibri" w:cs="Tahoma"/>
          <w:bCs/>
        </w:rPr>
      </w:pPr>
      <w:r w:rsidRPr="00D118D4">
        <w:rPr>
          <w:rFonts w:ascii="Calibri" w:hAnsi="Calibri" w:cs="Tahoma"/>
          <w:bCs/>
        </w:rPr>
        <w:t xml:space="preserve">La densité est de </w:t>
      </w:r>
      <w:r w:rsidR="00500389">
        <w:rPr>
          <w:rFonts w:ascii="Calibri" w:hAnsi="Calibri" w:cs="Tahoma"/>
          <w:bCs/>
        </w:rPr>
        <w:t>50</w:t>
      </w:r>
      <w:r w:rsidRPr="00D118D4">
        <w:rPr>
          <w:rFonts w:ascii="Calibri" w:hAnsi="Calibri" w:cs="Tahoma"/>
          <w:bCs/>
        </w:rPr>
        <w:t xml:space="preserve"> habitants au km</w:t>
      </w:r>
      <w:r w:rsidRPr="00D118D4">
        <w:rPr>
          <w:rFonts w:ascii="Calibri" w:hAnsi="Calibri" w:cs="Tahoma"/>
          <w:bCs/>
          <w:vertAlign w:val="superscript"/>
        </w:rPr>
        <w:t>2</w:t>
      </w:r>
      <w:r w:rsidRPr="00D118D4">
        <w:rPr>
          <w:rFonts w:ascii="Calibri" w:hAnsi="Calibri" w:cs="Tahoma"/>
          <w:bCs/>
        </w:rPr>
        <w:t>.</w:t>
      </w:r>
    </w:p>
    <w:p w:rsidR="0072794C" w:rsidRPr="00D118D4" w:rsidRDefault="0072794C" w:rsidP="00D118D4">
      <w:pPr>
        <w:jc w:val="both"/>
        <w:rPr>
          <w:rFonts w:ascii="Calibri" w:hAnsi="Calibri" w:cs="Tahoma"/>
          <w:bCs/>
        </w:rPr>
      </w:pPr>
    </w:p>
    <w:p w:rsidR="0072794C" w:rsidRPr="00D118D4" w:rsidRDefault="0072794C" w:rsidP="00D118D4">
      <w:pPr>
        <w:jc w:val="both"/>
        <w:rPr>
          <w:rFonts w:ascii="Calibri" w:hAnsi="Calibri" w:cs="Tahoma"/>
          <w:bCs/>
        </w:rPr>
      </w:pPr>
    </w:p>
    <w:p w:rsidR="0072794C" w:rsidRPr="00D118D4" w:rsidRDefault="0072794C" w:rsidP="00D118D4">
      <w:pPr>
        <w:jc w:val="both"/>
        <w:rPr>
          <w:rFonts w:ascii="Calibri" w:hAnsi="Calibri" w:cs="Tahoma"/>
          <w:bCs/>
        </w:rPr>
      </w:pPr>
    </w:p>
    <w:p w:rsidR="0072794C" w:rsidRPr="00D118D4" w:rsidRDefault="0072794C" w:rsidP="00D118D4">
      <w:pPr>
        <w:jc w:val="both"/>
        <w:rPr>
          <w:rFonts w:ascii="Calibri" w:hAnsi="Calibri" w:cs="Tahoma"/>
          <w:bCs/>
        </w:rPr>
        <w:sectPr w:rsidR="0072794C" w:rsidRPr="00D118D4" w:rsidSect="00EB06BC">
          <w:type w:val="continuous"/>
          <w:pgSz w:w="11906" w:h="16838"/>
          <w:pgMar w:top="720" w:right="720" w:bottom="720" w:left="720" w:header="709" w:footer="851" w:gutter="0"/>
          <w:pgNumType w:start="0"/>
          <w:cols w:num="2" w:space="708"/>
          <w:titlePg/>
          <w:docGrid w:linePitch="360"/>
        </w:sectPr>
      </w:pPr>
    </w:p>
    <w:p w:rsidR="0072794C" w:rsidRPr="00D118D4" w:rsidRDefault="00D3662D" w:rsidP="00D118D4">
      <w:pPr>
        <w:jc w:val="both"/>
        <w:rPr>
          <w:rFonts w:ascii="Calibri" w:hAnsi="Calibri" w:cs="Tahoma"/>
          <w:bCs/>
        </w:rPr>
      </w:pPr>
      <w:r>
        <w:rPr>
          <w:rFonts w:ascii="Calibri" w:hAnsi="Calibri" w:cs="Tahoma"/>
          <w:bCs/>
          <w:noProof/>
        </w:rPr>
        <w:lastRenderedPageBreak/>
        <w:drawing>
          <wp:anchor distT="0" distB="0" distL="114300" distR="114300" simplePos="0" relativeHeight="251879424" behindDoc="1" locked="0" layoutInCell="1" allowOverlap="1" wp14:anchorId="3C01EF51" wp14:editId="3146BA3D">
            <wp:simplePos x="0" y="0"/>
            <wp:positionH relativeFrom="column">
              <wp:posOffset>1692910</wp:posOffset>
            </wp:positionH>
            <wp:positionV relativeFrom="paragraph">
              <wp:posOffset>110490</wp:posOffset>
            </wp:positionV>
            <wp:extent cx="4850130" cy="4267200"/>
            <wp:effectExtent l="0" t="0" r="7620" b="0"/>
            <wp:wrapThrough wrapText="bothSides">
              <wp:wrapPolygon edited="0">
                <wp:start x="9078" y="0"/>
                <wp:lineTo x="5515" y="193"/>
                <wp:lineTo x="4751" y="386"/>
                <wp:lineTo x="4836" y="1543"/>
                <wp:lineTo x="1357" y="2121"/>
                <wp:lineTo x="339" y="2507"/>
                <wp:lineTo x="339" y="3086"/>
                <wp:lineTo x="0" y="3471"/>
                <wp:lineTo x="0" y="4050"/>
                <wp:lineTo x="85" y="4821"/>
                <wp:lineTo x="933" y="6171"/>
                <wp:lineTo x="933" y="6846"/>
                <wp:lineTo x="2375" y="7714"/>
                <wp:lineTo x="3563" y="7714"/>
                <wp:lineTo x="3478" y="8679"/>
                <wp:lineTo x="4072" y="9257"/>
                <wp:lineTo x="5090" y="9257"/>
                <wp:lineTo x="4836" y="10414"/>
                <wp:lineTo x="5260" y="10800"/>
                <wp:lineTo x="6617" y="10800"/>
                <wp:lineTo x="6617" y="11571"/>
                <wp:lineTo x="7805" y="12343"/>
                <wp:lineTo x="8993" y="12343"/>
                <wp:lineTo x="8738" y="13886"/>
                <wp:lineTo x="6363" y="14079"/>
                <wp:lineTo x="5854" y="14271"/>
                <wp:lineTo x="5769" y="15911"/>
                <wp:lineTo x="6278" y="16779"/>
                <wp:lineTo x="6872" y="16971"/>
                <wp:lineTo x="6872" y="17646"/>
                <wp:lineTo x="7211" y="20057"/>
                <wp:lineTo x="7211" y="20539"/>
                <wp:lineTo x="7975" y="21504"/>
                <wp:lineTo x="8314" y="21504"/>
                <wp:lineTo x="9078" y="21504"/>
                <wp:lineTo x="14762" y="21504"/>
                <wp:lineTo x="18580" y="20925"/>
                <wp:lineTo x="18495" y="20057"/>
                <wp:lineTo x="20192" y="20057"/>
                <wp:lineTo x="21464" y="19382"/>
                <wp:lineTo x="21379" y="18321"/>
                <wp:lineTo x="20446" y="17454"/>
                <wp:lineTo x="19683" y="16971"/>
                <wp:lineTo x="19767" y="14175"/>
                <wp:lineTo x="19513" y="13886"/>
                <wp:lineTo x="19852" y="13211"/>
                <wp:lineTo x="19513" y="12632"/>
                <wp:lineTo x="18919" y="12343"/>
                <wp:lineTo x="19258" y="10800"/>
                <wp:lineTo x="20192" y="9450"/>
                <wp:lineTo x="20361" y="8582"/>
                <wp:lineTo x="20022" y="7714"/>
                <wp:lineTo x="21549" y="6075"/>
                <wp:lineTo x="21549" y="5882"/>
                <wp:lineTo x="21040" y="4629"/>
                <wp:lineTo x="20192" y="3086"/>
                <wp:lineTo x="20277" y="2700"/>
                <wp:lineTo x="17477" y="2218"/>
                <wp:lineTo x="10266" y="1350"/>
                <wp:lineTo x="10096" y="675"/>
                <wp:lineTo x="9756" y="0"/>
                <wp:lineTo x="9078" y="0"/>
              </wp:wrapPolygon>
            </wp:wrapThrough>
            <wp:docPr id="982" name="Imag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SMC.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50130" cy="4267200"/>
                    </a:xfrm>
                    <a:prstGeom prst="rect">
                      <a:avLst/>
                    </a:prstGeom>
                  </pic:spPr>
                </pic:pic>
              </a:graphicData>
            </a:graphic>
            <wp14:sizeRelH relativeFrom="page">
              <wp14:pctWidth>0</wp14:pctWidth>
            </wp14:sizeRelH>
            <wp14:sizeRelV relativeFrom="page">
              <wp14:pctHeight>0</wp14:pctHeight>
            </wp14:sizeRelV>
          </wp:anchor>
        </w:drawing>
      </w:r>
    </w:p>
    <w:p w:rsidR="0072794C" w:rsidRPr="00D118D4" w:rsidRDefault="0072794C" w:rsidP="00D118D4">
      <w:pPr>
        <w:jc w:val="both"/>
        <w:rPr>
          <w:rFonts w:ascii="Calibri" w:hAnsi="Calibri" w:cs="Tahoma"/>
          <w:bCs/>
        </w:rPr>
        <w:sectPr w:rsidR="0072794C" w:rsidRPr="00D118D4" w:rsidSect="00EB06BC">
          <w:type w:val="continuous"/>
          <w:pgSz w:w="11906" w:h="16838"/>
          <w:pgMar w:top="720" w:right="720" w:bottom="720" w:left="720" w:header="709" w:footer="851" w:gutter="0"/>
          <w:pgNumType w:start="0"/>
          <w:cols w:space="708"/>
          <w:titlePg/>
          <w:docGrid w:linePitch="360"/>
        </w:sectPr>
      </w:pPr>
    </w:p>
    <w:p w:rsidR="00771926" w:rsidRPr="00D118D4" w:rsidRDefault="00771926" w:rsidP="00D118D4">
      <w:pPr>
        <w:jc w:val="both"/>
        <w:rPr>
          <w:rFonts w:ascii="Calibri" w:hAnsi="Calibri" w:cs="Tahoma"/>
          <w:bCs/>
        </w:rPr>
      </w:pPr>
    </w:p>
    <w:p w:rsidR="00771926" w:rsidRPr="00D118D4" w:rsidRDefault="00771926" w:rsidP="00D118D4">
      <w:pPr>
        <w:jc w:val="both"/>
        <w:rPr>
          <w:rFonts w:ascii="Calibri" w:hAnsi="Calibri" w:cs="Tahoma"/>
          <w:bCs/>
        </w:rPr>
      </w:pPr>
    </w:p>
    <w:p w:rsidR="00B23E8A" w:rsidRPr="00D118D4" w:rsidRDefault="00DE2BBE" w:rsidP="00D118D4">
      <w:pPr>
        <w:pStyle w:val="Titre2rapport"/>
        <w:rPr>
          <w:rFonts w:cs="Tahoma"/>
        </w:rPr>
      </w:pPr>
      <w:bookmarkStart w:id="6" w:name="_Toc421608584"/>
      <w:bookmarkStart w:id="7" w:name="_Toc326317163"/>
      <w:bookmarkStart w:id="8" w:name="_Toc326317379"/>
      <w:bookmarkStart w:id="9" w:name="_Toc293558343"/>
      <w:bookmarkStart w:id="10" w:name="_Toc452474955"/>
      <w:bookmarkStart w:id="11" w:name="_Toc483566740"/>
      <w:r>
        <w:rPr>
          <w:rFonts w:cs="Tahoma"/>
        </w:rPr>
        <mc:AlternateContent>
          <mc:Choice Requires="wps">
            <w:drawing>
              <wp:anchor distT="0" distB="0" distL="114300" distR="114300" simplePos="0" relativeHeight="251900928" behindDoc="0" locked="0" layoutInCell="1" allowOverlap="1" wp14:anchorId="0EFF4F4E" wp14:editId="73921E60">
                <wp:simplePos x="0" y="0"/>
                <wp:positionH relativeFrom="column">
                  <wp:posOffset>-476250</wp:posOffset>
                </wp:positionH>
                <wp:positionV relativeFrom="paragraph">
                  <wp:posOffset>4210050</wp:posOffset>
                </wp:positionV>
                <wp:extent cx="619125" cy="571500"/>
                <wp:effectExtent l="0" t="0" r="28575" b="19050"/>
                <wp:wrapNone/>
                <wp:docPr id="12" name="Zone de texte 12"/>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5"/>
                        </a:lnRef>
                        <a:fillRef idx="1">
                          <a:schemeClr val="lt1"/>
                        </a:fillRef>
                        <a:effectRef idx="0">
                          <a:schemeClr val="accent5"/>
                        </a:effectRef>
                        <a:fontRef idx="minor">
                          <a:schemeClr val="dk1"/>
                        </a:fontRef>
                      </wps:style>
                      <wps:txbx>
                        <w:txbxContent>
                          <w:p w:rsidR="005A0DFE" w:rsidRPr="00DE2BBE" w:rsidRDefault="005A0DFE" w:rsidP="002036D2">
                            <w:pPr>
                              <w:jc w:val="center"/>
                              <w:rPr>
                                <w:rFonts w:asciiTheme="minorHAnsi" w:hAnsiTheme="minorHAnsi" w:cstheme="minorHAnsi"/>
                              </w:rPr>
                            </w:pPr>
                            <w:r>
                              <w:rPr>
                                <w:rFonts w:asciiTheme="minorHAnsi" w:hAnsiTheme="minorHAnsi" w:cstheme="minorHAnsi"/>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2" o:spid="_x0000_s1035" type="#_x0000_t202" style="position:absolute;margin-left:-37.5pt;margin-top:331.5pt;width:48.75pt;height:4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" fillcolor="white [3201]" strokecolor="#00b0f0" strokeweight="2pt">
                <v:textbox>
                  <w:txbxContent>
                    <w:p w:rsidR="005A0DFE" w:rsidRPr="00DE2BBE" w:rsidRDefault="005A0DFE" w:rsidP="002036D2">
                      <w:pPr>
                        <w:jc w:val="center"/>
                        <w:rPr>
                          <w:rFonts w:asciiTheme="minorHAnsi" w:hAnsiTheme="minorHAnsi" w:cstheme="minorHAnsi"/>
                        </w:rPr>
                      </w:pPr>
                      <w:r>
                        <w:rPr>
                          <w:rFonts w:asciiTheme="minorHAnsi" w:hAnsiTheme="minorHAnsi" w:cstheme="minorHAnsi"/>
                        </w:rPr>
                        <w:t>3</w:t>
                      </w:r>
                    </w:p>
                  </w:txbxContent>
                </v:textbox>
              </v:shape>
            </w:pict>
          </mc:Fallback>
        </mc:AlternateContent>
      </w:r>
      <w:r w:rsidR="00705EBB" w:rsidRPr="00D118D4">
        <w:rPr>
          <w:rFonts w:cs="Tahoma"/>
        </w:rPr>
        <mc:AlternateContent>
          <mc:Choice Requires="wps">
            <w:drawing>
              <wp:anchor distT="0" distB="0" distL="114300" distR="114300" simplePos="0" relativeHeight="251805696" behindDoc="0" locked="0" layoutInCell="1" allowOverlap="1" wp14:anchorId="2DA00426" wp14:editId="6ECBFCCB">
                <wp:simplePos x="0" y="0"/>
                <wp:positionH relativeFrom="column">
                  <wp:posOffset>466090</wp:posOffset>
                </wp:positionH>
                <wp:positionV relativeFrom="paragraph">
                  <wp:posOffset>1765300</wp:posOffset>
                </wp:positionV>
                <wp:extent cx="1648460" cy="699135"/>
                <wp:effectExtent l="57150" t="38100" r="85090" b="100965"/>
                <wp:wrapSquare wrapText="bothSides"/>
                <wp:docPr id="1737"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460" cy="699135"/>
                        </a:xfrm>
                        <a:prstGeom prst="rect">
                          <a:avLst/>
                        </a:prstGeom>
                        <a:ln/>
                        <a:extLst/>
                      </wps:spPr>
                      <wps:style>
                        <a:lnRef idx="1">
                          <a:schemeClr val="accent5"/>
                        </a:lnRef>
                        <a:fillRef idx="2">
                          <a:schemeClr val="accent5"/>
                        </a:fillRef>
                        <a:effectRef idx="1">
                          <a:schemeClr val="accent5"/>
                        </a:effectRef>
                        <a:fontRef idx="minor">
                          <a:schemeClr val="dk1"/>
                        </a:fontRef>
                      </wps:style>
                      <wps:txbx>
                        <w:txbxContent>
                          <w:p w:rsidR="005A0DFE" w:rsidRPr="000149B7" w:rsidRDefault="005A0DFE" w:rsidP="00880BDC">
                            <w:pPr>
                              <w:jc w:val="center"/>
                              <w:rPr>
                                <w:rFonts w:asciiTheme="minorHAnsi" w:hAnsiTheme="minorHAnsi"/>
                                <w:b/>
                                <w:i/>
                                <w:sz w:val="28"/>
                                <w:szCs w:val="28"/>
                              </w:rPr>
                            </w:pPr>
                            <w:r w:rsidRPr="000149B7">
                              <w:rPr>
                                <w:rFonts w:asciiTheme="minorHAnsi" w:hAnsiTheme="minorHAnsi"/>
                                <w:b/>
                                <w:i/>
                                <w:sz w:val="44"/>
                                <w:szCs w:val="44"/>
                              </w:rPr>
                              <w:t xml:space="preserve">49 </w:t>
                            </w:r>
                            <w:r w:rsidRPr="000149B7">
                              <w:rPr>
                                <w:rFonts w:asciiTheme="minorHAnsi" w:hAnsiTheme="minorHAnsi"/>
                                <w:b/>
                                <w:i/>
                                <w:sz w:val="28"/>
                                <w:szCs w:val="28"/>
                              </w:rPr>
                              <w:t>communes</w:t>
                            </w:r>
                          </w:p>
                          <w:p w:rsidR="005A0DFE" w:rsidRPr="000149B7" w:rsidRDefault="005A0DFE" w:rsidP="00880BDC">
                            <w:pPr>
                              <w:jc w:val="center"/>
                              <w:rPr>
                                <w:rFonts w:asciiTheme="minorHAnsi" w:hAnsiTheme="minorHAnsi"/>
                                <w:b/>
                                <w:i/>
                                <w:sz w:val="28"/>
                                <w:szCs w:val="28"/>
                              </w:rPr>
                            </w:pPr>
                            <w:r w:rsidRPr="000149B7">
                              <w:rPr>
                                <w:rFonts w:asciiTheme="minorHAnsi" w:hAnsiTheme="minorHAnsi"/>
                                <w:b/>
                                <w:i/>
                                <w:sz w:val="28"/>
                                <w:szCs w:val="28"/>
                              </w:rPr>
                              <w:t>48 </w:t>
                            </w:r>
                            <w:r>
                              <w:rPr>
                                <w:rFonts w:asciiTheme="minorHAnsi" w:hAnsiTheme="minorHAnsi"/>
                                <w:b/>
                                <w:i/>
                                <w:sz w:val="28"/>
                                <w:szCs w:val="28"/>
                              </w:rPr>
                              <w:t>063</w:t>
                            </w:r>
                            <w:r w:rsidRPr="000149B7">
                              <w:rPr>
                                <w:rFonts w:asciiTheme="minorHAnsi" w:hAnsiTheme="minorHAnsi"/>
                                <w:b/>
                                <w:i/>
                                <w:sz w:val="28"/>
                                <w:szCs w:val="28"/>
                              </w:rPr>
                              <w:t xml:space="preserve"> habitants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6" o:spid="_x0000_s1036" type="#_x0000_t202" style="position:absolute;margin-left:36.7pt;margin-top:139pt;width:129.8pt;height:55.0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" fillcolor="#a5d5e2 [1624]" strokecolor="#40a7c2 [3048]">
                <v:fill color2="#e4f2f6 [504]" rotate="t" angle="180" colors="0 #9eeaff;22938f #bbefff;1 #e4f9ff" focus="100%" type="gradient"/>
                <v:shadow on="t" color="black" opacity="24903f" origin=",.5" offset="0,.55556mm"/>
                <v:textbox>
                  <w:txbxContent>
                    <w:p w:rsidR="005A0DFE" w:rsidRPr="000149B7" w:rsidRDefault="005A0DFE" w:rsidP="00880BDC">
                      <w:pPr>
                        <w:jc w:val="center"/>
                        <w:rPr>
                          <w:rFonts w:asciiTheme="minorHAnsi" w:hAnsiTheme="minorHAnsi"/>
                          <w:b/>
                          <w:i/>
                          <w:sz w:val="28"/>
                          <w:szCs w:val="28"/>
                        </w:rPr>
                      </w:pPr>
                      <w:r w:rsidRPr="000149B7">
                        <w:rPr>
                          <w:rFonts w:asciiTheme="minorHAnsi" w:hAnsiTheme="minorHAnsi"/>
                          <w:b/>
                          <w:i/>
                          <w:sz w:val="44"/>
                          <w:szCs w:val="44"/>
                        </w:rPr>
                        <w:t xml:space="preserve">49 </w:t>
                      </w:r>
                      <w:r w:rsidRPr="000149B7">
                        <w:rPr>
                          <w:rFonts w:asciiTheme="minorHAnsi" w:hAnsiTheme="minorHAnsi"/>
                          <w:b/>
                          <w:i/>
                          <w:sz w:val="28"/>
                          <w:szCs w:val="28"/>
                        </w:rPr>
                        <w:t>communes</w:t>
                      </w:r>
                    </w:p>
                    <w:p w:rsidR="005A0DFE" w:rsidRPr="000149B7" w:rsidRDefault="005A0DFE" w:rsidP="00880BDC">
                      <w:pPr>
                        <w:jc w:val="center"/>
                        <w:rPr>
                          <w:rFonts w:asciiTheme="minorHAnsi" w:hAnsiTheme="minorHAnsi"/>
                          <w:b/>
                          <w:i/>
                          <w:sz w:val="28"/>
                          <w:szCs w:val="28"/>
                        </w:rPr>
                      </w:pPr>
                      <w:r w:rsidRPr="000149B7">
                        <w:rPr>
                          <w:rFonts w:asciiTheme="minorHAnsi" w:hAnsiTheme="minorHAnsi"/>
                          <w:b/>
                          <w:i/>
                          <w:sz w:val="28"/>
                          <w:szCs w:val="28"/>
                        </w:rPr>
                        <w:t>48 </w:t>
                      </w:r>
                      <w:r>
                        <w:rPr>
                          <w:rFonts w:asciiTheme="minorHAnsi" w:hAnsiTheme="minorHAnsi"/>
                          <w:b/>
                          <w:i/>
                          <w:sz w:val="28"/>
                          <w:szCs w:val="28"/>
                        </w:rPr>
                        <w:t>063</w:t>
                      </w:r>
                      <w:r w:rsidRPr="000149B7">
                        <w:rPr>
                          <w:rFonts w:asciiTheme="minorHAnsi" w:hAnsiTheme="minorHAnsi"/>
                          <w:b/>
                          <w:i/>
                          <w:sz w:val="28"/>
                          <w:szCs w:val="28"/>
                        </w:rPr>
                        <w:t xml:space="preserve"> habitants</w:t>
                      </w:r>
                    </w:p>
                  </w:txbxContent>
                </v:textbox>
                <w10:wrap type="square"/>
              </v:shape>
            </w:pict>
          </mc:Fallback>
        </mc:AlternateContent>
      </w:r>
      <w:r w:rsidR="00923C7C" w:rsidRPr="00D118D4">
        <w:rPr>
          <w:rFonts w:cs="Tahoma"/>
        </w:rPr>
        <w:br w:type="page"/>
      </w:r>
      <w:bookmarkStart w:id="12" w:name="_Toc356303197"/>
      <w:r w:rsidR="00F1326D" w:rsidRPr="00D118D4">
        <w:rPr>
          <w:rFonts w:cs="Tahoma"/>
        </w:rPr>
        <w:lastRenderedPageBreak/>
        <w:t>I.2 – F</w:t>
      </w:r>
      <w:r w:rsidR="00B23E8A" w:rsidRPr="00D118D4">
        <w:rPr>
          <w:rFonts w:cs="Tahoma"/>
        </w:rPr>
        <w:t>onctionnement administratif</w:t>
      </w:r>
      <w:bookmarkEnd w:id="6"/>
      <w:bookmarkEnd w:id="7"/>
      <w:bookmarkEnd w:id="8"/>
      <w:bookmarkEnd w:id="9"/>
      <w:bookmarkEnd w:id="10"/>
      <w:bookmarkEnd w:id="12"/>
      <w:bookmarkEnd w:id="11"/>
    </w:p>
    <w:p w:rsidR="00B23E8A" w:rsidRDefault="00B23E8A" w:rsidP="00D118D4">
      <w:pPr>
        <w:ind w:firstLine="720"/>
        <w:jc w:val="both"/>
        <w:rPr>
          <w:rFonts w:ascii="Calibri" w:hAnsi="Calibri" w:cs="Tahoma"/>
          <w:b/>
          <w:bCs/>
        </w:rPr>
      </w:pPr>
    </w:p>
    <w:p w:rsidR="007F3D77" w:rsidRPr="00D118D4" w:rsidRDefault="004E1CB8" w:rsidP="00D118D4">
      <w:pPr>
        <w:numPr>
          <w:ilvl w:val="0"/>
          <w:numId w:val="11"/>
        </w:numPr>
        <w:ind w:left="426"/>
        <w:jc w:val="both"/>
        <w:rPr>
          <w:rFonts w:ascii="Calibri" w:hAnsi="Calibri" w:cs="Tahoma"/>
          <w:b/>
          <w:bCs/>
        </w:rPr>
      </w:pPr>
      <w:r w:rsidRPr="00D118D4">
        <w:rPr>
          <w:rFonts w:ascii="Calibri" w:hAnsi="Calibri" w:cs="Tahoma"/>
          <w:b/>
          <w:bCs/>
        </w:rPr>
        <w:t>Le comité syndical</w:t>
      </w:r>
    </w:p>
    <w:p w:rsidR="00C04E59" w:rsidRPr="00D118D4" w:rsidRDefault="00C04E59" w:rsidP="00D118D4">
      <w:pPr>
        <w:ind w:firstLine="720"/>
        <w:jc w:val="both"/>
        <w:rPr>
          <w:rFonts w:ascii="Calibri" w:hAnsi="Calibri" w:cs="Tahoma"/>
          <w:b/>
          <w:bCs/>
        </w:rPr>
      </w:pPr>
    </w:p>
    <w:p w:rsidR="00EC0B64" w:rsidRPr="00D118D4" w:rsidRDefault="00EC0B64" w:rsidP="00D118D4">
      <w:pPr>
        <w:jc w:val="both"/>
        <w:rPr>
          <w:rFonts w:ascii="Calibri" w:hAnsi="Calibri" w:cs="Tahoma"/>
        </w:rPr>
        <w:sectPr w:rsidR="00EC0B64" w:rsidRPr="00D118D4" w:rsidSect="00352358">
          <w:footerReference w:type="default" r:id="rId22"/>
          <w:type w:val="continuous"/>
          <w:pgSz w:w="11906" w:h="16838"/>
          <w:pgMar w:top="720" w:right="720" w:bottom="720" w:left="720" w:header="709" w:footer="510" w:gutter="0"/>
          <w:pgNumType w:start="4"/>
          <w:cols w:space="708"/>
          <w:docGrid w:linePitch="360"/>
        </w:sectPr>
      </w:pPr>
    </w:p>
    <w:p w:rsidR="00B23E8A" w:rsidRPr="00D118D4" w:rsidRDefault="00B23E8A" w:rsidP="00D118D4">
      <w:pPr>
        <w:jc w:val="both"/>
        <w:rPr>
          <w:rFonts w:ascii="Calibri" w:hAnsi="Calibri" w:cs="Tahoma"/>
        </w:rPr>
      </w:pPr>
      <w:r w:rsidRPr="00D118D4">
        <w:rPr>
          <w:rFonts w:ascii="Calibri" w:hAnsi="Calibri" w:cs="Tahoma"/>
        </w:rPr>
        <w:lastRenderedPageBreak/>
        <w:t>Le S</w:t>
      </w:r>
      <w:r w:rsidR="00C45C5E" w:rsidRPr="00D118D4">
        <w:rPr>
          <w:rFonts w:ascii="Calibri" w:hAnsi="Calibri" w:cs="Tahoma"/>
        </w:rPr>
        <w:t>MC</w:t>
      </w:r>
      <w:r w:rsidRPr="00D118D4">
        <w:rPr>
          <w:rFonts w:ascii="Calibri" w:hAnsi="Calibri" w:cs="Tahoma"/>
        </w:rPr>
        <w:t xml:space="preserve"> est administré par une assemblée délibérante composé</w:t>
      </w:r>
      <w:r w:rsidR="00A22928" w:rsidRPr="00D118D4">
        <w:rPr>
          <w:rFonts w:ascii="Calibri" w:hAnsi="Calibri" w:cs="Tahoma"/>
        </w:rPr>
        <w:t>e</w:t>
      </w:r>
      <w:r w:rsidR="003A0E40" w:rsidRPr="00D118D4">
        <w:rPr>
          <w:rFonts w:ascii="Calibri" w:hAnsi="Calibri" w:cs="Tahoma"/>
        </w:rPr>
        <w:t xml:space="preserve"> </w:t>
      </w:r>
      <w:r w:rsidR="00FD6A0D" w:rsidRPr="00D118D4">
        <w:rPr>
          <w:rFonts w:ascii="Calibri" w:hAnsi="Calibri" w:cs="Tahoma"/>
        </w:rPr>
        <w:t>des</w:t>
      </w:r>
      <w:r w:rsidRPr="00D118D4">
        <w:rPr>
          <w:rFonts w:ascii="Calibri" w:hAnsi="Calibri" w:cs="Tahoma"/>
        </w:rPr>
        <w:t xml:space="preserve"> délégués </w:t>
      </w:r>
      <w:r w:rsidR="004E1CB8" w:rsidRPr="00D118D4">
        <w:rPr>
          <w:rFonts w:ascii="Calibri" w:hAnsi="Calibri" w:cs="Tahoma"/>
        </w:rPr>
        <w:t>des communes et des communautés de communes</w:t>
      </w:r>
      <w:r w:rsidRPr="00D118D4">
        <w:rPr>
          <w:rFonts w:ascii="Calibri" w:hAnsi="Calibri" w:cs="Tahoma"/>
        </w:rPr>
        <w:t>. Chaque collectivité adhérente</w:t>
      </w:r>
      <w:r w:rsidR="007F3D77" w:rsidRPr="00D118D4">
        <w:rPr>
          <w:rFonts w:ascii="Calibri" w:hAnsi="Calibri" w:cs="Tahoma"/>
        </w:rPr>
        <w:t xml:space="preserve"> pour une ou plusieurs </w:t>
      </w:r>
      <w:r w:rsidR="00C664CF" w:rsidRPr="00D118D4">
        <w:rPr>
          <w:rFonts w:ascii="Calibri" w:hAnsi="Calibri" w:cs="Tahoma"/>
        </w:rPr>
        <w:t>compétences</w:t>
      </w:r>
      <w:r w:rsidRPr="00D118D4">
        <w:rPr>
          <w:rFonts w:ascii="Calibri" w:hAnsi="Calibri" w:cs="Tahoma"/>
        </w:rPr>
        <w:t xml:space="preserve"> est représentée par deux délégués, </w:t>
      </w:r>
      <w:r w:rsidR="007F3D77" w:rsidRPr="00D118D4">
        <w:rPr>
          <w:rFonts w:ascii="Calibri" w:hAnsi="Calibri" w:cs="Tahoma"/>
        </w:rPr>
        <w:t>dont le nombre de voix est</w:t>
      </w:r>
      <w:r w:rsidRPr="00D118D4">
        <w:rPr>
          <w:rFonts w:ascii="Calibri" w:hAnsi="Calibri" w:cs="Tahoma"/>
        </w:rPr>
        <w:t xml:space="preserve"> fonction du nombre d’habitants.</w:t>
      </w:r>
    </w:p>
    <w:p w:rsidR="00B23E8A" w:rsidRPr="00D118D4" w:rsidRDefault="00407286" w:rsidP="00D118D4">
      <w:pPr>
        <w:jc w:val="both"/>
        <w:rPr>
          <w:rFonts w:ascii="Calibri" w:hAnsi="Calibri" w:cs="Tahoma"/>
        </w:rPr>
      </w:pPr>
      <w:r w:rsidRPr="00D118D4">
        <w:rPr>
          <w:rFonts w:ascii="Calibri" w:hAnsi="Calibri" w:cs="Tahoma"/>
        </w:rPr>
        <w:lastRenderedPageBreak/>
        <w:t>Présidé</w:t>
      </w:r>
      <w:r w:rsidR="004E1CB8" w:rsidRPr="00D118D4">
        <w:rPr>
          <w:rFonts w:ascii="Calibri" w:hAnsi="Calibri" w:cs="Tahoma"/>
        </w:rPr>
        <w:t xml:space="preserve"> </w:t>
      </w:r>
      <w:r w:rsidR="00404FF5" w:rsidRPr="00D118D4">
        <w:rPr>
          <w:rFonts w:ascii="Calibri" w:hAnsi="Calibri" w:cs="Tahoma"/>
        </w:rPr>
        <w:t xml:space="preserve">par M. Régis </w:t>
      </w:r>
      <w:r w:rsidRPr="00D118D4">
        <w:rPr>
          <w:rFonts w:ascii="Calibri" w:hAnsi="Calibri" w:cs="Tahoma"/>
        </w:rPr>
        <w:t>BILLEROT</w:t>
      </w:r>
      <w:r w:rsidR="00404FF5" w:rsidRPr="00D118D4">
        <w:rPr>
          <w:rFonts w:ascii="Calibri" w:hAnsi="Calibri" w:cs="Tahoma"/>
        </w:rPr>
        <w:t xml:space="preserve"> élu le 13 mai 2014</w:t>
      </w:r>
      <w:r w:rsidR="004E1CB8" w:rsidRPr="00D118D4">
        <w:rPr>
          <w:rFonts w:ascii="Calibri" w:hAnsi="Calibri" w:cs="Tahoma"/>
        </w:rPr>
        <w:t>, le comité syndical se réuni</w:t>
      </w:r>
      <w:r w:rsidR="00EB15A4" w:rsidRPr="00D118D4">
        <w:rPr>
          <w:rFonts w:ascii="Calibri" w:hAnsi="Calibri" w:cs="Tahoma"/>
        </w:rPr>
        <w:t>t 4 à 5 fois par an</w:t>
      </w:r>
      <w:r w:rsidR="00D46DA7">
        <w:rPr>
          <w:rFonts w:ascii="Calibri" w:hAnsi="Calibri" w:cs="Tahoma"/>
        </w:rPr>
        <w:t>,</w:t>
      </w:r>
      <w:r w:rsidR="00EB15A4" w:rsidRPr="00D118D4">
        <w:rPr>
          <w:rFonts w:ascii="Calibri" w:hAnsi="Calibri" w:cs="Tahoma"/>
        </w:rPr>
        <w:t xml:space="preserve"> </w:t>
      </w:r>
      <w:r w:rsidR="004E1CB8" w:rsidRPr="00D118D4">
        <w:rPr>
          <w:rFonts w:ascii="Calibri" w:hAnsi="Calibri" w:cs="Tahoma"/>
        </w:rPr>
        <w:t xml:space="preserve">afin de délibérer </w:t>
      </w:r>
      <w:r w:rsidR="00B23E8A" w:rsidRPr="00D118D4">
        <w:rPr>
          <w:rFonts w:ascii="Calibri" w:hAnsi="Calibri" w:cs="Tahoma"/>
        </w:rPr>
        <w:t>des o</w:t>
      </w:r>
      <w:r w:rsidR="00544D28" w:rsidRPr="00D118D4">
        <w:rPr>
          <w:rFonts w:ascii="Calibri" w:hAnsi="Calibri" w:cs="Tahoma"/>
        </w:rPr>
        <w:t xml:space="preserve">rientations générales et </w:t>
      </w:r>
      <w:r w:rsidR="004E1CB8" w:rsidRPr="00D118D4">
        <w:rPr>
          <w:rFonts w:ascii="Calibri" w:hAnsi="Calibri" w:cs="Tahoma"/>
        </w:rPr>
        <w:t>voter</w:t>
      </w:r>
      <w:r w:rsidR="00B23E8A" w:rsidRPr="00D118D4">
        <w:rPr>
          <w:rFonts w:ascii="Calibri" w:hAnsi="Calibri" w:cs="Tahoma"/>
        </w:rPr>
        <w:t xml:space="preserve"> le</w:t>
      </w:r>
      <w:r w:rsidR="00D40265" w:rsidRPr="00D118D4">
        <w:rPr>
          <w:rFonts w:ascii="Calibri" w:hAnsi="Calibri" w:cs="Tahoma"/>
        </w:rPr>
        <w:t>s</w:t>
      </w:r>
      <w:r w:rsidR="00B23E8A" w:rsidRPr="00D118D4">
        <w:rPr>
          <w:rFonts w:ascii="Calibri" w:hAnsi="Calibri" w:cs="Tahoma"/>
        </w:rPr>
        <w:t xml:space="preserve"> budget</w:t>
      </w:r>
      <w:r w:rsidR="00D40265" w:rsidRPr="00D118D4">
        <w:rPr>
          <w:rFonts w:ascii="Calibri" w:hAnsi="Calibri" w:cs="Tahoma"/>
        </w:rPr>
        <w:t>s</w:t>
      </w:r>
      <w:r w:rsidR="00B23E8A" w:rsidRPr="00D118D4">
        <w:rPr>
          <w:rFonts w:ascii="Calibri" w:hAnsi="Calibri" w:cs="Tahoma"/>
        </w:rPr>
        <w:t>.</w:t>
      </w:r>
    </w:p>
    <w:p w:rsidR="00B633F8" w:rsidRPr="00D118D4" w:rsidRDefault="00B633F8" w:rsidP="00D118D4">
      <w:pPr>
        <w:jc w:val="both"/>
        <w:rPr>
          <w:rFonts w:ascii="Calibri" w:hAnsi="Calibri" w:cs="Tahoma"/>
        </w:rPr>
      </w:pPr>
    </w:p>
    <w:p w:rsidR="00B633F8" w:rsidRPr="00D118D4" w:rsidRDefault="00B633F8" w:rsidP="00D118D4">
      <w:pPr>
        <w:jc w:val="both"/>
        <w:rPr>
          <w:rFonts w:ascii="Calibri" w:hAnsi="Calibri" w:cs="Tahoma"/>
        </w:rPr>
        <w:sectPr w:rsidR="00B633F8" w:rsidRPr="00D118D4" w:rsidSect="00EB06BC">
          <w:type w:val="continuous"/>
          <w:pgSz w:w="11906" w:h="16838"/>
          <w:pgMar w:top="720" w:right="720" w:bottom="720" w:left="720" w:header="709" w:footer="851" w:gutter="0"/>
          <w:pgNumType w:start="0"/>
          <w:cols w:num="2" w:space="708"/>
          <w:titlePg/>
          <w:docGrid w:linePitch="360"/>
        </w:sectPr>
      </w:pPr>
    </w:p>
    <w:p w:rsidR="00B23E8A" w:rsidRPr="00D118D4" w:rsidRDefault="00B23E8A" w:rsidP="00D118D4">
      <w:pPr>
        <w:jc w:val="both"/>
        <w:rPr>
          <w:rFonts w:ascii="Calibri" w:hAnsi="Calibri" w:cs="Tahoma"/>
        </w:rPr>
      </w:pPr>
    </w:p>
    <w:p w:rsidR="004E1CB8" w:rsidRPr="00D118D4" w:rsidRDefault="004E1CB8" w:rsidP="00D118D4">
      <w:pPr>
        <w:numPr>
          <w:ilvl w:val="0"/>
          <w:numId w:val="11"/>
        </w:numPr>
        <w:ind w:left="426"/>
        <w:jc w:val="both"/>
        <w:rPr>
          <w:rFonts w:ascii="Calibri" w:hAnsi="Calibri" w:cs="Tahoma"/>
          <w:b/>
          <w:bCs/>
        </w:rPr>
      </w:pPr>
      <w:r w:rsidRPr="00D118D4">
        <w:rPr>
          <w:rFonts w:ascii="Calibri" w:hAnsi="Calibri" w:cs="Tahoma"/>
          <w:b/>
          <w:bCs/>
        </w:rPr>
        <w:t>Le bureau syndical</w:t>
      </w:r>
    </w:p>
    <w:p w:rsidR="00C04E59" w:rsidRPr="00D118D4" w:rsidRDefault="00C04E59" w:rsidP="00D118D4">
      <w:pPr>
        <w:ind w:firstLine="720"/>
        <w:jc w:val="both"/>
        <w:rPr>
          <w:rFonts w:ascii="Calibri" w:hAnsi="Calibri" w:cs="Tahoma"/>
          <w:b/>
          <w:bCs/>
        </w:rPr>
      </w:pPr>
    </w:p>
    <w:p w:rsidR="00EC0B64" w:rsidRPr="00D118D4" w:rsidRDefault="00EC0B64" w:rsidP="00D118D4">
      <w:pPr>
        <w:jc w:val="both"/>
        <w:rPr>
          <w:rFonts w:ascii="Calibri" w:hAnsi="Calibri" w:cs="Tahoma"/>
        </w:rPr>
        <w:sectPr w:rsidR="00EC0B64" w:rsidRPr="00D118D4" w:rsidSect="00EB06BC">
          <w:type w:val="continuous"/>
          <w:pgSz w:w="11906" w:h="16838"/>
          <w:pgMar w:top="720" w:right="720" w:bottom="720" w:left="720" w:header="709" w:footer="851" w:gutter="0"/>
          <w:pgNumType w:start="0"/>
          <w:cols w:space="708"/>
          <w:titlePg/>
          <w:docGrid w:linePitch="360"/>
        </w:sectPr>
      </w:pPr>
    </w:p>
    <w:p w:rsidR="00407F91" w:rsidRPr="00D118D4" w:rsidRDefault="00B23E8A" w:rsidP="00D118D4">
      <w:pPr>
        <w:jc w:val="both"/>
        <w:rPr>
          <w:rFonts w:ascii="Calibri" w:hAnsi="Calibri" w:cs="Tahoma"/>
          <w:bCs/>
        </w:rPr>
      </w:pPr>
      <w:r w:rsidRPr="00D118D4">
        <w:rPr>
          <w:rFonts w:ascii="Calibri" w:hAnsi="Calibri" w:cs="Tahoma"/>
        </w:rPr>
        <w:lastRenderedPageBreak/>
        <w:t>Le bureau</w:t>
      </w:r>
      <w:r w:rsidR="007F3D77" w:rsidRPr="00D118D4">
        <w:rPr>
          <w:rFonts w:ascii="Calibri" w:hAnsi="Calibri" w:cs="Tahoma"/>
        </w:rPr>
        <w:t>,</w:t>
      </w:r>
      <w:r w:rsidRPr="00D118D4">
        <w:rPr>
          <w:rFonts w:ascii="Calibri" w:hAnsi="Calibri" w:cs="Tahoma"/>
        </w:rPr>
        <w:t xml:space="preserve"> </w:t>
      </w:r>
      <w:r w:rsidR="007F3D77" w:rsidRPr="00D118D4">
        <w:rPr>
          <w:rFonts w:ascii="Calibri" w:hAnsi="Calibri" w:cs="Tahoma"/>
        </w:rPr>
        <w:t xml:space="preserve">élu par </w:t>
      </w:r>
      <w:r w:rsidR="004E1CB8" w:rsidRPr="00D118D4">
        <w:rPr>
          <w:rFonts w:ascii="Calibri" w:hAnsi="Calibri" w:cs="Tahoma"/>
        </w:rPr>
        <w:t>le comité</w:t>
      </w:r>
      <w:r w:rsidR="007F3D77" w:rsidRPr="00D118D4">
        <w:rPr>
          <w:rFonts w:ascii="Calibri" w:hAnsi="Calibri" w:cs="Tahoma"/>
        </w:rPr>
        <w:t xml:space="preserve">, </w:t>
      </w:r>
      <w:r w:rsidRPr="00D118D4">
        <w:rPr>
          <w:rFonts w:ascii="Calibri" w:hAnsi="Calibri" w:cs="Tahoma"/>
        </w:rPr>
        <w:t xml:space="preserve">comprend </w:t>
      </w:r>
      <w:r w:rsidR="00404FF5" w:rsidRPr="00D118D4">
        <w:rPr>
          <w:rFonts w:ascii="Calibri" w:hAnsi="Calibri" w:cs="Tahoma"/>
        </w:rPr>
        <w:t>le</w:t>
      </w:r>
      <w:r w:rsidR="005E53CE" w:rsidRPr="00D118D4">
        <w:rPr>
          <w:rFonts w:ascii="Calibri" w:hAnsi="Calibri" w:cs="Tahoma"/>
        </w:rPr>
        <w:t xml:space="preserve"> p</w:t>
      </w:r>
      <w:r w:rsidR="00F82D2E" w:rsidRPr="00D118D4">
        <w:rPr>
          <w:rFonts w:ascii="Calibri" w:hAnsi="Calibri" w:cs="Tahoma"/>
        </w:rPr>
        <w:t>r</w:t>
      </w:r>
      <w:r w:rsidRPr="00D118D4">
        <w:rPr>
          <w:rFonts w:ascii="Calibri" w:hAnsi="Calibri" w:cs="Tahoma"/>
        </w:rPr>
        <w:t xml:space="preserve">ésident et </w:t>
      </w:r>
      <w:r w:rsidR="004E1CB8" w:rsidRPr="00D118D4">
        <w:rPr>
          <w:rFonts w:ascii="Calibri" w:hAnsi="Calibri" w:cs="Tahoma"/>
        </w:rPr>
        <w:t>les vice-présidents</w:t>
      </w:r>
      <w:r w:rsidRPr="00D118D4">
        <w:rPr>
          <w:rFonts w:ascii="Calibri" w:hAnsi="Calibri" w:cs="Tahoma"/>
        </w:rPr>
        <w:t xml:space="preserve">. </w:t>
      </w:r>
      <w:r w:rsidR="00622D48" w:rsidRPr="00D118D4">
        <w:rPr>
          <w:rFonts w:ascii="Calibri" w:hAnsi="Calibri" w:cs="Tahoma"/>
        </w:rPr>
        <w:t>Il se ré</w:t>
      </w:r>
      <w:r w:rsidR="004E30A9" w:rsidRPr="00D118D4">
        <w:rPr>
          <w:rFonts w:ascii="Calibri" w:hAnsi="Calibri" w:cs="Tahoma"/>
        </w:rPr>
        <w:t xml:space="preserve">unit environ une fois par mois et </w:t>
      </w:r>
      <w:r w:rsidR="004E1CB8" w:rsidRPr="00D118D4">
        <w:rPr>
          <w:rFonts w:ascii="Calibri" w:hAnsi="Calibri" w:cs="Tahoma"/>
          <w:bCs/>
        </w:rPr>
        <w:t xml:space="preserve">dispose d’une large </w:t>
      </w:r>
      <w:r w:rsidR="004E1CB8" w:rsidRPr="00D118D4">
        <w:rPr>
          <w:rFonts w:ascii="Calibri" w:hAnsi="Calibri" w:cs="Tahoma"/>
          <w:bCs/>
        </w:rPr>
        <w:lastRenderedPageBreak/>
        <w:t xml:space="preserve">délégation de pouvoir afin de gérer les </w:t>
      </w:r>
      <w:r w:rsidR="00404FF5" w:rsidRPr="00D118D4">
        <w:rPr>
          <w:rFonts w:ascii="Calibri" w:hAnsi="Calibri" w:cs="Tahoma"/>
          <w:bCs/>
        </w:rPr>
        <w:t>affaires</w:t>
      </w:r>
      <w:r w:rsidR="004E1CB8" w:rsidRPr="00D118D4">
        <w:rPr>
          <w:rFonts w:ascii="Calibri" w:hAnsi="Calibri" w:cs="Tahoma"/>
          <w:bCs/>
        </w:rPr>
        <w:t xml:space="preserve"> courant</w:t>
      </w:r>
      <w:r w:rsidR="00404FF5" w:rsidRPr="00D118D4">
        <w:rPr>
          <w:rFonts w:ascii="Calibri" w:hAnsi="Calibri" w:cs="Tahoma"/>
          <w:bCs/>
        </w:rPr>
        <w:t>e</w:t>
      </w:r>
      <w:r w:rsidR="004E1CB8" w:rsidRPr="00D118D4">
        <w:rPr>
          <w:rFonts w:ascii="Calibri" w:hAnsi="Calibri" w:cs="Tahoma"/>
          <w:bCs/>
        </w:rPr>
        <w:t>s du syndicat.</w:t>
      </w:r>
    </w:p>
    <w:p w:rsidR="00EC0B64" w:rsidRPr="00D118D4" w:rsidRDefault="00EC0B64" w:rsidP="00D118D4">
      <w:pPr>
        <w:jc w:val="both"/>
        <w:rPr>
          <w:rFonts w:ascii="Calibri" w:hAnsi="Calibri" w:cs="Tahoma"/>
        </w:rPr>
        <w:sectPr w:rsidR="00EC0B64" w:rsidRPr="00D118D4" w:rsidSect="00EB06BC">
          <w:type w:val="continuous"/>
          <w:pgSz w:w="11906" w:h="16838"/>
          <w:pgMar w:top="720" w:right="720" w:bottom="720" w:left="720" w:header="709" w:footer="851" w:gutter="0"/>
          <w:pgNumType w:start="0"/>
          <w:cols w:num="2" w:space="708"/>
          <w:titlePg/>
          <w:docGrid w:linePitch="360"/>
        </w:sectPr>
      </w:pPr>
    </w:p>
    <w:p w:rsidR="00407F91" w:rsidRPr="00D118D4" w:rsidRDefault="00407F91" w:rsidP="00D118D4">
      <w:pPr>
        <w:jc w:val="both"/>
        <w:rPr>
          <w:rFonts w:ascii="Calibri" w:hAnsi="Calibri" w:cs="Tahoma"/>
        </w:rPr>
      </w:pPr>
    </w:p>
    <w:p w:rsidR="00892C8E" w:rsidRPr="00D118D4" w:rsidRDefault="00F82D2E" w:rsidP="00D118D4">
      <w:pPr>
        <w:numPr>
          <w:ilvl w:val="0"/>
          <w:numId w:val="11"/>
        </w:numPr>
        <w:ind w:left="426"/>
        <w:jc w:val="both"/>
        <w:rPr>
          <w:rFonts w:ascii="Calibri" w:hAnsi="Calibri" w:cs="Tahoma"/>
          <w:b/>
        </w:rPr>
      </w:pPr>
      <w:r w:rsidRPr="00D118D4">
        <w:rPr>
          <w:rFonts w:ascii="Calibri" w:hAnsi="Calibri" w:cs="Tahoma"/>
          <w:b/>
        </w:rPr>
        <w:t>L’o</w:t>
      </w:r>
      <w:r w:rsidR="00892C8E" w:rsidRPr="00D118D4">
        <w:rPr>
          <w:rFonts w:ascii="Calibri" w:hAnsi="Calibri" w:cs="Tahoma"/>
          <w:b/>
        </w:rPr>
        <w:t>rganisation hiérarchique et fonctionnel</w:t>
      </w:r>
      <w:r w:rsidR="00F8253C" w:rsidRPr="00D118D4">
        <w:rPr>
          <w:rFonts w:ascii="Calibri" w:hAnsi="Calibri" w:cs="Tahoma"/>
          <w:b/>
        </w:rPr>
        <w:t>le</w:t>
      </w:r>
      <w:r w:rsidR="00892C8E" w:rsidRPr="00D118D4">
        <w:rPr>
          <w:rFonts w:ascii="Calibri" w:hAnsi="Calibri" w:cs="Tahoma"/>
          <w:b/>
        </w:rPr>
        <w:t xml:space="preserve"> des services</w:t>
      </w:r>
      <w:r w:rsidR="00C07F43">
        <w:rPr>
          <w:rFonts w:ascii="Calibri" w:hAnsi="Calibri" w:cs="Tahoma"/>
          <w:b/>
        </w:rPr>
        <w:t xml:space="preserve"> en 2016</w:t>
      </w:r>
    </w:p>
    <w:p w:rsidR="00C04E59" w:rsidRDefault="00C04E59" w:rsidP="00D118D4">
      <w:pPr>
        <w:jc w:val="both"/>
        <w:rPr>
          <w:rFonts w:ascii="Calibri" w:hAnsi="Calibri" w:cs="Tahoma"/>
        </w:rPr>
      </w:pPr>
    </w:p>
    <w:p w:rsidR="009E1F08" w:rsidRPr="00D118D4" w:rsidRDefault="009E1F08" w:rsidP="00D118D4">
      <w:pPr>
        <w:jc w:val="both"/>
        <w:rPr>
          <w:rFonts w:ascii="Calibri" w:hAnsi="Calibri" w:cs="Tahoma"/>
        </w:rPr>
      </w:pPr>
    </w:p>
    <w:p w:rsidR="00C04E59" w:rsidRPr="00D118D4" w:rsidRDefault="006C291F" w:rsidP="00D118D4">
      <w:pPr>
        <w:jc w:val="both"/>
        <w:rPr>
          <w:rFonts w:ascii="Calibri" w:hAnsi="Calibri" w:cs="Tahoma"/>
        </w:rPr>
      </w:pPr>
      <w:r w:rsidRPr="00D118D4">
        <w:rPr>
          <w:rFonts w:ascii="Calibri" w:hAnsi="Calibri" w:cs="Tahoma"/>
          <w:noProof/>
        </w:rPr>
        <mc:AlternateContent>
          <mc:Choice Requires="wpg">
            <w:drawing>
              <wp:anchor distT="0" distB="0" distL="114300" distR="114300" simplePos="0" relativeHeight="251803648" behindDoc="1" locked="0" layoutInCell="1" allowOverlap="1" wp14:anchorId="2DAC5151" wp14:editId="46B86731">
                <wp:simplePos x="0" y="0"/>
                <wp:positionH relativeFrom="column">
                  <wp:posOffset>-66675</wp:posOffset>
                </wp:positionH>
                <wp:positionV relativeFrom="paragraph">
                  <wp:posOffset>71755</wp:posOffset>
                </wp:positionV>
                <wp:extent cx="6978015" cy="3981450"/>
                <wp:effectExtent l="57150" t="38100" r="70485" b="95250"/>
                <wp:wrapTight wrapText="bothSides">
                  <wp:wrapPolygon edited="0">
                    <wp:start x="6015" y="-207"/>
                    <wp:lineTo x="236" y="0"/>
                    <wp:lineTo x="295" y="9922"/>
                    <wp:lineTo x="708" y="9922"/>
                    <wp:lineTo x="708" y="14882"/>
                    <wp:lineTo x="1415" y="14882"/>
                    <wp:lineTo x="1415" y="16536"/>
                    <wp:lineTo x="-177" y="16536"/>
                    <wp:lineTo x="-177" y="21497"/>
                    <wp:lineTo x="11381" y="21910"/>
                    <wp:lineTo x="11440" y="22013"/>
                    <wp:lineTo x="14919" y="22013"/>
                    <wp:lineTo x="14978" y="21910"/>
                    <wp:lineTo x="19047" y="21497"/>
                    <wp:lineTo x="19106" y="18189"/>
                    <wp:lineTo x="20108" y="18189"/>
                    <wp:lineTo x="21464" y="17259"/>
                    <wp:lineTo x="21523" y="14262"/>
                    <wp:lineTo x="18634" y="13849"/>
                    <wp:lineTo x="9435" y="13229"/>
                    <wp:lineTo x="9435" y="11575"/>
                    <wp:lineTo x="15214" y="11575"/>
                    <wp:lineTo x="21759" y="10748"/>
                    <wp:lineTo x="21759" y="6821"/>
                    <wp:lineTo x="21523" y="6614"/>
                    <wp:lineTo x="19695" y="6614"/>
                    <wp:lineTo x="19283" y="5788"/>
                    <wp:lineTo x="18162" y="4961"/>
                    <wp:lineTo x="18280" y="2687"/>
                    <wp:lineTo x="12737" y="-207"/>
                    <wp:lineTo x="6015" y="-207"/>
                  </wp:wrapPolygon>
                </wp:wrapTight>
                <wp:docPr id="1736" name="Groupe 1736"/>
                <wp:cNvGraphicFramePr/>
                <a:graphic xmlns:a="http://schemas.openxmlformats.org/drawingml/2006/main">
                  <a:graphicData uri="http://schemas.microsoft.com/office/word/2010/wordprocessingGroup">
                    <wpg:wgp>
                      <wpg:cNvGrpSpPr/>
                      <wpg:grpSpPr>
                        <a:xfrm>
                          <a:off x="0" y="0"/>
                          <a:ext cx="6978015" cy="3981450"/>
                          <a:chOff x="0" y="0"/>
                          <a:chExt cx="6978562" cy="3982069"/>
                        </a:xfrm>
                      </wpg:grpSpPr>
                      <wps:wsp>
                        <wps:cNvPr id="1728" name="AutoShape 950"/>
                        <wps:cNvCnPr>
                          <a:cxnSpLocks noChangeShapeType="1"/>
                        </wps:cNvCnPr>
                        <wps:spPr bwMode="auto">
                          <a:xfrm>
                            <a:off x="4281294" y="3218899"/>
                            <a:ext cx="0" cy="128905"/>
                          </a:xfrm>
                          <a:prstGeom prst="straightConnector1">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1734" name="AutoShape 950"/>
                        <wps:cNvCnPr>
                          <a:cxnSpLocks noChangeShapeType="1"/>
                        </wps:cNvCnPr>
                        <wps:spPr bwMode="auto">
                          <a:xfrm>
                            <a:off x="5449401" y="3192472"/>
                            <a:ext cx="0" cy="254000"/>
                          </a:xfrm>
                          <a:prstGeom prst="straightConnector1">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18462" name="AutoShape 950"/>
                        <wps:cNvCnPr>
                          <a:cxnSpLocks noChangeShapeType="1"/>
                        </wps:cNvCnPr>
                        <wps:spPr bwMode="auto">
                          <a:xfrm>
                            <a:off x="6295089" y="1146964"/>
                            <a:ext cx="0" cy="262890"/>
                          </a:xfrm>
                          <a:prstGeom prst="straightConnector1">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18461" name="AutoShape 950"/>
                        <wps:cNvCnPr>
                          <a:cxnSpLocks noChangeShapeType="1"/>
                        </wps:cNvCnPr>
                        <wps:spPr bwMode="auto">
                          <a:xfrm>
                            <a:off x="5047699" y="977826"/>
                            <a:ext cx="0" cy="431165"/>
                          </a:xfrm>
                          <a:prstGeom prst="straightConnector1">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18460" name="AutoShape 950"/>
                        <wps:cNvCnPr>
                          <a:cxnSpLocks noChangeShapeType="1"/>
                        </wps:cNvCnPr>
                        <wps:spPr bwMode="auto">
                          <a:xfrm>
                            <a:off x="3763311" y="1146964"/>
                            <a:ext cx="0" cy="254000"/>
                          </a:xfrm>
                          <a:prstGeom prst="straightConnector1">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18445" name="Connecteur droit 18445"/>
                        <wps:cNvCnPr/>
                        <wps:spPr>
                          <a:xfrm>
                            <a:off x="2103648" y="1004254"/>
                            <a:ext cx="9144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452" name="Connecteur droit 18452"/>
                        <wps:cNvCnPr/>
                        <wps:spPr>
                          <a:xfrm>
                            <a:off x="2093077" y="1236818"/>
                            <a:ext cx="1047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448" name="AutoShape 950"/>
                        <wps:cNvCnPr>
                          <a:cxnSpLocks noChangeShapeType="1"/>
                        </wps:cNvCnPr>
                        <wps:spPr bwMode="auto">
                          <a:xfrm>
                            <a:off x="2394353" y="1871084"/>
                            <a:ext cx="0" cy="262890"/>
                          </a:xfrm>
                          <a:prstGeom prst="straightConnector1">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18447" name="AutoShape 950"/>
                        <wps:cNvCnPr>
                          <a:cxnSpLocks noChangeShapeType="1"/>
                        </wps:cNvCnPr>
                        <wps:spPr bwMode="auto">
                          <a:xfrm>
                            <a:off x="1020111" y="1860513"/>
                            <a:ext cx="0" cy="262890"/>
                          </a:xfrm>
                          <a:prstGeom prst="straightConnector1">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1719" name="AutoShape 956"/>
                        <wps:cNvCnPr>
                          <a:cxnSpLocks noChangeShapeType="1"/>
                        </wps:cNvCnPr>
                        <wps:spPr bwMode="auto">
                          <a:xfrm>
                            <a:off x="3018048" y="2373211"/>
                            <a:ext cx="0" cy="940435"/>
                          </a:xfrm>
                          <a:prstGeom prst="straightConnector1">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1720" name="AutoShape 956"/>
                        <wps:cNvCnPr>
                          <a:cxnSpLocks noChangeShapeType="1"/>
                        </wps:cNvCnPr>
                        <wps:spPr bwMode="auto">
                          <a:xfrm>
                            <a:off x="1781230" y="2632203"/>
                            <a:ext cx="0" cy="857250"/>
                          </a:xfrm>
                          <a:prstGeom prst="straightConnector1">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2022" name="AutoShape 951"/>
                        <wps:cNvCnPr>
                          <a:cxnSpLocks noChangeShapeType="1"/>
                        </wps:cNvCnPr>
                        <wps:spPr bwMode="auto">
                          <a:xfrm>
                            <a:off x="6416656" y="2632203"/>
                            <a:ext cx="0" cy="228600"/>
                          </a:xfrm>
                          <a:prstGeom prst="straightConnector1">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2021" name="AutoShape 950"/>
                        <wps:cNvCnPr>
                          <a:cxnSpLocks noChangeShapeType="1"/>
                        </wps:cNvCnPr>
                        <wps:spPr bwMode="auto">
                          <a:xfrm>
                            <a:off x="4767565" y="2621632"/>
                            <a:ext cx="0" cy="262890"/>
                          </a:xfrm>
                          <a:prstGeom prst="straightConnector1">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1717" name="AutoShape 956"/>
                        <wps:cNvCnPr>
                          <a:cxnSpLocks noChangeShapeType="1"/>
                        </wps:cNvCnPr>
                        <wps:spPr bwMode="auto">
                          <a:xfrm>
                            <a:off x="496841" y="2621632"/>
                            <a:ext cx="0" cy="857250"/>
                          </a:xfrm>
                          <a:prstGeom prst="straightConnector1">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2031" name="Text Box 940"/>
                        <wps:cNvSpPr txBox="1">
                          <a:spLocks noChangeArrowheads="1"/>
                        </wps:cNvSpPr>
                        <wps:spPr bwMode="auto">
                          <a:xfrm>
                            <a:off x="1152249" y="3314039"/>
                            <a:ext cx="1181100" cy="6038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5A0DFE" w:rsidRPr="00D46DA7" w:rsidRDefault="005A0DFE" w:rsidP="001D1F5A">
                              <w:pPr>
                                <w:jc w:val="center"/>
                                <w:rPr>
                                  <w:rFonts w:asciiTheme="minorHAnsi" w:hAnsiTheme="minorHAnsi"/>
                                  <w:b/>
                                  <w:bCs/>
                                  <w:sz w:val="18"/>
                                  <w:szCs w:val="18"/>
                                </w:rPr>
                              </w:pPr>
                              <w:r w:rsidRPr="00D46DA7">
                                <w:rPr>
                                  <w:rFonts w:asciiTheme="minorHAnsi" w:hAnsiTheme="minorHAnsi"/>
                                  <w:b/>
                                  <w:bCs/>
                                  <w:sz w:val="18"/>
                                  <w:szCs w:val="18"/>
                                </w:rPr>
                                <w:t>Déchetteries</w:t>
                              </w:r>
                            </w:p>
                            <w:p w:rsidR="005A0DFE" w:rsidRPr="00D46DA7" w:rsidRDefault="005A0DFE" w:rsidP="001D1F5A">
                              <w:pPr>
                                <w:jc w:val="center"/>
                                <w:rPr>
                                  <w:rFonts w:asciiTheme="minorHAnsi" w:hAnsiTheme="minorHAnsi"/>
                                  <w:b/>
                                  <w:bCs/>
                                  <w:sz w:val="18"/>
                                  <w:szCs w:val="18"/>
                                </w:rPr>
                              </w:pPr>
                              <w:r w:rsidRPr="00D46DA7">
                                <w:rPr>
                                  <w:rFonts w:asciiTheme="minorHAnsi" w:hAnsiTheme="minorHAnsi"/>
                                  <w:b/>
                                  <w:bCs/>
                                  <w:sz w:val="18"/>
                                  <w:szCs w:val="18"/>
                                </w:rPr>
                                <w:t>Recyclerie</w:t>
                              </w:r>
                            </w:p>
                            <w:p w:rsidR="005A0DFE" w:rsidRPr="00D46DA7" w:rsidRDefault="005A0DFE" w:rsidP="001D1F5A">
                              <w:pPr>
                                <w:jc w:val="center"/>
                                <w:rPr>
                                  <w:rFonts w:asciiTheme="minorHAnsi" w:hAnsiTheme="minorHAnsi"/>
                                  <w:sz w:val="18"/>
                                  <w:szCs w:val="18"/>
                                </w:rPr>
                              </w:pPr>
                              <w:r w:rsidRPr="00D46DA7">
                                <w:rPr>
                                  <w:rFonts w:asciiTheme="minorHAnsi" w:hAnsiTheme="minorHAnsi"/>
                                  <w:sz w:val="18"/>
                                  <w:szCs w:val="18"/>
                                </w:rPr>
                                <w:t>Christophe FAUGEL</w:t>
                              </w:r>
                            </w:p>
                          </w:txbxContent>
                        </wps:txbx>
                        <wps:bodyPr rot="0" vert="horz" wrap="square" lIns="91440" tIns="45720" rIns="91440" bIns="45720" anchor="t" anchorCtr="0" upright="1">
                          <a:noAutofit/>
                        </wps:bodyPr>
                      </wps:wsp>
                      <wps:wsp>
                        <wps:cNvPr id="2029" name="Text Box 942"/>
                        <wps:cNvSpPr txBox="1">
                          <a:spLocks noChangeArrowheads="1"/>
                        </wps:cNvSpPr>
                        <wps:spPr bwMode="auto">
                          <a:xfrm>
                            <a:off x="0" y="3314039"/>
                            <a:ext cx="1019175" cy="60388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5A0DFE" w:rsidRPr="00D46DA7" w:rsidRDefault="005A0DFE" w:rsidP="001D1F5A">
                              <w:pPr>
                                <w:jc w:val="center"/>
                                <w:rPr>
                                  <w:rFonts w:asciiTheme="minorHAnsi" w:hAnsiTheme="minorHAnsi"/>
                                  <w:b/>
                                  <w:sz w:val="18"/>
                                  <w:szCs w:val="18"/>
                                </w:rPr>
                              </w:pPr>
                              <w:r w:rsidRPr="00D46DA7">
                                <w:rPr>
                                  <w:rFonts w:asciiTheme="minorHAnsi" w:hAnsiTheme="minorHAnsi"/>
                                  <w:b/>
                                  <w:sz w:val="18"/>
                                  <w:szCs w:val="18"/>
                                </w:rPr>
                                <w:t>Collecte OM et sélective</w:t>
                              </w:r>
                            </w:p>
                            <w:p w:rsidR="005A0DFE" w:rsidRPr="00D46DA7" w:rsidRDefault="005A0DFE" w:rsidP="001D1F5A">
                              <w:pPr>
                                <w:jc w:val="center"/>
                                <w:rPr>
                                  <w:rFonts w:asciiTheme="minorHAnsi" w:hAnsiTheme="minorHAnsi"/>
                                  <w:sz w:val="18"/>
                                  <w:szCs w:val="18"/>
                                </w:rPr>
                              </w:pPr>
                              <w:r w:rsidRPr="00D46DA7">
                                <w:rPr>
                                  <w:rFonts w:asciiTheme="minorHAnsi" w:hAnsiTheme="minorHAnsi"/>
                                  <w:sz w:val="18"/>
                                  <w:szCs w:val="18"/>
                                </w:rPr>
                                <w:t>Alain OUVRARD</w:t>
                              </w:r>
                            </w:p>
                          </w:txbxContent>
                        </wps:txbx>
                        <wps:bodyPr rot="0" vert="horz" wrap="square" lIns="91440" tIns="45720" rIns="91440" bIns="45720" anchor="t" anchorCtr="0" upright="1">
                          <a:noAutofit/>
                        </wps:bodyPr>
                      </wps:wsp>
                      <wps:wsp>
                        <wps:cNvPr id="2027" name="Text Box 943"/>
                        <wps:cNvSpPr txBox="1">
                          <a:spLocks noChangeArrowheads="1"/>
                        </wps:cNvSpPr>
                        <wps:spPr bwMode="auto">
                          <a:xfrm>
                            <a:off x="2478922" y="3314039"/>
                            <a:ext cx="1095375" cy="59626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5A0DFE" w:rsidRPr="00D46DA7" w:rsidRDefault="005A0DFE" w:rsidP="001D1F5A">
                              <w:pPr>
                                <w:jc w:val="center"/>
                                <w:rPr>
                                  <w:rFonts w:asciiTheme="minorHAnsi" w:hAnsiTheme="minorHAnsi"/>
                                  <w:b/>
                                  <w:sz w:val="18"/>
                                  <w:szCs w:val="18"/>
                                </w:rPr>
                              </w:pPr>
                              <w:r w:rsidRPr="00D46DA7">
                                <w:rPr>
                                  <w:rFonts w:asciiTheme="minorHAnsi" w:hAnsiTheme="minorHAnsi"/>
                                  <w:b/>
                                  <w:sz w:val="18"/>
                                  <w:szCs w:val="18"/>
                                </w:rPr>
                                <w:t xml:space="preserve">Exploitation centre de tri </w:t>
                              </w:r>
                            </w:p>
                            <w:p w:rsidR="005A0DFE" w:rsidRPr="00D46DA7" w:rsidRDefault="005A0DFE" w:rsidP="001D1F5A">
                              <w:pPr>
                                <w:jc w:val="center"/>
                                <w:rPr>
                                  <w:rFonts w:asciiTheme="minorHAnsi" w:hAnsiTheme="minorHAnsi"/>
                                  <w:sz w:val="18"/>
                                  <w:szCs w:val="18"/>
                                </w:rPr>
                              </w:pPr>
                              <w:r w:rsidRPr="00D46DA7">
                                <w:rPr>
                                  <w:rFonts w:asciiTheme="minorHAnsi" w:hAnsiTheme="minorHAnsi"/>
                                  <w:sz w:val="18"/>
                                  <w:szCs w:val="18"/>
                                </w:rPr>
                                <w:t>Nathalie FREITAS</w:t>
                              </w:r>
                            </w:p>
                          </w:txbxContent>
                        </wps:txbx>
                        <wps:bodyPr rot="0" vert="horz" wrap="square" lIns="91440" tIns="45720" rIns="91440" bIns="45720" anchor="t" anchorCtr="0" upright="1">
                          <a:noAutofit/>
                        </wps:bodyPr>
                      </wps:wsp>
                      <wps:wsp>
                        <wps:cNvPr id="2028" name="Text Box 947"/>
                        <wps:cNvSpPr txBox="1">
                          <a:spLocks noChangeArrowheads="1"/>
                        </wps:cNvSpPr>
                        <wps:spPr bwMode="auto">
                          <a:xfrm>
                            <a:off x="3964161" y="2732629"/>
                            <a:ext cx="1628775" cy="48577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5A0DFE" w:rsidRPr="00D46DA7" w:rsidRDefault="005A0DFE" w:rsidP="001D1F5A">
                              <w:pPr>
                                <w:jc w:val="center"/>
                                <w:rPr>
                                  <w:rFonts w:asciiTheme="minorHAnsi" w:hAnsiTheme="minorHAnsi"/>
                                  <w:b/>
                                  <w:sz w:val="18"/>
                                  <w:szCs w:val="18"/>
                                </w:rPr>
                              </w:pPr>
                              <w:r w:rsidRPr="00D46DA7">
                                <w:rPr>
                                  <w:rFonts w:asciiTheme="minorHAnsi" w:hAnsiTheme="minorHAnsi"/>
                                  <w:b/>
                                  <w:sz w:val="18"/>
                                  <w:szCs w:val="18"/>
                                </w:rPr>
                                <w:t>Pôle Moyens techniques</w:t>
                              </w:r>
                            </w:p>
                            <w:p w:rsidR="005A0DFE" w:rsidRPr="00D46DA7" w:rsidRDefault="005A0DFE" w:rsidP="001D1F5A">
                              <w:pPr>
                                <w:jc w:val="center"/>
                                <w:rPr>
                                  <w:rFonts w:asciiTheme="minorHAnsi" w:hAnsiTheme="minorHAnsi"/>
                                  <w:sz w:val="18"/>
                                  <w:szCs w:val="18"/>
                                </w:rPr>
                              </w:pPr>
                              <w:r w:rsidRPr="00D46DA7">
                                <w:rPr>
                                  <w:rFonts w:asciiTheme="minorHAnsi" w:hAnsiTheme="minorHAnsi"/>
                                  <w:sz w:val="18"/>
                                  <w:szCs w:val="18"/>
                                </w:rPr>
                                <w:t>Michaël</w:t>
                              </w:r>
                              <w:r w:rsidRPr="00D46DA7">
                                <w:rPr>
                                  <w:rFonts w:asciiTheme="minorHAnsi" w:hAnsiTheme="minorHAnsi"/>
                                  <w:sz w:val="22"/>
                                  <w:szCs w:val="22"/>
                                </w:rPr>
                                <w:t xml:space="preserve"> </w:t>
                              </w:r>
                              <w:r w:rsidRPr="00D46DA7">
                                <w:rPr>
                                  <w:rFonts w:asciiTheme="minorHAnsi" w:hAnsiTheme="minorHAnsi"/>
                                  <w:sz w:val="18"/>
                                  <w:szCs w:val="18"/>
                                </w:rPr>
                                <w:t>TRIBOT</w:t>
                              </w:r>
                            </w:p>
                            <w:p w:rsidR="005A0DFE" w:rsidRPr="00DF3A3C" w:rsidRDefault="005A0DFE" w:rsidP="001D1F5A">
                              <w:pPr>
                                <w:jc w:val="center"/>
                                <w:rPr>
                                  <w:rFonts w:ascii="Agency FB" w:hAnsi="Agency FB"/>
                                  <w:sz w:val="22"/>
                                  <w:szCs w:val="22"/>
                                </w:rPr>
                              </w:pPr>
                            </w:p>
                          </w:txbxContent>
                        </wps:txbx>
                        <wps:bodyPr rot="0" vert="horz" wrap="square" lIns="91440" tIns="45720" rIns="91440" bIns="45720" anchor="t" anchorCtr="0" upright="1">
                          <a:noAutofit/>
                        </wps:bodyPr>
                      </wps:wsp>
                      <wps:wsp>
                        <wps:cNvPr id="2026" name="Text Box 948"/>
                        <wps:cNvSpPr txBox="1">
                          <a:spLocks noChangeArrowheads="1"/>
                        </wps:cNvSpPr>
                        <wps:spPr bwMode="auto">
                          <a:xfrm>
                            <a:off x="5983241" y="2706201"/>
                            <a:ext cx="876300" cy="485775"/>
                          </a:xfrm>
                          <a:prstGeom prst="rect">
                            <a:avLst/>
                          </a:prstGeom>
                          <a:ln>
                            <a:headEnd/>
                            <a:tailEnd/>
                          </a:ln>
                        </wps:spPr>
                        <wps:style>
                          <a:lnRef idx="1">
                            <a:schemeClr val="accent5"/>
                          </a:lnRef>
                          <a:fillRef idx="2">
                            <a:schemeClr val="accent5"/>
                          </a:fillRef>
                          <a:effectRef idx="1">
                            <a:schemeClr val="accent5"/>
                          </a:effectRef>
                          <a:fontRef idx="minor">
                            <a:schemeClr val="dk1"/>
                          </a:fontRef>
                        </wps:style>
                        <wps:txbx>
                          <w:txbxContent>
                            <w:p w:rsidR="005A0DFE" w:rsidRPr="00D46DA7" w:rsidRDefault="005A0DFE" w:rsidP="001D1F5A">
                              <w:pPr>
                                <w:jc w:val="center"/>
                                <w:rPr>
                                  <w:rFonts w:asciiTheme="minorHAnsi" w:hAnsiTheme="minorHAnsi"/>
                                  <w:b/>
                                  <w:sz w:val="18"/>
                                  <w:szCs w:val="18"/>
                                </w:rPr>
                              </w:pPr>
                              <w:r w:rsidRPr="00D46DA7">
                                <w:rPr>
                                  <w:rFonts w:asciiTheme="minorHAnsi" w:hAnsiTheme="minorHAnsi"/>
                                  <w:b/>
                                  <w:sz w:val="18"/>
                                  <w:szCs w:val="18"/>
                                </w:rPr>
                                <w:t>Entretien des rivières</w:t>
                              </w:r>
                            </w:p>
                            <w:p w:rsidR="005A0DFE" w:rsidRPr="00D46DA7" w:rsidRDefault="005A0DFE" w:rsidP="001D1F5A">
                              <w:pPr>
                                <w:jc w:val="center"/>
                                <w:rPr>
                                  <w:rFonts w:asciiTheme="minorHAnsi" w:hAnsiTheme="minorHAnsi"/>
                                  <w:sz w:val="18"/>
                                  <w:szCs w:val="18"/>
                                </w:rPr>
                              </w:pPr>
                              <w:r w:rsidRPr="00D46DA7">
                                <w:rPr>
                                  <w:rFonts w:asciiTheme="minorHAnsi" w:hAnsiTheme="minorHAnsi"/>
                                  <w:sz w:val="18"/>
                                  <w:szCs w:val="18"/>
                                </w:rPr>
                                <w:t>Francis BLAIS</w:t>
                              </w:r>
                            </w:p>
                          </w:txbxContent>
                        </wps:txbx>
                        <wps:bodyPr rot="0" vert="horz" wrap="square" lIns="91440" tIns="45720" rIns="91440" bIns="45720" anchor="t" anchorCtr="0" upright="1">
                          <a:noAutofit/>
                        </wps:bodyPr>
                      </wps:wsp>
                      <wps:wsp>
                        <wps:cNvPr id="2032" name="Text Box 955"/>
                        <wps:cNvSpPr txBox="1">
                          <a:spLocks noChangeArrowheads="1"/>
                        </wps:cNvSpPr>
                        <wps:spPr bwMode="auto">
                          <a:xfrm>
                            <a:off x="3726312" y="3314039"/>
                            <a:ext cx="1058545" cy="668030"/>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5A0DFE" w:rsidRPr="00D46DA7" w:rsidRDefault="005A0DFE" w:rsidP="001D1F5A">
                              <w:pPr>
                                <w:jc w:val="center"/>
                                <w:rPr>
                                  <w:rFonts w:asciiTheme="minorHAnsi" w:hAnsiTheme="minorHAnsi"/>
                                  <w:b/>
                                  <w:sz w:val="18"/>
                                  <w:szCs w:val="18"/>
                                </w:rPr>
                              </w:pPr>
                              <w:r w:rsidRPr="00D46DA7">
                                <w:rPr>
                                  <w:rFonts w:asciiTheme="minorHAnsi" w:hAnsiTheme="minorHAnsi"/>
                                  <w:b/>
                                  <w:sz w:val="18"/>
                                  <w:szCs w:val="18"/>
                                </w:rPr>
                                <w:t>Logistique et maintenance des matériels</w:t>
                              </w:r>
                            </w:p>
                            <w:p w:rsidR="005A0DFE" w:rsidRPr="00D46DA7" w:rsidRDefault="005A0DFE" w:rsidP="001D1F5A">
                              <w:pPr>
                                <w:jc w:val="center"/>
                                <w:rPr>
                                  <w:rFonts w:asciiTheme="minorHAnsi" w:hAnsiTheme="minorHAnsi"/>
                                  <w:sz w:val="18"/>
                                  <w:szCs w:val="18"/>
                                </w:rPr>
                              </w:pPr>
                              <w:r w:rsidRPr="00D46DA7">
                                <w:rPr>
                                  <w:rFonts w:asciiTheme="minorHAnsi" w:hAnsiTheme="minorHAnsi"/>
                                  <w:sz w:val="18"/>
                                  <w:szCs w:val="18"/>
                                </w:rPr>
                                <w:t>Marc MORIN</w:t>
                              </w:r>
                            </w:p>
                          </w:txbxContent>
                        </wps:txbx>
                        <wps:bodyPr rot="0" vert="horz" wrap="square" lIns="91440" tIns="45720" rIns="91440" bIns="45720" anchor="t" anchorCtr="0" upright="1">
                          <a:noAutofit/>
                        </wps:bodyPr>
                      </wps:wsp>
                      <wps:wsp>
                        <wps:cNvPr id="2036" name="Line 966"/>
                        <wps:cNvCnPr>
                          <a:cxnSpLocks noChangeShapeType="1"/>
                        </wps:cNvCnPr>
                        <wps:spPr bwMode="auto">
                          <a:xfrm flipV="1">
                            <a:off x="3018048" y="650122"/>
                            <a:ext cx="0" cy="194056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40" name="Text Box 968"/>
                        <wps:cNvSpPr txBox="1">
                          <a:spLocks noChangeArrowheads="1"/>
                        </wps:cNvSpPr>
                        <wps:spPr bwMode="auto">
                          <a:xfrm>
                            <a:off x="1992652" y="0"/>
                            <a:ext cx="2070100" cy="649605"/>
                          </a:xfrm>
                          <a:prstGeom prst="rect">
                            <a:avLst/>
                          </a:prstGeom>
                          <a:ln>
                            <a:headEnd/>
                            <a:tailEnd/>
                          </a:ln>
                        </wps:spPr>
                        <wps:style>
                          <a:lnRef idx="1">
                            <a:schemeClr val="accent6"/>
                          </a:lnRef>
                          <a:fillRef idx="2">
                            <a:schemeClr val="accent6"/>
                          </a:fillRef>
                          <a:effectRef idx="1">
                            <a:schemeClr val="accent6"/>
                          </a:effectRef>
                          <a:fontRef idx="minor">
                            <a:schemeClr val="dk1"/>
                          </a:fontRef>
                        </wps:style>
                        <wps:txbx>
                          <w:txbxContent>
                            <w:p w:rsidR="005A0DFE" w:rsidRPr="00D46DA7" w:rsidRDefault="005A0DFE" w:rsidP="00E03364">
                              <w:pPr>
                                <w:pStyle w:val="Paragraphedeliste"/>
                                <w:ind w:left="0"/>
                                <w:jc w:val="center"/>
                                <w:rPr>
                                  <w:rFonts w:asciiTheme="minorHAnsi" w:hAnsiTheme="minorHAnsi"/>
                                  <w:b/>
                                  <w:sz w:val="18"/>
                                  <w:szCs w:val="18"/>
                                </w:rPr>
                              </w:pPr>
                              <w:r w:rsidRPr="00D46DA7">
                                <w:rPr>
                                  <w:rFonts w:asciiTheme="minorHAnsi" w:hAnsiTheme="minorHAnsi"/>
                                  <w:b/>
                                  <w:sz w:val="18"/>
                                  <w:szCs w:val="18"/>
                                </w:rPr>
                                <w:t xml:space="preserve">DIRECTEUR GENERAL </w:t>
                              </w:r>
                            </w:p>
                            <w:p w:rsidR="005A0DFE" w:rsidRPr="00D46DA7" w:rsidRDefault="005A0DFE" w:rsidP="00E03364">
                              <w:pPr>
                                <w:pStyle w:val="Paragraphedeliste"/>
                                <w:ind w:left="0"/>
                                <w:jc w:val="center"/>
                                <w:rPr>
                                  <w:rFonts w:asciiTheme="minorHAnsi" w:hAnsiTheme="minorHAnsi"/>
                                  <w:b/>
                                  <w:sz w:val="18"/>
                                  <w:szCs w:val="18"/>
                                </w:rPr>
                              </w:pPr>
                              <w:r w:rsidRPr="00D46DA7">
                                <w:rPr>
                                  <w:rFonts w:asciiTheme="minorHAnsi" w:hAnsiTheme="minorHAnsi"/>
                                  <w:b/>
                                  <w:sz w:val="18"/>
                                  <w:szCs w:val="18"/>
                                </w:rPr>
                                <w:t>DES SERVICES</w:t>
                              </w:r>
                            </w:p>
                            <w:p w:rsidR="005A0DFE" w:rsidRPr="00D46DA7" w:rsidRDefault="005A0DFE" w:rsidP="00E03364">
                              <w:pPr>
                                <w:pStyle w:val="Paragraphedeliste"/>
                                <w:rPr>
                                  <w:rFonts w:asciiTheme="minorHAnsi" w:hAnsiTheme="minorHAnsi"/>
                                </w:rPr>
                              </w:pPr>
                              <w:r w:rsidRPr="00D46DA7">
                                <w:rPr>
                                  <w:rFonts w:asciiTheme="minorHAnsi" w:hAnsiTheme="minorHAnsi"/>
                                  <w:sz w:val="18"/>
                                  <w:szCs w:val="18"/>
                                </w:rPr>
                                <w:t>Noël MORICHON</w:t>
                              </w:r>
                            </w:p>
                          </w:txbxContent>
                        </wps:txbx>
                        <wps:bodyPr rot="0" vert="horz" wrap="square" lIns="91440" tIns="45720" rIns="91440" bIns="45720" anchor="t" anchorCtr="0" upright="1">
                          <a:noAutofit/>
                        </wps:bodyPr>
                      </wps:wsp>
                      <wps:wsp>
                        <wps:cNvPr id="2041" name="Text Box 969"/>
                        <wps:cNvSpPr txBox="1">
                          <a:spLocks noChangeArrowheads="1"/>
                        </wps:cNvSpPr>
                        <wps:spPr bwMode="auto">
                          <a:xfrm>
                            <a:off x="158554" y="782139"/>
                            <a:ext cx="1941830" cy="913311"/>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5A0DFE" w:rsidRPr="00D46DA7" w:rsidRDefault="005A0DFE" w:rsidP="001D1F5A">
                              <w:pPr>
                                <w:jc w:val="center"/>
                                <w:rPr>
                                  <w:rFonts w:asciiTheme="minorHAnsi" w:hAnsiTheme="minorHAnsi"/>
                                  <w:b/>
                                  <w:bCs/>
                                  <w:sz w:val="18"/>
                                  <w:szCs w:val="18"/>
                                </w:rPr>
                              </w:pPr>
                              <w:r w:rsidRPr="00D46DA7">
                                <w:rPr>
                                  <w:rFonts w:asciiTheme="minorHAnsi" w:hAnsiTheme="minorHAnsi"/>
                                  <w:b/>
                                  <w:bCs/>
                                  <w:sz w:val="18"/>
                                  <w:szCs w:val="18"/>
                                </w:rPr>
                                <w:t>Coordination des services déchets</w:t>
                              </w:r>
                            </w:p>
                            <w:p w:rsidR="005A0DFE" w:rsidRPr="00D46DA7" w:rsidRDefault="005A0DFE" w:rsidP="00E03364">
                              <w:pPr>
                                <w:jc w:val="center"/>
                                <w:rPr>
                                  <w:rFonts w:asciiTheme="minorHAnsi" w:hAnsiTheme="minorHAnsi"/>
                                  <w:sz w:val="18"/>
                                  <w:szCs w:val="18"/>
                                </w:rPr>
                              </w:pPr>
                              <w:r w:rsidRPr="00D46DA7">
                                <w:rPr>
                                  <w:rFonts w:asciiTheme="minorHAnsi" w:hAnsiTheme="minorHAnsi"/>
                                  <w:sz w:val="18"/>
                                  <w:szCs w:val="18"/>
                                </w:rPr>
                                <w:t>Méthodes et accompagnement</w:t>
                              </w:r>
                            </w:p>
                            <w:p w:rsidR="005A0DFE" w:rsidRPr="00D46DA7" w:rsidRDefault="005A0DFE" w:rsidP="00E03364">
                              <w:pPr>
                                <w:jc w:val="center"/>
                                <w:rPr>
                                  <w:rFonts w:asciiTheme="minorHAnsi" w:hAnsiTheme="minorHAnsi"/>
                                  <w:sz w:val="18"/>
                                  <w:szCs w:val="18"/>
                                </w:rPr>
                              </w:pPr>
                              <w:r w:rsidRPr="00D46DA7">
                                <w:rPr>
                                  <w:rFonts w:asciiTheme="minorHAnsi" w:hAnsiTheme="minorHAnsi"/>
                                  <w:sz w:val="18"/>
                                  <w:szCs w:val="18"/>
                                </w:rPr>
                                <w:t>Géraldine GIRARD</w:t>
                              </w:r>
                            </w:p>
                            <w:p w:rsidR="005A0DFE" w:rsidRPr="00D46DA7" w:rsidRDefault="005A0DFE" w:rsidP="00E03364">
                              <w:pPr>
                                <w:jc w:val="center"/>
                                <w:rPr>
                                  <w:rFonts w:asciiTheme="minorHAnsi" w:hAnsiTheme="minorHAnsi"/>
                                  <w:b/>
                                  <w:sz w:val="8"/>
                                  <w:szCs w:val="18"/>
                                </w:rPr>
                              </w:pPr>
                            </w:p>
                            <w:p w:rsidR="005A0DFE" w:rsidRPr="00D46DA7" w:rsidRDefault="005A0DFE" w:rsidP="00E03364">
                              <w:pPr>
                                <w:jc w:val="center"/>
                                <w:rPr>
                                  <w:rFonts w:asciiTheme="minorHAnsi" w:hAnsiTheme="minorHAnsi"/>
                                  <w:b/>
                                  <w:sz w:val="18"/>
                                  <w:szCs w:val="18"/>
                                </w:rPr>
                              </w:pPr>
                              <w:r w:rsidRPr="00D46DA7">
                                <w:rPr>
                                  <w:rFonts w:asciiTheme="minorHAnsi" w:hAnsiTheme="minorHAnsi"/>
                                  <w:b/>
                                  <w:sz w:val="18"/>
                                  <w:szCs w:val="18"/>
                                </w:rPr>
                                <w:t>Communication-Prévention déchets</w:t>
                              </w:r>
                            </w:p>
                            <w:p w:rsidR="005A0DFE" w:rsidRPr="00D46DA7" w:rsidRDefault="005A0DFE" w:rsidP="00E03364">
                              <w:pPr>
                                <w:jc w:val="center"/>
                                <w:rPr>
                                  <w:rFonts w:asciiTheme="minorHAnsi" w:hAnsiTheme="minorHAnsi"/>
                                  <w:sz w:val="18"/>
                                  <w:szCs w:val="18"/>
                                </w:rPr>
                              </w:pPr>
                              <w:r w:rsidRPr="00D46DA7">
                                <w:rPr>
                                  <w:rFonts w:asciiTheme="minorHAnsi" w:hAnsiTheme="minorHAnsi"/>
                                  <w:sz w:val="18"/>
                                  <w:szCs w:val="18"/>
                                </w:rPr>
                                <w:t>Marina CHAPELLE</w:t>
                              </w:r>
                            </w:p>
                          </w:txbxContent>
                        </wps:txbx>
                        <wps:bodyPr rot="0" vert="horz" wrap="square" lIns="91440" tIns="45720" rIns="91440" bIns="45720" anchor="t" anchorCtr="0" upright="1">
                          <a:noAutofit/>
                        </wps:bodyPr>
                      </wps:wsp>
                      <wps:wsp>
                        <wps:cNvPr id="2019" name="Line 970"/>
                        <wps:cNvCnPr>
                          <a:cxnSpLocks noChangeShapeType="1"/>
                        </wps:cNvCnPr>
                        <wps:spPr bwMode="auto">
                          <a:xfrm>
                            <a:off x="496841" y="2626918"/>
                            <a:ext cx="5924550" cy="0"/>
                          </a:xfrm>
                          <a:prstGeom prst="line">
                            <a:avLst/>
                          </a:prstGeom>
                          <a:noFill/>
                          <a:ln w="9525">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18" name="Text Box 955"/>
                        <wps:cNvSpPr txBox="1">
                          <a:spLocks noChangeArrowheads="1"/>
                        </wps:cNvSpPr>
                        <wps:spPr bwMode="auto">
                          <a:xfrm>
                            <a:off x="4920846" y="3314039"/>
                            <a:ext cx="1190625" cy="596265"/>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5A0DFE" w:rsidRPr="00D46DA7" w:rsidRDefault="005A0DFE" w:rsidP="00BA10AF">
                              <w:pPr>
                                <w:jc w:val="center"/>
                                <w:rPr>
                                  <w:rFonts w:ascii="Calibri" w:hAnsi="Calibri"/>
                                  <w:b/>
                                  <w:sz w:val="18"/>
                                  <w:szCs w:val="18"/>
                                </w:rPr>
                              </w:pPr>
                              <w:r w:rsidRPr="00D46DA7">
                                <w:rPr>
                                  <w:rFonts w:ascii="Calibri" w:hAnsi="Calibri"/>
                                  <w:b/>
                                  <w:sz w:val="18"/>
                                  <w:szCs w:val="18"/>
                                </w:rPr>
                                <w:t>Travaux bâtiments et voirie</w:t>
                              </w:r>
                            </w:p>
                            <w:p w:rsidR="005A0DFE" w:rsidRPr="00D46DA7" w:rsidRDefault="005A0DFE" w:rsidP="00BA10AF">
                              <w:pPr>
                                <w:jc w:val="center"/>
                                <w:rPr>
                                  <w:rFonts w:ascii="Calibri" w:hAnsi="Calibri"/>
                                  <w:sz w:val="18"/>
                                  <w:szCs w:val="18"/>
                                </w:rPr>
                              </w:pPr>
                              <w:r w:rsidRPr="00D46DA7">
                                <w:rPr>
                                  <w:rFonts w:ascii="Calibri" w:hAnsi="Calibri"/>
                                  <w:sz w:val="18"/>
                                  <w:szCs w:val="18"/>
                                </w:rPr>
                                <w:t>Christophe PROUST</w:t>
                              </w:r>
                            </w:p>
                          </w:txbxContent>
                        </wps:txbx>
                        <wps:bodyPr rot="0" vert="horz" wrap="square" lIns="91440" tIns="45720" rIns="91440" bIns="45720" anchor="t" anchorCtr="0" upright="1">
                          <a:noAutofit/>
                        </wps:bodyPr>
                      </wps:wsp>
                      <wps:wsp>
                        <wps:cNvPr id="18443" name="Text Box 942"/>
                        <wps:cNvSpPr txBox="1">
                          <a:spLocks noChangeArrowheads="1"/>
                        </wps:cNvSpPr>
                        <wps:spPr bwMode="auto">
                          <a:xfrm>
                            <a:off x="285419" y="1992652"/>
                            <a:ext cx="1497330" cy="541392"/>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5A0DFE" w:rsidRPr="00D46DA7" w:rsidRDefault="005A0DFE" w:rsidP="00537EA9">
                              <w:pPr>
                                <w:jc w:val="center"/>
                                <w:rPr>
                                  <w:rFonts w:asciiTheme="minorHAnsi" w:hAnsiTheme="minorHAnsi"/>
                                  <w:b/>
                                  <w:sz w:val="18"/>
                                  <w:szCs w:val="18"/>
                                </w:rPr>
                              </w:pPr>
                              <w:r w:rsidRPr="00D46DA7">
                                <w:rPr>
                                  <w:rFonts w:asciiTheme="minorHAnsi" w:hAnsiTheme="minorHAnsi"/>
                                  <w:b/>
                                  <w:sz w:val="18"/>
                                  <w:szCs w:val="18"/>
                                </w:rPr>
                                <w:t>Redevance professionnelle</w:t>
                              </w:r>
                            </w:p>
                            <w:p w:rsidR="005A0DFE" w:rsidRPr="00D46DA7" w:rsidRDefault="005A0DFE" w:rsidP="00537EA9">
                              <w:pPr>
                                <w:jc w:val="center"/>
                                <w:rPr>
                                  <w:rFonts w:asciiTheme="minorHAnsi" w:hAnsiTheme="minorHAnsi"/>
                                  <w:b/>
                                  <w:sz w:val="18"/>
                                  <w:szCs w:val="18"/>
                                </w:rPr>
                              </w:pPr>
                              <w:r w:rsidRPr="00D46DA7">
                                <w:rPr>
                                  <w:rFonts w:asciiTheme="minorHAnsi" w:hAnsiTheme="minorHAnsi"/>
                                  <w:b/>
                                  <w:sz w:val="18"/>
                                  <w:szCs w:val="18"/>
                                </w:rPr>
                                <w:t>Gestion de fichiers</w:t>
                              </w:r>
                            </w:p>
                            <w:p w:rsidR="005A0DFE" w:rsidRPr="00D46DA7" w:rsidRDefault="005A0DFE" w:rsidP="00537EA9">
                              <w:pPr>
                                <w:jc w:val="center"/>
                                <w:rPr>
                                  <w:rFonts w:asciiTheme="minorHAnsi" w:hAnsiTheme="minorHAnsi"/>
                                  <w:sz w:val="18"/>
                                  <w:szCs w:val="18"/>
                                </w:rPr>
                              </w:pPr>
                              <w:r w:rsidRPr="00D46DA7">
                                <w:rPr>
                                  <w:rFonts w:asciiTheme="minorHAnsi" w:hAnsiTheme="minorHAnsi"/>
                                  <w:sz w:val="18"/>
                                  <w:szCs w:val="18"/>
                                </w:rPr>
                                <w:t>Catherine CARNET</w:t>
                              </w:r>
                            </w:p>
                          </w:txbxContent>
                        </wps:txbx>
                        <wps:bodyPr rot="0" vert="horz" wrap="square" lIns="91440" tIns="45720" rIns="91440" bIns="45720" anchor="t" anchorCtr="0" upright="1">
                          <a:noAutofit/>
                        </wps:bodyPr>
                      </wps:wsp>
                      <wps:wsp>
                        <wps:cNvPr id="18444" name="Text Box 942"/>
                        <wps:cNvSpPr txBox="1">
                          <a:spLocks noChangeArrowheads="1"/>
                        </wps:cNvSpPr>
                        <wps:spPr bwMode="auto">
                          <a:xfrm>
                            <a:off x="1892226" y="1992652"/>
                            <a:ext cx="1009650" cy="476250"/>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5A0DFE" w:rsidRPr="00D46DA7" w:rsidRDefault="005A0DFE" w:rsidP="00537EA9">
                              <w:pPr>
                                <w:jc w:val="center"/>
                                <w:rPr>
                                  <w:rFonts w:asciiTheme="minorHAnsi" w:hAnsiTheme="minorHAnsi"/>
                                  <w:b/>
                                  <w:sz w:val="18"/>
                                  <w:szCs w:val="18"/>
                                </w:rPr>
                              </w:pPr>
                              <w:r w:rsidRPr="00D46DA7">
                                <w:rPr>
                                  <w:rFonts w:asciiTheme="minorHAnsi" w:hAnsiTheme="minorHAnsi"/>
                                  <w:b/>
                                  <w:sz w:val="18"/>
                                  <w:szCs w:val="18"/>
                                </w:rPr>
                                <w:t>Collecte DASRI</w:t>
                              </w:r>
                            </w:p>
                            <w:p w:rsidR="005A0DFE" w:rsidRPr="00D46DA7" w:rsidRDefault="005A0DFE" w:rsidP="00537EA9">
                              <w:pPr>
                                <w:jc w:val="center"/>
                                <w:rPr>
                                  <w:rFonts w:asciiTheme="minorHAnsi" w:hAnsiTheme="minorHAnsi"/>
                                  <w:sz w:val="18"/>
                                  <w:szCs w:val="18"/>
                                </w:rPr>
                              </w:pPr>
                              <w:r w:rsidRPr="00D46DA7">
                                <w:rPr>
                                  <w:rFonts w:asciiTheme="minorHAnsi" w:hAnsiTheme="minorHAnsi"/>
                                  <w:sz w:val="18"/>
                                  <w:szCs w:val="18"/>
                                </w:rPr>
                                <w:t>Sabrina MADIER</w:t>
                              </w:r>
                            </w:p>
                          </w:txbxContent>
                        </wps:txbx>
                        <wps:bodyPr rot="0" vert="horz" wrap="square" lIns="91440" tIns="45720" rIns="91440" bIns="45720" anchor="t" anchorCtr="0" upright="1">
                          <a:noAutofit/>
                        </wps:bodyPr>
                      </wps:wsp>
                      <wps:wsp>
                        <wps:cNvPr id="18446" name="Connecteur droit 18446"/>
                        <wps:cNvCnPr/>
                        <wps:spPr>
                          <a:xfrm>
                            <a:off x="1020111" y="1865799"/>
                            <a:ext cx="13779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451" name="AutoShape 950"/>
                        <wps:cNvCnPr>
                          <a:cxnSpLocks noChangeShapeType="1"/>
                        </wps:cNvCnPr>
                        <wps:spPr bwMode="auto">
                          <a:xfrm>
                            <a:off x="2198788" y="1236818"/>
                            <a:ext cx="0" cy="623570"/>
                          </a:xfrm>
                          <a:prstGeom prst="straightConnector1">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s:wsp>
                        <wps:cNvPr id="18453" name="Connecteur droit 18453"/>
                        <wps:cNvCnPr/>
                        <wps:spPr>
                          <a:xfrm>
                            <a:off x="3768596" y="1152250"/>
                            <a:ext cx="252730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454" name="Text Box 947"/>
                        <wps:cNvSpPr txBox="1">
                          <a:spLocks noChangeArrowheads="1"/>
                        </wps:cNvSpPr>
                        <wps:spPr bwMode="auto">
                          <a:xfrm>
                            <a:off x="4291866" y="496841"/>
                            <a:ext cx="1509395" cy="485775"/>
                          </a:xfrm>
                          <a:prstGeom prst="rect">
                            <a:avLst/>
                          </a:prstGeom>
                          <a:gradFill>
                            <a:gsLst>
                              <a:gs pos="0">
                                <a:srgbClr val="FFFF00"/>
                              </a:gs>
                              <a:gs pos="100000">
                                <a:srgbClr val="FFFF99"/>
                              </a:gs>
                            </a:gsLst>
                          </a:gradFill>
                          <a:ln>
                            <a:solidFill>
                              <a:srgbClr val="FFFF00"/>
                            </a:solidFill>
                            <a:headEnd/>
                            <a:tailEnd/>
                          </a:ln>
                        </wps:spPr>
                        <wps:style>
                          <a:lnRef idx="1">
                            <a:schemeClr val="accent6"/>
                          </a:lnRef>
                          <a:fillRef idx="2">
                            <a:schemeClr val="accent6"/>
                          </a:fillRef>
                          <a:effectRef idx="1">
                            <a:schemeClr val="accent6"/>
                          </a:effectRef>
                          <a:fontRef idx="minor">
                            <a:schemeClr val="dk1"/>
                          </a:fontRef>
                        </wps:style>
                        <wps:txbx>
                          <w:txbxContent>
                            <w:p w:rsidR="005A0DFE" w:rsidRPr="00D46DA7" w:rsidRDefault="005A0DFE" w:rsidP="00AC58D8">
                              <w:pPr>
                                <w:jc w:val="center"/>
                                <w:rPr>
                                  <w:rFonts w:asciiTheme="minorHAnsi" w:hAnsiTheme="minorHAnsi"/>
                                  <w:b/>
                                  <w:sz w:val="18"/>
                                  <w:szCs w:val="18"/>
                                </w:rPr>
                              </w:pPr>
                              <w:r w:rsidRPr="00D46DA7">
                                <w:rPr>
                                  <w:rFonts w:asciiTheme="minorHAnsi" w:hAnsiTheme="minorHAnsi"/>
                                  <w:b/>
                                  <w:sz w:val="18"/>
                                  <w:szCs w:val="18"/>
                                </w:rPr>
                                <w:t>Administration générale</w:t>
                              </w:r>
                            </w:p>
                            <w:p w:rsidR="005A0DFE" w:rsidRPr="00D46DA7" w:rsidRDefault="005A0DFE" w:rsidP="00AC58D8">
                              <w:pPr>
                                <w:jc w:val="center"/>
                                <w:rPr>
                                  <w:rFonts w:asciiTheme="minorHAnsi" w:hAnsiTheme="minorHAnsi"/>
                                  <w:b/>
                                  <w:sz w:val="18"/>
                                  <w:szCs w:val="18"/>
                                </w:rPr>
                              </w:pPr>
                              <w:r w:rsidRPr="00D46DA7">
                                <w:rPr>
                                  <w:rFonts w:asciiTheme="minorHAnsi" w:hAnsiTheme="minorHAnsi"/>
                                  <w:b/>
                                  <w:sz w:val="18"/>
                                  <w:szCs w:val="18"/>
                                </w:rPr>
                                <w:t>Comptabilité</w:t>
                              </w:r>
                            </w:p>
                            <w:p w:rsidR="005A0DFE" w:rsidRPr="00D46DA7" w:rsidRDefault="005A0DFE" w:rsidP="00AC58D8">
                              <w:pPr>
                                <w:jc w:val="center"/>
                                <w:rPr>
                                  <w:rFonts w:asciiTheme="minorHAnsi" w:hAnsiTheme="minorHAnsi"/>
                                  <w:sz w:val="18"/>
                                  <w:szCs w:val="18"/>
                                </w:rPr>
                              </w:pPr>
                              <w:r w:rsidRPr="00D46DA7">
                                <w:rPr>
                                  <w:rFonts w:asciiTheme="minorHAnsi" w:hAnsiTheme="minorHAnsi"/>
                                  <w:sz w:val="18"/>
                                  <w:szCs w:val="18"/>
                                </w:rPr>
                                <w:t>Françoise HERVANT</w:t>
                              </w:r>
                            </w:p>
                            <w:p w:rsidR="005A0DFE" w:rsidRPr="00DF3A3C" w:rsidRDefault="005A0DFE" w:rsidP="00AC58D8">
                              <w:pPr>
                                <w:jc w:val="center"/>
                                <w:rPr>
                                  <w:rFonts w:ascii="Agency FB" w:hAnsi="Agency FB"/>
                                  <w:sz w:val="22"/>
                                  <w:szCs w:val="22"/>
                                </w:rPr>
                              </w:pPr>
                            </w:p>
                          </w:txbxContent>
                        </wps:txbx>
                        <wps:bodyPr rot="0" vert="horz" wrap="square" lIns="91440" tIns="45720" rIns="91440" bIns="45720" anchor="t" anchorCtr="0" upright="1">
                          <a:noAutofit/>
                        </wps:bodyPr>
                      </wps:wsp>
                      <wps:wsp>
                        <wps:cNvPr id="18456" name="Text Box 940"/>
                        <wps:cNvSpPr txBox="1">
                          <a:spLocks noChangeArrowheads="1"/>
                        </wps:cNvSpPr>
                        <wps:spPr bwMode="auto">
                          <a:xfrm>
                            <a:off x="4445146" y="1252675"/>
                            <a:ext cx="1230630" cy="508635"/>
                          </a:xfrm>
                          <a:prstGeom prst="rect">
                            <a:avLst/>
                          </a:prstGeom>
                          <a:gradFill>
                            <a:gsLst>
                              <a:gs pos="0">
                                <a:srgbClr val="FFFF00"/>
                              </a:gs>
                              <a:gs pos="100000">
                                <a:srgbClr val="FFFF99"/>
                              </a:gs>
                            </a:gsLst>
                          </a:gradFill>
                          <a:ln>
                            <a:solidFill>
                              <a:srgbClr val="FFFF00"/>
                            </a:solidFill>
                            <a:headEnd/>
                            <a:tailEnd/>
                          </a:ln>
                        </wps:spPr>
                        <wps:style>
                          <a:lnRef idx="1">
                            <a:schemeClr val="accent6"/>
                          </a:lnRef>
                          <a:fillRef idx="2">
                            <a:schemeClr val="accent6"/>
                          </a:fillRef>
                          <a:effectRef idx="1">
                            <a:schemeClr val="accent6"/>
                          </a:effectRef>
                          <a:fontRef idx="minor">
                            <a:schemeClr val="dk1"/>
                          </a:fontRef>
                        </wps:style>
                        <wps:txbx>
                          <w:txbxContent>
                            <w:p w:rsidR="005A0DFE" w:rsidRPr="00D46DA7" w:rsidRDefault="005A0DFE" w:rsidP="007919B2">
                              <w:pPr>
                                <w:jc w:val="center"/>
                                <w:rPr>
                                  <w:rFonts w:asciiTheme="minorHAnsi" w:hAnsiTheme="minorHAnsi"/>
                                  <w:b/>
                                  <w:bCs/>
                                  <w:sz w:val="18"/>
                                  <w:szCs w:val="18"/>
                                </w:rPr>
                              </w:pPr>
                              <w:r w:rsidRPr="00D46DA7">
                                <w:rPr>
                                  <w:rFonts w:asciiTheme="minorHAnsi" w:hAnsiTheme="minorHAnsi"/>
                                  <w:b/>
                                  <w:bCs/>
                                  <w:sz w:val="18"/>
                                  <w:szCs w:val="18"/>
                                </w:rPr>
                                <w:t>Gestion des carrières (RH et paies)</w:t>
                              </w:r>
                            </w:p>
                            <w:p w:rsidR="005A0DFE" w:rsidRPr="00D46DA7" w:rsidRDefault="005A0DFE" w:rsidP="007919B2">
                              <w:pPr>
                                <w:jc w:val="center"/>
                                <w:rPr>
                                  <w:rFonts w:asciiTheme="minorHAnsi" w:hAnsiTheme="minorHAnsi"/>
                                  <w:sz w:val="18"/>
                                  <w:szCs w:val="18"/>
                                </w:rPr>
                              </w:pPr>
                              <w:r w:rsidRPr="00D46DA7">
                                <w:rPr>
                                  <w:rFonts w:asciiTheme="minorHAnsi" w:hAnsiTheme="minorHAnsi"/>
                                  <w:sz w:val="18"/>
                                  <w:szCs w:val="18"/>
                                </w:rPr>
                                <w:t>Corinne JOURDAIN</w:t>
                              </w:r>
                            </w:p>
                          </w:txbxContent>
                        </wps:txbx>
                        <wps:bodyPr rot="0" vert="horz" wrap="square" lIns="91440" tIns="45720" rIns="91440" bIns="45720" anchor="t" anchorCtr="0" upright="1">
                          <a:noAutofit/>
                        </wps:bodyPr>
                      </wps:wsp>
                      <wps:wsp>
                        <wps:cNvPr id="18457" name="Text Box 942"/>
                        <wps:cNvSpPr txBox="1">
                          <a:spLocks noChangeArrowheads="1"/>
                        </wps:cNvSpPr>
                        <wps:spPr bwMode="auto">
                          <a:xfrm>
                            <a:off x="3255898" y="1252675"/>
                            <a:ext cx="1119505" cy="508635"/>
                          </a:xfrm>
                          <a:prstGeom prst="rect">
                            <a:avLst/>
                          </a:prstGeom>
                          <a:gradFill>
                            <a:gsLst>
                              <a:gs pos="0">
                                <a:srgbClr val="FFFF00"/>
                              </a:gs>
                              <a:gs pos="100000">
                                <a:srgbClr val="FFFF99"/>
                              </a:gs>
                            </a:gsLst>
                          </a:gradFill>
                          <a:ln>
                            <a:solidFill>
                              <a:srgbClr val="FFFF00"/>
                            </a:solidFill>
                            <a:headEnd/>
                            <a:tailEnd/>
                          </a:ln>
                        </wps:spPr>
                        <wps:style>
                          <a:lnRef idx="1">
                            <a:schemeClr val="accent6"/>
                          </a:lnRef>
                          <a:fillRef idx="2">
                            <a:schemeClr val="accent6"/>
                          </a:fillRef>
                          <a:effectRef idx="1">
                            <a:schemeClr val="accent6"/>
                          </a:effectRef>
                          <a:fontRef idx="minor">
                            <a:schemeClr val="dk1"/>
                          </a:fontRef>
                        </wps:style>
                        <wps:txbx>
                          <w:txbxContent>
                            <w:p w:rsidR="005A0DFE" w:rsidRPr="00D46DA7" w:rsidRDefault="005A0DFE" w:rsidP="007919B2">
                              <w:pPr>
                                <w:jc w:val="center"/>
                                <w:rPr>
                                  <w:rFonts w:asciiTheme="minorHAnsi" w:hAnsiTheme="minorHAnsi"/>
                                  <w:b/>
                                  <w:sz w:val="18"/>
                                  <w:szCs w:val="18"/>
                                </w:rPr>
                              </w:pPr>
                              <w:r w:rsidRPr="00D46DA7">
                                <w:rPr>
                                  <w:rFonts w:asciiTheme="minorHAnsi" w:hAnsiTheme="minorHAnsi"/>
                                  <w:b/>
                                  <w:sz w:val="18"/>
                                  <w:szCs w:val="18"/>
                                </w:rPr>
                                <w:t>Accueil Secrétariat</w:t>
                              </w:r>
                            </w:p>
                            <w:p w:rsidR="005A0DFE" w:rsidRPr="00D46DA7" w:rsidRDefault="005A0DFE" w:rsidP="007919B2">
                              <w:pPr>
                                <w:jc w:val="center"/>
                                <w:rPr>
                                  <w:rFonts w:asciiTheme="minorHAnsi" w:hAnsiTheme="minorHAnsi"/>
                                  <w:sz w:val="18"/>
                                  <w:szCs w:val="18"/>
                                </w:rPr>
                              </w:pPr>
                              <w:r w:rsidRPr="00D46DA7">
                                <w:rPr>
                                  <w:rFonts w:asciiTheme="minorHAnsi" w:hAnsiTheme="minorHAnsi"/>
                                  <w:sz w:val="18"/>
                                  <w:szCs w:val="18"/>
                                </w:rPr>
                                <w:t>Olga CAILBAULT</w:t>
                              </w:r>
                            </w:p>
                            <w:p w:rsidR="005A0DFE" w:rsidRPr="00D46DA7" w:rsidRDefault="005A0DFE" w:rsidP="007919B2">
                              <w:pPr>
                                <w:jc w:val="center"/>
                                <w:rPr>
                                  <w:rFonts w:asciiTheme="minorHAnsi" w:hAnsiTheme="minorHAnsi"/>
                                  <w:sz w:val="18"/>
                                  <w:szCs w:val="18"/>
                                </w:rPr>
                              </w:pPr>
                              <w:r w:rsidRPr="00D46DA7">
                                <w:rPr>
                                  <w:rFonts w:asciiTheme="minorHAnsi" w:hAnsiTheme="minorHAnsi"/>
                                  <w:sz w:val="18"/>
                                  <w:szCs w:val="18"/>
                                </w:rPr>
                                <w:t>Catherine CARNET</w:t>
                              </w:r>
                            </w:p>
                          </w:txbxContent>
                        </wps:txbx>
                        <wps:bodyPr rot="0" vert="horz" wrap="square" lIns="91440" tIns="45720" rIns="91440" bIns="45720" anchor="t" anchorCtr="0" upright="1">
                          <a:noAutofit/>
                        </wps:bodyPr>
                      </wps:wsp>
                      <wps:wsp>
                        <wps:cNvPr id="18458" name="Text Box 943"/>
                        <wps:cNvSpPr txBox="1">
                          <a:spLocks noChangeArrowheads="1"/>
                        </wps:cNvSpPr>
                        <wps:spPr bwMode="auto">
                          <a:xfrm>
                            <a:off x="5745392" y="1257961"/>
                            <a:ext cx="1233170" cy="675915"/>
                          </a:xfrm>
                          <a:prstGeom prst="rect">
                            <a:avLst/>
                          </a:prstGeom>
                          <a:gradFill>
                            <a:gsLst>
                              <a:gs pos="0">
                                <a:srgbClr val="FFFF00"/>
                              </a:gs>
                              <a:gs pos="100000">
                                <a:srgbClr val="FFFF99"/>
                              </a:gs>
                            </a:gsLst>
                          </a:gradFill>
                          <a:ln>
                            <a:solidFill>
                              <a:srgbClr val="FFFF00"/>
                            </a:solidFill>
                            <a:headEnd/>
                            <a:tailEnd/>
                          </a:ln>
                        </wps:spPr>
                        <wps:style>
                          <a:lnRef idx="1">
                            <a:schemeClr val="accent6"/>
                          </a:lnRef>
                          <a:fillRef idx="2">
                            <a:schemeClr val="accent6"/>
                          </a:fillRef>
                          <a:effectRef idx="1">
                            <a:schemeClr val="accent6"/>
                          </a:effectRef>
                          <a:fontRef idx="minor">
                            <a:schemeClr val="dk1"/>
                          </a:fontRef>
                        </wps:style>
                        <wps:txbx>
                          <w:txbxContent>
                            <w:p w:rsidR="005A0DFE" w:rsidRPr="00D46DA7" w:rsidRDefault="005A0DFE" w:rsidP="007919B2">
                              <w:pPr>
                                <w:jc w:val="center"/>
                                <w:rPr>
                                  <w:rFonts w:asciiTheme="minorHAnsi" w:hAnsiTheme="minorHAnsi"/>
                                  <w:b/>
                                  <w:sz w:val="18"/>
                                  <w:szCs w:val="18"/>
                                </w:rPr>
                              </w:pPr>
                              <w:r w:rsidRPr="00D46DA7">
                                <w:rPr>
                                  <w:rFonts w:asciiTheme="minorHAnsi" w:hAnsiTheme="minorHAnsi"/>
                                  <w:b/>
                                  <w:sz w:val="18"/>
                                  <w:szCs w:val="18"/>
                                </w:rPr>
                                <w:t>Gestion des assemblées</w:t>
                              </w:r>
                            </w:p>
                            <w:p w:rsidR="005A0DFE" w:rsidRPr="00D46DA7" w:rsidRDefault="005A0DFE" w:rsidP="007919B2">
                              <w:pPr>
                                <w:jc w:val="center"/>
                                <w:rPr>
                                  <w:rFonts w:asciiTheme="minorHAnsi" w:hAnsiTheme="minorHAnsi"/>
                                  <w:b/>
                                  <w:sz w:val="18"/>
                                  <w:szCs w:val="18"/>
                                </w:rPr>
                              </w:pPr>
                              <w:r w:rsidRPr="00D46DA7">
                                <w:rPr>
                                  <w:rFonts w:asciiTheme="minorHAnsi" w:hAnsiTheme="minorHAnsi"/>
                                  <w:b/>
                                  <w:sz w:val="18"/>
                                  <w:szCs w:val="18"/>
                                </w:rPr>
                                <w:t>Comptabilité</w:t>
                              </w:r>
                            </w:p>
                            <w:p w:rsidR="005A0DFE" w:rsidRPr="00D46DA7" w:rsidRDefault="005A0DFE" w:rsidP="007919B2">
                              <w:pPr>
                                <w:jc w:val="center"/>
                                <w:rPr>
                                  <w:rFonts w:asciiTheme="minorHAnsi" w:hAnsiTheme="minorHAnsi"/>
                                  <w:sz w:val="18"/>
                                  <w:szCs w:val="18"/>
                                </w:rPr>
                              </w:pPr>
                              <w:r w:rsidRPr="00D46DA7">
                                <w:rPr>
                                  <w:rFonts w:asciiTheme="minorHAnsi" w:hAnsiTheme="minorHAnsi"/>
                                  <w:sz w:val="18"/>
                                  <w:szCs w:val="18"/>
                                </w:rPr>
                                <w:t>Véronique LEVEQUE</w:t>
                              </w:r>
                            </w:p>
                          </w:txbxContent>
                        </wps:txbx>
                        <wps:bodyPr rot="0" vert="horz" wrap="square" lIns="91440" tIns="45720" rIns="91440" bIns="45720" anchor="t" anchorCtr="0" upright="1">
                          <a:noAutofit/>
                        </wps:bodyPr>
                      </wps:wsp>
                      <wps:wsp>
                        <wps:cNvPr id="1730" name="Text Box 947"/>
                        <wps:cNvSpPr txBox="1">
                          <a:spLocks noChangeArrowheads="1"/>
                        </wps:cNvSpPr>
                        <wps:spPr bwMode="auto">
                          <a:xfrm>
                            <a:off x="126853" y="31713"/>
                            <a:ext cx="1509395" cy="530349"/>
                          </a:xfrm>
                          <a:prstGeom prst="rect">
                            <a:avLst/>
                          </a:prstGeom>
                          <a:ln>
                            <a:headEnd/>
                            <a:tailEnd/>
                          </a:ln>
                        </wps:spPr>
                        <wps:style>
                          <a:lnRef idx="1">
                            <a:schemeClr val="accent6"/>
                          </a:lnRef>
                          <a:fillRef idx="2">
                            <a:schemeClr val="accent6"/>
                          </a:fillRef>
                          <a:effectRef idx="1">
                            <a:schemeClr val="accent6"/>
                          </a:effectRef>
                          <a:fontRef idx="minor">
                            <a:schemeClr val="dk1"/>
                          </a:fontRef>
                        </wps:style>
                        <wps:txbx>
                          <w:txbxContent>
                            <w:p w:rsidR="005A0DFE" w:rsidRPr="00D46DA7" w:rsidRDefault="005A0DFE" w:rsidP="002B2E70">
                              <w:pPr>
                                <w:jc w:val="center"/>
                                <w:rPr>
                                  <w:rFonts w:asciiTheme="minorHAnsi" w:hAnsiTheme="minorHAnsi"/>
                                  <w:b/>
                                  <w:sz w:val="18"/>
                                  <w:szCs w:val="18"/>
                                </w:rPr>
                              </w:pPr>
                              <w:r w:rsidRPr="00D46DA7">
                                <w:rPr>
                                  <w:rFonts w:asciiTheme="minorHAnsi" w:hAnsiTheme="minorHAnsi"/>
                                  <w:b/>
                                  <w:sz w:val="18"/>
                                  <w:szCs w:val="18"/>
                                </w:rPr>
                                <w:t>Assistants prévention HS</w:t>
                              </w:r>
                            </w:p>
                            <w:p w:rsidR="005A0DFE" w:rsidRPr="00D46DA7" w:rsidRDefault="005A0DFE" w:rsidP="002B2E70">
                              <w:pPr>
                                <w:jc w:val="center"/>
                                <w:rPr>
                                  <w:rFonts w:asciiTheme="minorHAnsi" w:hAnsiTheme="minorHAnsi"/>
                                  <w:sz w:val="18"/>
                                  <w:szCs w:val="18"/>
                                </w:rPr>
                              </w:pPr>
                              <w:r w:rsidRPr="00D46DA7">
                                <w:rPr>
                                  <w:rFonts w:asciiTheme="minorHAnsi" w:hAnsiTheme="minorHAnsi"/>
                                  <w:sz w:val="18"/>
                                  <w:szCs w:val="18"/>
                                </w:rPr>
                                <w:t>Michaël TRIBOT</w:t>
                              </w:r>
                            </w:p>
                            <w:p w:rsidR="005A0DFE" w:rsidRPr="00D46DA7" w:rsidRDefault="005A0DFE" w:rsidP="002B2E70">
                              <w:pPr>
                                <w:jc w:val="center"/>
                                <w:rPr>
                                  <w:rFonts w:asciiTheme="minorHAnsi" w:hAnsiTheme="minorHAnsi"/>
                                  <w:sz w:val="18"/>
                                  <w:szCs w:val="18"/>
                                </w:rPr>
                              </w:pPr>
                              <w:r w:rsidRPr="00D46DA7">
                                <w:rPr>
                                  <w:rFonts w:asciiTheme="minorHAnsi" w:hAnsiTheme="minorHAnsi"/>
                                  <w:sz w:val="18"/>
                                  <w:szCs w:val="18"/>
                                </w:rPr>
                                <w:t>Nathalie FREITAS</w:t>
                              </w:r>
                            </w:p>
                            <w:p w:rsidR="005A0DFE" w:rsidRPr="00DF3A3C" w:rsidRDefault="005A0DFE" w:rsidP="002B2E70">
                              <w:pPr>
                                <w:rPr>
                                  <w:rFonts w:ascii="Agency FB" w:hAnsi="Agency FB"/>
                                  <w:sz w:val="22"/>
                                  <w:szCs w:val="22"/>
                                </w:rPr>
                              </w:pPr>
                            </w:p>
                          </w:txbxContent>
                        </wps:txbx>
                        <wps:bodyPr rot="0" vert="horz" wrap="square" lIns="91440" tIns="45720" rIns="91440" bIns="45720" anchor="t" anchorCtr="0" upright="1">
                          <a:noAutofit/>
                        </wps:bodyPr>
                      </wps:wsp>
                      <wps:wsp>
                        <wps:cNvPr id="1731" name="Connecteur droit 1731"/>
                        <wps:cNvCnPr/>
                        <wps:spPr>
                          <a:xfrm>
                            <a:off x="1638520" y="280134"/>
                            <a:ext cx="35306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32" name="Connecteur droit 1732"/>
                        <wps:cNvCnPr/>
                        <wps:spPr>
                          <a:xfrm>
                            <a:off x="4059301" y="280134"/>
                            <a:ext cx="99187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33" name="AutoShape 950"/>
                        <wps:cNvCnPr>
                          <a:cxnSpLocks noChangeShapeType="1"/>
                        </wps:cNvCnPr>
                        <wps:spPr bwMode="auto">
                          <a:xfrm>
                            <a:off x="5047699" y="280134"/>
                            <a:ext cx="0" cy="215265"/>
                          </a:xfrm>
                          <a:prstGeom prst="straightConnector1">
                            <a:avLst/>
                          </a:prstGeom>
                          <a:noFill/>
                          <a:ln w="9525">
                            <a:solidFill>
                              <a:schemeClr val="tx1"/>
                            </a:solidFill>
                            <a:round/>
                            <a:headEnd/>
                            <a:tailEnd/>
                          </a:ln>
                          <a:extLst>
                            <a:ext uri="{909E8E84-426E-40DD-AFC4-6F175D3DCCD1}">
                              <a14:hiddenFill xmlns:a14="http://schemas.microsoft.com/office/drawing/2010/main">
                                <a:noFill/>
                              </a14:hiddenFill>
                            </a:ext>
                          </a:extLst>
                        </wps:spPr>
                        <wps:bodyPr/>
                      </wps:wsp>
                    </wpg:wgp>
                  </a:graphicData>
                </a:graphic>
                <wp14:sizeRelV relativeFrom="margin">
                  <wp14:pctHeight>0</wp14:pctHeight>
                </wp14:sizeRelV>
              </wp:anchor>
            </w:drawing>
          </mc:Choice>
          <mc:Fallback>
            <w:pict>
              <v:group id="Groupe 1736" o:spid="_x0000_s1037" style="position:absolute;left:0;text-align:left;margin-left:-5.25pt;margin-top:5.65pt;width:549.45pt;height:313.5pt;z-index:-251512832;mso-height-relative:margin" coordsize="69785,39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">
                <v:shapetype id="_x0000_t32" coordsize="21600,21600" o:spt="32" o:oned="t" path="m,l21600,21600e" filled="f">
                  <v:path arrowok="t" fillok="f" o:connecttype="none"/>
                  <o:lock v:ext="edit" shapetype="t"/>
                </v:shapetype>
                <v:shape id="AutoShape 950" o:spid="_x0000_s1038" type="#_x0000_t32" style="position:absolute;left:42812;top:32188;width:0;height:12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9VLz8cAAADdAAAADwAAAGRycy9kb3ducmV2LnhtbESPQWvDMAyF74P9B6NBb6vTDLI1q1tK&#10;YVDYad0OO4pYTdLGcho7qbtfPx0Gu0m8p/c+rTbJdWqiIbSeDSzmGSjiytuWawNfn2+PL6BCRLbY&#10;eSYDNwqwWd/frbC0/sofNB1irSSEQ4kGmhj7UutQNeQwzH1PLNrRDw6jrEOt7YBXCXedzrOs0A5b&#10;loYGe9o1VJ0PozMwfZ/S+D4e8+0+tcvzssCfp0thzOwhbV9BRUrx3/x3vbeC/5wLrnwjI+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1UvPxwAAAN0AAAAPAAAAAAAA&#10;AAAAAAAAAKECAABkcnMvZG93bnJldi54bWxQSwUGAAAAAAQABAD5AAAAlQMAAAAA&#10;" strokecolor="black [3213]"/>
                <v:shape id="AutoShape 950" o:spid="_x0000_s1039" type="#_x0000_t32" style="position:absolute;left:54494;top:31924;width:0;height:25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0HXF8QAAADdAAAADwAAAGRycy9kb3ducmV2LnhtbERPS2vCQBC+F/wPywje6sYHsaauIoWC&#10;4KnqocchOyap2dmY3cTVX+8WCr3Nx/ec1SaYWvTUusqygsk4AUGcW11xoeB0/Hx9A+E8ssbaMim4&#10;k4PNevCywkzbG39Rf/CFiCHsMlRQet9kUrq8JINubBviyJ1ta9BH2BZSt3iL4aaW0yRJpcGKY0OJ&#10;DX2UlF8OnVHQf/+Ebt+dp9tdqJaXZYqP2TVVajQM23cQnoL/F/+5dzrOX8zm8PtNPEGu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QdcXxAAAAN0AAAAPAAAAAAAAAAAA&#10;AAAAAKECAABkcnMvZG93bnJldi54bWxQSwUGAAAAAAQABAD5AAAAkgMAAAAA&#10;" strokecolor="black [3213]"/>
                <v:shape id="AutoShape 950" o:spid="_x0000_s1040" type="#_x0000_t32" style="position:absolute;left:62950;top:11469;width:0;height:26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q5J8QAAADeAAAADwAAAGRycy9kb3ducmV2LnhtbERPTWvCQBC9F/wPywje6sZYgkZXEUEQ&#10;eqrtocchOybR7GzMbuLWX+8WCr3N433OehtMIwbqXG1ZwWyagCAurK65VPD1eXhdgHAeWWNjmRT8&#10;kIPtZvSyxlzbO3/QcPKliCHsclRQed/mUrqiIoNualviyJ1tZ9BH2JVSd3iP4aaRaZJk0mDNsaHC&#10;lvYVFddTbxQM35fQv/fndHcM9fK6zPAxv2VKTcZhtwLhKfh/8Z/7qOP8xVuWwu878Qa5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SrknxAAAAN4AAAAPAAAAAAAAAAAA&#10;AAAAAKECAABkcnMvZG93bnJldi54bWxQSwUGAAAAAAQABAD5AAAAkgMAAAAA&#10;" strokecolor="black [3213]"/>
                <v:shape id="AutoShape 950" o:spid="_x0000_s1041" type="#_x0000_t32" style="position:absolute;left:50476;top:9778;width:0;height:43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gnUMQAAADeAAAADwAAAGRycy9kb3ducmV2LnhtbERPS4vCMBC+L/gfwix4W1MfFO0aRRYW&#10;BE8+DnscmrHt2kxqk9a4v34jCN7m43vOch1MLXpqXWVZwXiUgCDOra64UHA6fn/MQTiPrLG2TAru&#10;5GC9GrwtMdP2xnvqD74QMYRdhgpK75tMSpeXZNCNbEMcubNtDfoI20LqFm8x3NRykiSpNFhxbCix&#10;oa+S8suhMwr6n9/Q7brzZLMN1eKySPFvek2VGr6HzScIT8G/xE/3Vsf581k6hsc78Qa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8mCdQxAAAAN4AAAAPAAAAAAAAAAAA&#10;AAAAAKECAABkcnMvZG93bnJldi54bWxQSwUGAAAAAAQABAD5AAAAkgMAAAAA&#10;" strokecolor="black [3213]"/>
                <v:shape id="AutoShape 950" o:spid="_x0000_s1042" type="#_x0000_t32" style="position:absolute;left:37633;top:11469;width:0;height:25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SCy8cAAADeAAAADwAAAGRycy9kb3ducmV2LnhtbESPQWvCQBCF7wX/wzJCb3WjLUFTVxGh&#10;IPRU66HHITsm0exszG7itr++cyj0NsO8ee99621yrRqpD41nA/NZBoq49LbhysDp8+1pCSpEZIut&#10;ZzLwTQG2m8nDGgvr7/xB4zFWSkw4FGigjrErtA5lTQ7DzHfEcjv73mGUta+07fEu5q7ViyzLtcOG&#10;JaHGjvY1ldfj4AyMX5c0vA/nxe6QmtV1lePP8y035nGadq+gIqX4L/77Plipv3zJBUBwZAa9+Q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T1ILLxwAAAN4AAAAPAAAAAAAA&#10;AAAAAAAAAKECAABkcnMvZG93bnJldi54bWxQSwUGAAAAAAQABAD5AAAAlQMAAAAA&#10;" strokecolor="black [3213]"/>
                <v:line id="Connecteur droit 18445" o:spid="_x0000_s1043" style="position:absolute;visibility:visible;mso-wrap-style:square" from="21036,10042" to="30180,1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Q198UAAADeAAAADwAAAGRycy9kb3ducmV2LnhtbERPTWvCQBC9C/0PyxR6042iJqSuEgqC&#10;1ZO2pdchO03SZmfD7hpjf31XEHqbx/uc1WYwrejJ+caygukkAUFcWt1wpeD9bTvOQPiArLG1TAqu&#10;5GGzfhitMNf2wkfqT6ESMYR9jgrqELpcSl/WZNBPbEccuS/rDIYIXSW1w0sMN62cJclSGmw4NtTY&#10;0UtN5c/pbBRk5f7bFWnxOl18dOlvPzsst5+pUk+PQ/EMItAQ/sV3907H+dl8voDbO/EGuf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hQ198UAAADeAAAADwAAAAAAAAAA&#10;AAAAAAChAgAAZHJzL2Rvd25yZXYueG1sUEsFBgAAAAAEAAQA+QAAAJMDAAAAAA==&#10;" strokecolor="black [3213]"/>
                <v:line id="Connecteur droit 18452" o:spid="_x0000_s1044" style="position:absolute;visibility:visible;mso-wrap-style:square" from="20930,12368" to="21978,12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CQ7XsUAAADeAAAADwAAAGRycy9kb3ducmV2LnhtbERPTUvDQBC9C/6HZQRvZtPQNiF2W4JQ&#10;qHpqVbwO2TGJZmfD7prG/vquUOhtHu9zVpvJ9GIk5zvLCmZJCoK4trrjRsH72/ahAOEDssbeMin4&#10;Iw+b9e3NCkttj7yn8RAaEUPYl6igDWEopfR1SwZ9YgfiyH1ZZzBE6BqpHR5juOlllqZLabDj2NDi&#10;QE8t1T+HX6OgqF++XZVXz7PFx5Cfxux1uf3Mlbq/m6pHEIGmcBVf3Dsd5xfzRQb/78Qb5PoM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CQ7XsUAAADeAAAADwAAAAAAAAAA&#10;AAAAAAChAgAAZHJzL2Rvd25yZXYueG1sUEsFBgAAAAAEAAQA+QAAAJMDAAAAAA==&#10;" strokecolor="black [3213]"/>
                <v:shape id="AutoShape 950" o:spid="_x0000_s1045" type="#_x0000_t32" style="position:absolute;left:23943;top:18710;width:0;height:26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fSrcgAAADeAAAADwAAAGRycy9kb3ducmV2LnhtbESPT2vDMAzF74N9B6NCb6vTP4Q2q1vK&#10;YFDoad0OO4pYTbLGchY7qbtPPx0Gu0m8p/d+2u6Ta9VIfWg8G5jPMlDEpbcNVwY+3l+f1qBCRLbY&#10;eiYDdwqw3z0+bLGw/sZvNJ5jpSSEQ4EG6hi7QutQ1uQwzHxHLNrF9w6jrH2lbY83CXetXmRZrh02&#10;LA01dvRSU3k9D87A+PmVhtNwWRyOqdlcNzn+LL9zY6aTdHgGFSnFf/Pf9dEK/nq1El55R2bQu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hfSrcgAAADeAAAADwAAAAAA&#10;AAAAAAAAAAChAgAAZHJzL2Rvd25yZXYueG1sUEsFBgAAAAAEAAQA+QAAAJYDAAAAAA==&#10;" strokecolor="black [3213]"/>
                <v:shape id="AutoShape 950" o:spid="_x0000_s1046" type="#_x0000_t32" style="position:absolute;left:10201;top:18605;width:0;height:26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hG38QAAADeAAAADwAAAGRycy9kb3ducmV2LnhtbERPTWvCQBC9C/6HZQq91U2tRI2uIoIg&#10;9KTtweOQHZNodjZmN3HbX98VCt7m8T5nuQ6mFj21rrKs4H2UgCDOra64UPD9tXubgXAeWWNtmRT8&#10;kIP1ajhYYqbtnQ/UH30hYgi7DBWU3jeZlC4vyaAb2YY4cmfbGvQRtoXULd5juKnlOElSabDi2FBi&#10;Q9uS8uuxMwr60yV0n915vNmHan6dp/j7cUuVen0JmwUIT8E/xf/uvY7zZ5PJFB7vxBv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iEbfxAAAAN4AAAAPAAAAAAAAAAAA&#10;AAAAAKECAABkcnMvZG93bnJldi54bWxQSwUGAAAAAAQABAD5AAAAkgMAAAAA&#10;" strokecolor="black [3213]"/>
                <v:shape id="AutoShape 956" o:spid="_x0000_s1047" type="#_x0000_t32" style="position:absolute;left:30180;top:23732;width:0;height:94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Uk6cMAAADdAAAADwAAAGRycy9kb3ducmV2LnhtbERPTWvCQBC9F/wPywje6kaF1ERXkUJB&#10;6EnbQ49Ddkyi2dmY3cRtf31XELzN433OehtMIwbqXG1ZwWyagCAurK65VPD99fG6BOE8ssbGMin4&#10;JQfbzehljbm2Nz7QcPSliCHsclRQed/mUrqiIoNualviyJ1sZ9BH2JVSd3iL4aaR8yRJpcGaY0OF&#10;Lb1XVFyOvVEw/JxD/9mf5rt9qLNLluLf4poqNRmH3QqEp+Cf4od7r+P8t1kG92/iCXLz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1JOnDAAAA3QAAAA8AAAAAAAAAAAAA&#10;AAAAoQIAAGRycy9kb3ducmV2LnhtbFBLBQYAAAAABAAEAPkAAACRAwAAAAA=&#10;" strokecolor="black [3213]"/>
                <v:shape id="AutoShape 956" o:spid="_x0000_s1048" type="#_x0000_t32" style="position:absolute;left:17812;top:26322;width:0;height:8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NHyccAAADdAAAADwAAAGRycy9kb3ducmV2LnhtbESPQWvDMAyF74P9B6NBb6vTDLI1q1tK&#10;YVDYad0OO4pYTdLGcho7qbtfPx0Gu0m8p/c+rTbJdWqiIbSeDSzmGSjiytuWawNfn2+PL6BCRLbY&#10;eSYDNwqwWd/frbC0/sofNB1irSSEQ4kGmhj7UutQNeQwzH1PLNrRDw6jrEOt7YBXCXedzrOs0A5b&#10;loYGe9o1VJ0PozMwfZ/S+D4e8+0+tcvzssCfp0thzOwhbV9BRUrx3/x3vbeC/5wLv3wjI+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o0fJxwAAAN0AAAAPAAAAAAAA&#10;AAAAAAAAAKECAABkcnMvZG93bnJldi54bWxQSwUGAAAAAAQABAD5AAAAlQMAAAAA&#10;" strokecolor="black [3213]"/>
                <v:shape id="AutoShape 951" o:spid="_x0000_s1049" type="#_x0000_t32" style="position:absolute;left:64166;top:26322;width:0;height:228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3MUcUAAADdAAAADwAAAGRycy9kb3ducmV2LnhtbESPQWvCQBSE74X+h+UVeqsbtxBqdBUp&#10;FISetD14fGSfSTT7Ns1u4uqvdwWhx2FmvmEWq2hbMVLvG8cappMMBHHpTMOVht+fr7cPED4gG2wd&#10;k4YLeVgtn58WWBh35i2Nu1CJBGFfoIY6hK6Q0pc1WfQT1xEn7+B6iyHJvpKmx3OC21aqLMulxYbT&#10;Qo0dfdZUnnaD1TDuj3H4Hg5qvYnN7DTL8fr+l2v9+hLXcxCBYvgPP9obo0FlSsH9TXoCc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3MUcUAAADdAAAADwAAAAAAAAAA&#10;AAAAAAChAgAAZHJzL2Rvd25yZXYueG1sUEsFBgAAAAAEAAQA+QAAAJMDAAAAAA==&#10;" strokecolor="black [3213]"/>
                <v:shape id="AutoShape 950" o:spid="_x0000_s1050" type="#_x0000_t32" style="position:absolute;left:47675;top:26216;width:0;height:26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SJsUAAADdAAAADwAAAGRycy9kb3ducmV2LnhtbESPQWvCQBSE7wX/w/IEb3VjhFCjq4hQ&#10;EHrS9uDxkX0m0ezbmN3EbX+9Kwg9DjPzDbPaBNOIgTpXW1YwmyYgiAuray4V/Hx/vn+AcB5ZY2OZ&#10;FPySg8169LbCXNs7H2g4+lJECLscFVTet7mUrqjIoJvaljh6Z9sZ9FF2pdQd3iPcNDJNkkwarDku&#10;VNjSrqLieuyNguF0Cf1Xf063+1AvrosM/+a3TKnJOGyXIDwF/x9+tfdaQZqkM3i+iU9Ar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9SJsUAAADdAAAADwAAAAAAAAAA&#10;AAAAAAChAgAAZHJzL2Rvd25yZXYueG1sUEsFBgAAAAAEAAQA+QAAAJMDAAAAAA==&#10;" strokecolor="black [3213]"/>
                <v:shape id="AutoShape 956" o:spid="_x0000_s1051" type="#_x0000_t32" style="position:absolute;left:4968;top:26216;width:0;height:85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YVAMMAAADdAAAADwAAAGRycy9kb3ducmV2LnhtbERPTYvCMBC9C/sfwix401QXqnaNIsKC&#10;sKdVDx6HZmy7NpPapDXur98Igrd5vM9ZroOpRU+tqywrmIwTEMS51RUXCo6Hr9EchPPIGmvLpOBO&#10;Dtart8ESM21v/EP93hcihrDLUEHpfZNJ6fKSDLqxbYgjd7atQR9hW0jd4i2Gm1pOkySVBiuODSU2&#10;tC0pv+w7o6A//YbuuztPN7tQLS6LFP8+rqlSw/ew+QThKfiX+One6Th/NpnB45t4glz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mFQDDAAAA3QAAAA8AAAAAAAAAAAAA&#10;AAAAoQIAAGRycy9kb3ducmV2LnhtbFBLBQYAAAAABAAEAPkAAACRAwAAAAA=&#10;" strokecolor="black [3213]"/>
                <v:shape id="Text Box 940" o:spid="_x0000_s1052" type="#_x0000_t202" style="position:absolute;left:11522;top:33140;width:11811;height:6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2PeMYA&#10;AADdAAAADwAAAGRycy9kb3ducmV2LnhtbESP3WrCQBSE7wt9h+UI3tVNIqQldRWxCvaiF7V5gNPs&#10;MQlmz4bsmh+fvlsQvBxm5htmtRlNI3rqXG1ZQbyIQBAXVtdcKsh/Di9vIJxH1thYJgUTOdisn59W&#10;mGk78Df1J1+KAGGXoYLK+zaT0hUVGXQL2xIH72w7gz7IrpS6wyHATSOTKEqlwZrDQoUt7SoqLqer&#10;UfCZ5rG/ff0mO36VU/mx35uccqXms3H7DsLT6B/he/uoFSTRMob/N+EJ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2PeMYAAADdAAAADwAAAAAAAAAAAAAAAACYAgAAZHJz&#10;L2Rvd25yZXYueG1sUEsFBgAAAAAEAAQA9QAAAIsDAAAAAA==&#10;" fillcolor="#cdddac [1622]" strokecolor="#94b64e [3046]">
                  <v:fill color2="#f0f4e6 [502]" rotate="t" angle="180" colors="0 #dafda7;22938f #e4fdc2;1 #f5ffe6" focus="100%" type="gradient"/>
                  <v:shadow on="t" color="black" opacity="24903f" origin=",.5" offset="0,.55556mm"/>
                  <v:textbox>
                    <w:txbxContent>
                      <w:p w:rsidR="005A0DFE" w:rsidRPr="00D46DA7" w:rsidRDefault="005A0DFE" w:rsidP="001D1F5A">
                        <w:pPr>
                          <w:jc w:val="center"/>
                          <w:rPr>
                            <w:rFonts w:asciiTheme="minorHAnsi" w:hAnsiTheme="minorHAnsi"/>
                            <w:b/>
                            <w:bCs/>
                            <w:sz w:val="18"/>
                            <w:szCs w:val="18"/>
                          </w:rPr>
                        </w:pPr>
                        <w:r w:rsidRPr="00D46DA7">
                          <w:rPr>
                            <w:rFonts w:asciiTheme="minorHAnsi" w:hAnsiTheme="minorHAnsi"/>
                            <w:b/>
                            <w:bCs/>
                            <w:sz w:val="18"/>
                            <w:szCs w:val="18"/>
                          </w:rPr>
                          <w:t>Déchetteries</w:t>
                        </w:r>
                      </w:p>
                      <w:p w:rsidR="005A0DFE" w:rsidRPr="00D46DA7" w:rsidRDefault="005A0DFE" w:rsidP="001D1F5A">
                        <w:pPr>
                          <w:jc w:val="center"/>
                          <w:rPr>
                            <w:rFonts w:asciiTheme="minorHAnsi" w:hAnsiTheme="minorHAnsi"/>
                            <w:b/>
                            <w:bCs/>
                            <w:sz w:val="18"/>
                            <w:szCs w:val="18"/>
                          </w:rPr>
                        </w:pPr>
                        <w:r w:rsidRPr="00D46DA7">
                          <w:rPr>
                            <w:rFonts w:asciiTheme="minorHAnsi" w:hAnsiTheme="minorHAnsi"/>
                            <w:b/>
                            <w:bCs/>
                            <w:sz w:val="18"/>
                            <w:szCs w:val="18"/>
                          </w:rPr>
                          <w:t>Recyclerie</w:t>
                        </w:r>
                      </w:p>
                      <w:p w:rsidR="005A0DFE" w:rsidRPr="00D46DA7" w:rsidRDefault="005A0DFE" w:rsidP="001D1F5A">
                        <w:pPr>
                          <w:jc w:val="center"/>
                          <w:rPr>
                            <w:rFonts w:asciiTheme="minorHAnsi" w:hAnsiTheme="minorHAnsi"/>
                            <w:sz w:val="18"/>
                            <w:szCs w:val="18"/>
                          </w:rPr>
                        </w:pPr>
                        <w:r w:rsidRPr="00D46DA7">
                          <w:rPr>
                            <w:rFonts w:asciiTheme="minorHAnsi" w:hAnsiTheme="minorHAnsi"/>
                            <w:sz w:val="18"/>
                            <w:szCs w:val="18"/>
                          </w:rPr>
                          <w:t>Christophe FAUGEL</w:t>
                        </w:r>
                      </w:p>
                    </w:txbxContent>
                  </v:textbox>
                </v:shape>
                <v:shape id="Text Box 942" o:spid="_x0000_s1053" type="#_x0000_t202" style="position:absolute;top:33140;width:10191;height:60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IVo8YA&#10;AADdAAAADwAAAGRycy9kb3ducmV2LnhtbESPwW6DMBBE75H6D9ZG6i0YONCWxkFRmkjtoYdSPmCL&#10;N4CC1wg7CfTr60qRchzNzBvNuphMLy40us6ygiSKQRDXVnfcKKi+D6tnEM4ja+wtk4KZHBSbh8Ua&#10;c22v/EWX0jciQNjlqKD1fsildHVLBl1kB+LgHe1o0Ac5NlKPeA1w08s0jjNpsOOw0OJAu5bqU3k2&#10;Cj6yKvG/nz/pjp/k3Lzt96aiSqnH5bR9BeFp8vfwrf2uFaRx+gL/b8IT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8IVo8YAAADdAAAADwAAAAAAAAAAAAAAAACYAgAAZHJz&#10;L2Rvd25yZXYueG1sUEsFBgAAAAAEAAQA9QAAAIsDAAAAAA==&#10;" fillcolor="#cdddac [1622]" strokecolor="#94b64e [3046]">
                  <v:fill color2="#f0f4e6 [502]" rotate="t" angle="180" colors="0 #dafda7;22938f #e4fdc2;1 #f5ffe6" focus="100%" type="gradient"/>
                  <v:shadow on="t" color="black" opacity="24903f" origin=",.5" offset="0,.55556mm"/>
                  <v:textbox>
                    <w:txbxContent>
                      <w:p w:rsidR="005A0DFE" w:rsidRPr="00D46DA7" w:rsidRDefault="005A0DFE" w:rsidP="001D1F5A">
                        <w:pPr>
                          <w:jc w:val="center"/>
                          <w:rPr>
                            <w:rFonts w:asciiTheme="minorHAnsi" w:hAnsiTheme="minorHAnsi"/>
                            <w:b/>
                            <w:sz w:val="18"/>
                            <w:szCs w:val="18"/>
                          </w:rPr>
                        </w:pPr>
                        <w:r w:rsidRPr="00D46DA7">
                          <w:rPr>
                            <w:rFonts w:asciiTheme="minorHAnsi" w:hAnsiTheme="minorHAnsi"/>
                            <w:b/>
                            <w:sz w:val="18"/>
                            <w:szCs w:val="18"/>
                          </w:rPr>
                          <w:t>Collecte OM et sélective</w:t>
                        </w:r>
                      </w:p>
                      <w:p w:rsidR="005A0DFE" w:rsidRPr="00D46DA7" w:rsidRDefault="005A0DFE" w:rsidP="001D1F5A">
                        <w:pPr>
                          <w:jc w:val="center"/>
                          <w:rPr>
                            <w:rFonts w:asciiTheme="minorHAnsi" w:hAnsiTheme="minorHAnsi"/>
                            <w:sz w:val="18"/>
                            <w:szCs w:val="18"/>
                          </w:rPr>
                        </w:pPr>
                        <w:r w:rsidRPr="00D46DA7">
                          <w:rPr>
                            <w:rFonts w:asciiTheme="minorHAnsi" w:hAnsiTheme="minorHAnsi"/>
                            <w:sz w:val="18"/>
                            <w:szCs w:val="18"/>
                          </w:rPr>
                          <w:t>Alain OUVRARD</w:t>
                        </w:r>
                      </w:p>
                    </w:txbxContent>
                  </v:textbox>
                </v:shape>
                <v:shape id="Text Box 943" o:spid="_x0000_s1054" type="#_x0000_t202" style="position:absolute;left:24789;top:33140;width:10953;height:5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EkSsUA&#10;AADdAAAADwAAAGRycy9kb3ducmV2LnhtbESPQWuDQBSE74X+h+UVcqurHkww2UiwFtpDD039Aa/u&#10;i0rct+JuE82v7xYKOQ4z8w2zK2YziAtNrresIIliEMSN1T23Cuqv1+cNCOeRNQ6WScFCDor948MO&#10;c22v/EmXo29FgLDLUUHn/ZhL6ZqODLrIjsTBO9nJoA9yaqWe8BrgZpBpHGfSYM9hocORyo6a8/HH&#10;KHjP6sTfPr7TktdyaV+qytRUK7V6mg9bEJ5mfw//t9+0gjRO1/D3JjwBu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ESRKxQAAAN0AAAAPAAAAAAAAAAAAAAAAAJgCAABkcnMv&#10;ZG93bnJldi54bWxQSwUGAAAAAAQABAD1AAAAigMAAAAA&#10;" fillcolor="#cdddac [1622]" strokecolor="#94b64e [3046]">
                  <v:fill color2="#f0f4e6 [502]" rotate="t" angle="180" colors="0 #dafda7;22938f #e4fdc2;1 #f5ffe6" focus="100%" type="gradient"/>
                  <v:shadow on="t" color="black" opacity="24903f" origin=",.5" offset="0,.55556mm"/>
                  <v:textbox>
                    <w:txbxContent>
                      <w:p w:rsidR="005A0DFE" w:rsidRPr="00D46DA7" w:rsidRDefault="005A0DFE" w:rsidP="001D1F5A">
                        <w:pPr>
                          <w:jc w:val="center"/>
                          <w:rPr>
                            <w:rFonts w:asciiTheme="minorHAnsi" w:hAnsiTheme="minorHAnsi"/>
                            <w:b/>
                            <w:sz w:val="18"/>
                            <w:szCs w:val="18"/>
                          </w:rPr>
                        </w:pPr>
                        <w:r w:rsidRPr="00D46DA7">
                          <w:rPr>
                            <w:rFonts w:asciiTheme="minorHAnsi" w:hAnsiTheme="minorHAnsi"/>
                            <w:b/>
                            <w:sz w:val="18"/>
                            <w:szCs w:val="18"/>
                          </w:rPr>
                          <w:t xml:space="preserve">Exploitation centre de tri </w:t>
                        </w:r>
                      </w:p>
                      <w:p w:rsidR="005A0DFE" w:rsidRPr="00D46DA7" w:rsidRDefault="005A0DFE" w:rsidP="001D1F5A">
                        <w:pPr>
                          <w:jc w:val="center"/>
                          <w:rPr>
                            <w:rFonts w:asciiTheme="minorHAnsi" w:hAnsiTheme="minorHAnsi"/>
                            <w:sz w:val="18"/>
                            <w:szCs w:val="18"/>
                          </w:rPr>
                        </w:pPr>
                        <w:r w:rsidRPr="00D46DA7">
                          <w:rPr>
                            <w:rFonts w:asciiTheme="minorHAnsi" w:hAnsiTheme="minorHAnsi"/>
                            <w:sz w:val="18"/>
                            <w:szCs w:val="18"/>
                          </w:rPr>
                          <w:t>Nathalie FREITAS</w:t>
                        </w:r>
                      </w:p>
                    </w:txbxContent>
                  </v:textbox>
                </v:shape>
                <v:shape id="Text Box 947" o:spid="_x0000_s1055" type="#_x0000_t202" style="position:absolute;left:39641;top:27326;width:16288;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6wOL4A&#10;AADdAAAADwAAAGRycy9kb3ducmV2LnhtbERPyw7BQBTdS/zD5ErsmOoCKUPEI2FhgX7A1bnaRudO&#10;0xmUrzcLieXJec+XranEkxpXWlYwGkYgiDOrS84VpJfdYArCeWSNlWVS8CYHy0W3M8dE2xef6Hn2&#10;uQgh7BJUUHhfJ1K6rCCDbmhr4sDdbGPQB9jkUjf4CuGmknEUjaXBkkNDgTWtC8ru54dRcBinI/85&#10;XuM1T+Q732y3JqVUqX6vXc1AeGr9X/xz77WCOIrD3PAmPAG5+A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COsDi+AAAA3QAAAA8AAAAAAAAAAAAAAAAAmAIAAGRycy9kb3ducmV2&#10;LnhtbFBLBQYAAAAABAAEAPUAAACDAwAAAAA=&#10;" fillcolor="#cdddac [1622]" strokecolor="#94b64e [3046]">
                  <v:fill color2="#f0f4e6 [502]" rotate="t" angle="180" colors="0 #dafda7;22938f #e4fdc2;1 #f5ffe6" focus="100%" type="gradient"/>
                  <v:shadow on="t" color="black" opacity="24903f" origin=",.5" offset="0,.55556mm"/>
                  <v:textbox>
                    <w:txbxContent>
                      <w:p w:rsidR="005A0DFE" w:rsidRPr="00D46DA7" w:rsidRDefault="005A0DFE" w:rsidP="001D1F5A">
                        <w:pPr>
                          <w:jc w:val="center"/>
                          <w:rPr>
                            <w:rFonts w:asciiTheme="minorHAnsi" w:hAnsiTheme="minorHAnsi"/>
                            <w:b/>
                            <w:sz w:val="18"/>
                            <w:szCs w:val="18"/>
                          </w:rPr>
                        </w:pPr>
                        <w:r w:rsidRPr="00D46DA7">
                          <w:rPr>
                            <w:rFonts w:asciiTheme="minorHAnsi" w:hAnsiTheme="minorHAnsi"/>
                            <w:b/>
                            <w:sz w:val="18"/>
                            <w:szCs w:val="18"/>
                          </w:rPr>
                          <w:t>Pôle Moyens techniques</w:t>
                        </w:r>
                      </w:p>
                      <w:p w:rsidR="005A0DFE" w:rsidRPr="00D46DA7" w:rsidRDefault="005A0DFE" w:rsidP="001D1F5A">
                        <w:pPr>
                          <w:jc w:val="center"/>
                          <w:rPr>
                            <w:rFonts w:asciiTheme="minorHAnsi" w:hAnsiTheme="minorHAnsi"/>
                            <w:sz w:val="18"/>
                            <w:szCs w:val="18"/>
                          </w:rPr>
                        </w:pPr>
                        <w:r w:rsidRPr="00D46DA7">
                          <w:rPr>
                            <w:rFonts w:asciiTheme="minorHAnsi" w:hAnsiTheme="minorHAnsi"/>
                            <w:sz w:val="18"/>
                            <w:szCs w:val="18"/>
                          </w:rPr>
                          <w:t>Michaël</w:t>
                        </w:r>
                        <w:r w:rsidRPr="00D46DA7">
                          <w:rPr>
                            <w:rFonts w:asciiTheme="minorHAnsi" w:hAnsiTheme="minorHAnsi"/>
                            <w:sz w:val="22"/>
                            <w:szCs w:val="22"/>
                          </w:rPr>
                          <w:t xml:space="preserve"> </w:t>
                        </w:r>
                        <w:r w:rsidRPr="00D46DA7">
                          <w:rPr>
                            <w:rFonts w:asciiTheme="minorHAnsi" w:hAnsiTheme="minorHAnsi"/>
                            <w:sz w:val="18"/>
                            <w:szCs w:val="18"/>
                          </w:rPr>
                          <w:t>TRIBOT</w:t>
                        </w:r>
                      </w:p>
                      <w:p w:rsidR="005A0DFE" w:rsidRPr="00DF3A3C" w:rsidRDefault="005A0DFE" w:rsidP="001D1F5A">
                        <w:pPr>
                          <w:jc w:val="center"/>
                          <w:rPr>
                            <w:rFonts w:ascii="Agency FB" w:hAnsi="Agency FB"/>
                            <w:sz w:val="22"/>
                            <w:szCs w:val="22"/>
                          </w:rPr>
                        </w:pPr>
                      </w:p>
                    </w:txbxContent>
                  </v:textbox>
                </v:shape>
                <v:shape id="Text Box 948" o:spid="_x0000_s1056" type="#_x0000_t202" style="position:absolute;left:59832;top:27062;width:8763;height:4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yhTcYA&#10;AADdAAAADwAAAGRycy9kb3ducmV2LnhtbESPQWvCQBSE7wX/w/IEb3XXIFKiq4ho6cEWGj14fGSf&#10;STT7NmRXE/vru4WCx2FmvmEWq97W4k6trxxrmIwVCOLcmYoLDcfD7vUNhA/IBmvHpOFBHlbLwcsC&#10;U+M6/qZ7FgoRIexT1FCG0KRS+rwki37sGuLonV1rMUTZFtK02EW4rWWi1ExarDgulNjQpqT8mt2s&#10;hqz4Oqqfvfqc7OjUX6a39fbdd1qPhv16DiJQH57h//aH0ZCoZAZ/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yhTcYAAADdAAAADwAAAAAAAAAAAAAAAACYAgAAZHJz&#10;L2Rvd25yZXYueG1sUEsFBgAAAAAEAAQA9QAAAIsDAAAAAA==&#10;" fillcolor="#a5d5e2 [1624]" strokecolor="#40a7c2 [3048]">
                  <v:fill color2="#e4f2f6 [504]" rotate="t" angle="180" colors="0 #9eeaff;22938f #bbefff;1 #e4f9ff" focus="100%" type="gradient"/>
                  <v:shadow on="t" color="black" opacity="24903f" origin=",.5" offset="0,.55556mm"/>
                  <v:textbox>
                    <w:txbxContent>
                      <w:p w:rsidR="005A0DFE" w:rsidRPr="00D46DA7" w:rsidRDefault="005A0DFE" w:rsidP="001D1F5A">
                        <w:pPr>
                          <w:jc w:val="center"/>
                          <w:rPr>
                            <w:rFonts w:asciiTheme="minorHAnsi" w:hAnsiTheme="minorHAnsi"/>
                            <w:b/>
                            <w:sz w:val="18"/>
                            <w:szCs w:val="18"/>
                          </w:rPr>
                        </w:pPr>
                        <w:r w:rsidRPr="00D46DA7">
                          <w:rPr>
                            <w:rFonts w:asciiTheme="minorHAnsi" w:hAnsiTheme="minorHAnsi"/>
                            <w:b/>
                            <w:sz w:val="18"/>
                            <w:szCs w:val="18"/>
                          </w:rPr>
                          <w:t>Entretien des rivières</w:t>
                        </w:r>
                      </w:p>
                      <w:p w:rsidR="005A0DFE" w:rsidRPr="00D46DA7" w:rsidRDefault="005A0DFE" w:rsidP="001D1F5A">
                        <w:pPr>
                          <w:jc w:val="center"/>
                          <w:rPr>
                            <w:rFonts w:asciiTheme="minorHAnsi" w:hAnsiTheme="minorHAnsi"/>
                            <w:sz w:val="18"/>
                            <w:szCs w:val="18"/>
                          </w:rPr>
                        </w:pPr>
                        <w:r w:rsidRPr="00D46DA7">
                          <w:rPr>
                            <w:rFonts w:asciiTheme="minorHAnsi" w:hAnsiTheme="minorHAnsi"/>
                            <w:sz w:val="18"/>
                            <w:szCs w:val="18"/>
                          </w:rPr>
                          <w:t>Francis BLAIS</w:t>
                        </w:r>
                      </w:p>
                    </w:txbxContent>
                  </v:textbox>
                </v:shape>
                <v:shape id="Text Box 955" o:spid="_x0000_s1057" type="#_x0000_t202" style="position:absolute;left:37263;top:33140;width:10585;height:6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8RD8YA&#10;AADdAAAADwAAAGRycy9kb3ducmV2LnhtbESPzWrDMBCE74W8g9hAb41sF5LiWjYhP9AeekjqB9ha&#10;G9vEWhlLsZ0+fVUo9DjMzDdMVsymEyMNrrWsIF5FIIgrq1uuFZSfx6cXEM4ja+wsk4I7OSjyxUOG&#10;qbYTn2g8+1oECLsUFTTe96mUrmrIoFvZnjh4FzsY9EEOtdQDTgFuOplE0VoabDksNNjTrqHqer4Z&#10;Be/rMvbfH1/JjjfyXu8PB1NSqdTjct6+gvA0+//wX/tNK0ii5wR+34Qn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L8RD8YAAADdAAAADwAAAAAAAAAAAAAAAACYAgAAZHJz&#10;L2Rvd25yZXYueG1sUEsFBgAAAAAEAAQA9QAAAIsDAAAAAA==&#10;" fillcolor="#cdddac [1622]" strokecolor="#94b64e [3046]">
                  <v:fill color2="#f0f4e6 [502]" rotate="t" angle="180" colors="0 #dafda7;22938f #e4fdc2;1 #f5ffe6" focus="100%" type="gradient"/>
                  <v:shadow on="t" color="black" opacity="24903f" origin=",.5" offset="0,.55556mm"/>
                  <v:textbox>
                    <w:txbxContent>
                      <w:p w:rsidR="005A0DFE" w:rsidRPr="00D46DA7" w:rsidRDefault="005A0DFE" w:rsidP="001D1F5A">
                        <w:pPr>
                          <w:jc w:val="center"/>
                          <w:rPr>
                            <w:rFonts w:asciiTheme="minorHAnsi" w:hAnsiTheme="minorHAnsi"/>
                            <w:b/>
                            <w:sz w:val="18"/>
                            <w:szCs w:val="18"/>
                          </w:rPr>
                        </w:pPr>
                        <w:r w:rsidRPr="00D46DA7">
                          <w:rPr>
                            <w:rFonts w:asciiTheme="minorHAnsi" w:hAnsiTheme="minorHAnsi"/>
                            <w:b/>
                            <w:sz w:val="18"/>
                            <w:szCs w:val="18"/>
                          </w:rPr>
                          <w:t>Logistique et maintenance des matériels</w:t>
                        </w:r>
                      </w:p>
                      <w:p w:rsidR="005A0DFE" w:rsidRPr="00D46DA7" w:rsidRDefault="005A0DFE" w:rsidP="001D1F5A">
                        <w:pPr>
                          <w:jc w:val="center"/>
                          <w:rPr>
                            <w:rFonts w:asciiTheme="minorHAnsi" w:hAnsiTheme="minorHAnsi"/>
                            <w:sz w:val="18"/>
                            <w:szCs w:val="18"/>
                          </w:rPr>
                        </w:pPr>
                        <w:r w:rsidRPr="00D46DA7">
                          <w:rPr>
                            <w:rFonts w:asciiTheme="minorHAnsi" w:hAnsiTheme="minorHAnsi"/>
                            <w:sz w:val="18"/>
                            <w:szCs w:val="18"/>
                          </w:rPr>
                          <w:t>Marc MORIN</w:t>
                        </w:r>
                      </w:p>
                    </w:txbxContent>
                  </v:textbox>
                </v:shape>
                <v:line id="Line 966" o:spid="_x0000_s1058" style="position:absolute;flip:y;visibility:visible;mso-wrap-style:square" from="30180,6501" to="30180,25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ZzJ8cAAADdAAAADwAAAGRycy9kb3ducmV2LnhtbESPQWsCMRSE70L/Q3gFL0WztUXsahQR&#10;hB68VGWlt+fmdbPs5mVNUt3++6ZQ8DjMzDfMYtXbVlzJh9qxgudxBoK4dLrmSsHxsB3NQISIrLF1&#10;TAp+KMBq+TBYYK7djT/ouo+VSBAOOSowMXa5lKE0ZDGMXUecvC/nLcYkfSW1x1uC21ZOsmwqLdac&#10;Fgx2tDFUNvtvq0DOdk8Xvz6/NkVzOr2Zoiy6z51Sw8d+PQcRqY/38H/7XSuYZC9T+HuTnoBc/g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45nMnxwAAAN0AAAAPAAAAAAAA&#10;AAAAAAAAAKECAABkcnMvZG93bnJldi54bWxQSwUGAAAAAAQABAD5AAAAlQMAAAAA&#10;"/>
                <v:shape id="Text Box 968" o:spid="_x0000_s1059" type="#_x0000_t202" style="position:absolute;left:19926;width:20701;height:6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W4cAA&#10;AADdAAAADwAAAGRycy9kb3ducmV2LnhtbERPTWsCMRC9F/wPYYTeatZFRLZG0YLgSah68TbdjJvF&#10;zWSbjLr9982h0OPjfS/Xg+/Ug2JqAxuYTgpQxHWwLTcGzqfd2wJUEmSLXWAy8EMJ1qvRyxIrG578&#10;SY+jNCqHcKrQgBPpK61T7chjmoSeOHPXED1KhrHRNuIzh/tOl0Ux1x5bzg0Oe/pwVN+Od29ghnTo&#10;rXxvLsGV86/TNu72Eo15HQ+bd1BCg/yL/9x7a6AsZnl/fpOfgF7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JW4cAAAADdAAAADwAAAAAAAAAAAAAAAACYAgAAZHJzL2Rvd25y&#10;ZXYueG1sUEsFBgAAAAAEAAQA9QAAAIUDAAAAAA==&#10;" fillcolor="#fbcaa2 [1625]" strokecolor="#f68c36 [3049]">
                  <v:fill color2="#fdefe3 [505]" rotate="t" angle="180" colors="0 #ffbe86;22938f #ffd0aa;1 #ffebdb" focus="100%" type="gradient"/>
                  <v:shadow on="t" color="black" opacity="24903f" origin=",.5" offset="0,.55556mm"/>
                  <v:textbox>
                    <w:txbxContent>
                      <w:p w:rsidR="005A0DFE" w:rsidRPr="00D46DA7" w:rsidRDefault="005A0DFE" w:rsidP="00E03364">
                        <w:pPr>
                          <w:pStyle w:val="Paragraphedeliste"/>
                          <w:ind w:left="0"/>
                          <w:jc w:val="center"/>
                          <w:rPr>
                            <w:rFonts w:asciiTheme="minorHAnsi" w:hAnsiTheme="minorHAnsi"/>
                            <w:b/>
                            <w:sz w:val="18"/>
                            <w:szCs w:val="18"/>
                          </w:rPr>
                        </w:pPr>
                        <w:r w:rsidRPr="00D46DA7">
                          <w:rPr>
                            <w:rFonts w:asciiTheme="minorHAnsi" w:hAnsiTheme="minorHAnsi"/>
                            <w:b/>
                            <w:sz w:val="18"/>
                            <w:szCs w:val="18"/>
                          </w:rPr>
                          <w:t xml:space="preserve">DIRECTEUR GENERAL </w:t>
                        </w:r>
                      </w:p>
                      <w:p w:rsidR="005A0DFE" w:rsidRPr="00D46DA7" w:rsidRDefault="005A0DFE" w:rsidP="00E03364">
                        <w:pPr>
                          <w:pStyle w:val="Paragraphedeliste"/>
                          <w:ind w:left="0"/>
                          <w:jc w:val="center"/>
                          <w:rPr>
                            <w:rFonts w:asciiTheme="minorHAnsi" w:hAnsiTheme="minorHAnsi"/>
                            <w:b/>
                            <w:sz w:val="18"/>
                            <w:szCs w:val="18"/>
                          </w:rPr>
                        </w:pPr>
                        <w:r w:rsidRPr="00D46DA7">
                          <w:rPr>
                            <w:rFonts w:asciiTheme="minorHAnsi" w:hAnsiTheme="minorHAnsi"/>
                            <w:b/>
                            <w:sz w:val="18"/>
                            <w:szCs w:val="18"/>
                          </w:rPr>
                          <w:t>DES SERVICES</w:t>
                        </w:r>
                      </w:p>
                      <w:p w:rsidR="005A0DFE" w:rsidRPr="00D46DA7" w:rsidRDefault="005A0DFE" w:rsidP="00E03364">
                        <w:pPr>
                          <w:pStyle w:val="Paragraphedeliste"/>
                          <w:rPr>
                            <w:rFonts w:asciiTheme="minorHAnsi" w:hAnsiTheme="minorHAnsi"/>
                          </w:rPr>
                        </w:pPr>
                        <w:r w:rsidRPr="00D46DA7">
                          <w:rPr>
                            <w:rFonts w:asciiTheme="minorHAnsi" w:hAnsiTheme="minorHAnsi"/>
                            <w:sz w:val="18"/>
                            <w:szCs w:val="18"/>
                          </w:rPr>
                          <w:t>Noël MORICHON</w:t>
                        </w:r>
                      </w:p>
                    </w:txbxContent>
                  </v:textbox>
                </v:shape>
                <v:shape id="Text Box 969" o:spid="_x0000_s1060" type="#_x0000_t202" style="position:absolute;left:1585;top:7821;width:19418;height:9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v8BcYA&#10;AADdAAAADwAAAGRycy9kb3ducmV2LnhtbESP3WrCQBSE7wt9h+UI3tVNgqQldRWxCvaiF7V5gNPs&#10;MQlmz4bsmh+fvlsQvBxm5htmtRlNI3rqXG1ZQbyIQBAXVtdcKsh/Di9vIJxH1thYJgUTOdisn59W&#10;mGk78Df1J1+KAGGXoYLK+zaT0hUVGXQL2xIH72w7gz7IrpS6wyHATSOTKEqlwZrDQoUt7SoqLqer&#10;UfCZ5rG/ff0mO36VU/mx35uccqXms3H7DsLT6B/he/uoFSTRMob/N+EJ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v8BcYAAADdAAAADwAAAAAAAAAAAAAAAACYAgAAZHJz&#10;L2Rvd25yZXYueG1sUEsFBgAAAAAEAAQA9QAAAIsDAAAAAA==&#10;" fillcolor="#cdddac [1622]" strokecolor="#94b64e [3046]">
                  <v:fill color2="#f0f4e6 [502]" rotate="t" angle="180" colors="0 #dafda7;22938f #e4fdc2;1 #f5ffe6" focus="100%" type="gradient"/>
                  <v:shadow on="t" color="black" opacity="24903f" origin=",.5" offset="0,.55556mm"/>
                  <v:textbox>
                    <w:txbxContent>
                      <w:p w:rsidR="005A0DFE" w:rsidRPr="00D46DA7" w:rsidRDefault="005A0DFE" w:rsidP="001D1F5A">
                        <w:pPr>
                          <w:jc w:val="center"/>
                          <w:rPr>
                            <w:rFonts w:asciiTheme="minorHAnsi" w:hAnsiTheme="minorHAnsi"/>
                            <w:b/>
                            <w:bCs/>
                            <w:sz w:val="18"/>
                            <w:szCs w:val="18"/>
                          </w:rPr>
                        </w:pPr>
                        <w:r w:rsidRPr="00D46DA7">
                          <w:rPr>
                            <w:rFonts w:asciiTheme="minorHAnsi" w:hAnsiTheme="minorHAnsi"/>
                            <w:b/>
                            <w:bCs/>
                            <w:sz w:val="18"/>
                            <w:szCs w:val="18"/>
                          </w:rPr>
                          <w:t>Coordination des services déchets</w:t>
                        </w:r>
                      </w:p>
                      <w:p w:rsidR="005A0DFE" w:rsidRPr="00D46DA7" w:rsidRDefault="005A0DFE" w:rsidP="00E03364">
                        <w:pPr>
                          <w:jc w:val="center"/>
                          <w:rPr>
                            <w:rFonts w:asciiTheme="minorHAnsi" w:hAnsiTheme="minorHAnsi"/>
                            <w:sz w:val="18"/>
                            <w:szCs w:val="18"/>
                          </w:rPr>
                        </w:pPr>
                        <w:r w:rsidRPr="00D46DA7">
                          <w:rPr>
                            <w:rFonts w:asciiTheme="minorHAnsi" w:hAnsiTheme="minorHAnsi"/>
                            <w:sz w:val="18"/>
                            <w:szCs w:val="18"/>
                          </w:rPr>
                          <w:t>Méthodes et accompagnement</w:t>
                        </w:r>
                      </w:p>
                      <w:p w:rsidR="005A0DFE" w:rsidRPr="00D46DA7" w:rsidRDefault="005A0DFE" w:rsidP="00E03364">
                        <w:pPr>
                          <w:jc w:val="center"/>
                          <w:rPr>
                            <w:rFonts w:asciiTheme="minorHAnsi" w:hAnsiTheme="minorHAnsi"/>
                            <w:sz w:val="18"/>
                            <w:szCs w:val="18"/>
                          </w:rPr>
                        </w:pPr>
                        <w:r w:rsidRPr="00D46DA7">
                          <w:rPr>
                            <w:rFonts w:asciiTheme="minorHAnsi" w:hAnsiTheme="minorHAnsi"/>
                            <w:sz w:val="18"/>
                            <w:szCs w:val="18"/>
                          </w:rPr>
                          <w:t>Géraldine GIRARD</w:t>
                        </w:r>
                      </w:p>
                      <w:p w:rsidR="005A0DFE" w:rsidRPr="00D46DA7" w:rsidRDefault="005A0DFE" w:rsidP="00E03364">
                        <w:pPr>
                          <w:jc w:val="center"/>
                          <w:rPr>
                            <w:rFonts w:asciiTheme="minorHAnsi" w:hAnsiTheme="minorHAnsi"/>
                            <w:b/>
                            <w:sz w:val="8"/>
                            <w:szCs w:val="18"/>
                          </w:rPr>
                        </w:pPr>
                      </w:p>
                      <w:p w:rsidR="005A0DFE" w:rsidRPr="00D46DA7" w:rsidRDefault="005A0DFE" w:rsidP="00E03364">
                        <w:pPr>
                          <w:jc w:val="center"/>
                          <w:rPr>
                            <w:rFonts w:asciiTheme="minorHAnsi" w:hAnsiTheme="minorHAnsi"/>
                            <w:b/>
                            <w:sz w:val="18"/>
                            <w:szCs w:val="18"/>
                          </w:rPr>
                        </w:pPr>
                        <w:r w:rsidRPr="00D46DA7">
                          <w:rPr>
                            <w:rFonts w:asciiTheme="minorHAnsi" w:hAnsiTheme="minorHAnsi"/>
                            <w:b/>
                            <w:sz w:val="18"/>
                            <w:szCs w:val="18"/>
                          </w:rPr>
                          <w:t>Communication-Prévention déchets</w:t>
                        </w:r>
                      </w:p>
                      <w:p w:rsidR="005A0DFE" w:rsidRPr="00D46DA7" w:rsidRDefault="005A0DFE" w:rsidP="00E03364">
                        <w:pPr>
                          <w:jc w:val="center"/>
                          <w:rPr>
                            <w:rFonts w:asciiTheme="minorHAnsi" w:hAnsiTheme="minorHAnsi"/>
                            <w:sz w:val="18"/>
                            <w:szCs w:val="18"/>
                          </w:rPr>
                        </w:pPr>
                        <w:r w:rsidRPr="00D46DA7">
                          <w:rPr>
                            <w:rFonts w:asciiTheme="minorHAnsi" w:hAnsiTheme="minorHAnsi"/>
                            <w:sz w:val="18"/>
                            <w:szCs w:val="18"/>
                          </w:rPr>
                          <w:t>Marina CHAPELLE</w:t>
                        </w:r>
                      </w:p>
                    </w:txbxContent>
                  </v:textbox>
                </v:shape>
                <v:line id="Line 970" o:spid="_x0000_s1061" style="position:absolute;visibility:visible;mso-wrap-style:square" from="4968,26269" to="64213,262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fctMcAAADdAAAADwAAAGRycy9kb3ducmV2LnhtbESPzWrDMBCE74G+g9hCb4lsQ2PHjRJM&#10;IdCfU5KWXBdra7u1VkZSHbdPXxUCOQ4z8w2z3k6mFyM531lWkC4SEMS11R03Ct6Ou3kBwgdkjb1l&#10;UvBDHrabm9kaS23PvKfxEBoRIexLVNCGMJRS+rolg35hB+LofVhnMETpGqkdniPc9DJLkqU02HFc&#10;aHGgx5bqr8O3UVDUL5+uyqvn9P59yH/H7HW5O+VK3d1O1QOIQFO4hi/tJ60gS9IV/L+JT0B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V9y0xwAAAN0AAAAPAAAAAAAA&#10;AAAAAAAAAKECAABkcnMvZG93bnJldi54bWxQSwUGAAAAAAQABAD5AAAAlQMAAAAA&#10;" strokecolor="black [3213]"/>
                <v:shape id="Text Box 955" o:spid="_x0000_s1062" type="#_x0000_t202" style="position:absolute;left:49208;top:33140;width:11906;height:5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LK8cQA&#10;AADdAAAADwAAAGRycy9kb3ducmV2LnhtbESPwW7CQAxE75X4h5WRuJVNOEAVWBACKsGhh0I+wGRN&#10;EpH1RtktBL6+PiBxszXjmefFqneNulEXas8G0nECirjwtubSQH76/vwCFSKyxcYzGXhQgNVy8LHA&#10;zPo7/9LtGEslIRwyNFDF2GZah6Iih2HsW2LRLr5zGGXtSm07vEu4a/QkSabaYc3SUGFLm4qK6/HP&#10;GThM8zQ+f86TDc/0o9zudi6n3JjRsF/PQUXq49v8ut5bwZ+lgivfyAh6+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iyvHEAAAA3QAAAA8AAAAAAAAAAAAAAAAAmAIAAGRycy9k&#10;b3ducmV2LnhtbFBLBQYAAAAABAAEAPUAAACJAwAAAAA=&#10;" fillcolor="#cdddac [1622]" strokecolor="#94b64e [3046]">
                  <v:fill color2="#f0f4e6 [502]" rotate="t" angle="180" colors="0 #dafda7;22938f #e4fdc2;1 #f5ffe6" focus="100%" type="gradient"/>
                  <v:shadow on="t" color="black" opacity="24903f" origin=",.5" offset="0,.55556mm"/>
                  <v:textbox>
                    <w:txbxContent>
                      <w:p w:rsidR="005A0DFE" w:rsidRPr="00D46DA7" w:rsidRDefault="005A0DFE" w:rsidP="00BA10AF">
                        <w:pPr>
                          <w:jc w:val="center"/>
                          <w:rPr>
                            <w:rFonts w:ascii="Calibri" w:hAnsi="Calibri"/>
                            <w:b/>
                            <w:sz w:val="18"/>
                            <w:szCs w:val="18"/>
                          </w:rPr>
                        </w:pPr>
                        <w:r w:rsidRPr="00D46DA7">
                          <w:rPr>
                            <w:rFonts w:ascii="Calibri" w:hAnsi="Calibri"/>
                            <w:b/>
                            <w:sz w:val="18"/>
                            <w:szCs w:val="18"/>
                          </w:rPr>
                          <w:t>Travaux bâtiments et voirie</w:t>
                        </w:r>
                      </w:p>
                      <w:p w:rsidR="005A0DFE" w:rsidRPr="00D46DA7" w:rsidRDefault="005A0DFE" w:rsidP="00BA10AF">
                        <w:pPr>
                          <w:jc w:val="center"/>
                          <w:rPr>
                            <w:rFonts w:ascii="Calibri" w:hAnsi="Calibri"/>
                            <w:sz w:val="18"/>
                            <w:szCs w:val="18"/>
                          </w:rPr>
                        </w:pPr>
                        <w:r w:rsidRPr="00D46DA7">
                          <w:rPr>
                            <w:rFonts w:ascii="Calibri" w:hAnsi="Calibri"/>
                            <w:sz w:val="18"/>
                            <w:szCs w:val="18"/>
                          </w:rPr>
                          <w:t>Christophe PROUST</w:t>
                        </w:r>
                      </w:p>
                    </w:txbxContent>
                  </v:textbox>
                </v:shape>
                <v:shape id="Text Box 942" o:spid="_x0000_s1063" type="#_x0000_t202" style="position:absolute;left:2854;top:19926;width:14973;height:54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CkccMA&#10;AADeAAAADwAAAGRycy9kb3ducmV2LnhtbERPzYrCMBC+C75DGMGbplVR6ZrK4irsHjyofYDZZmyL&#10;zaQ0Ues+/UYQvM3H9zurdWdqcaPWVZYVxOMIBHFudcWFguy0Gy1BOI+ssbZMCh7kYJ32eytMtL3z&#10;gW5HX4gQwi5BBaX3TSKly0sy6Ma2IQ7c2bYGfYBtIXWL9xBuajmJork0WHFoKLGhTUn55Xg1Cn7m&#10;Wez/9r+TDS/ko/jabk1GmVLDQff5AcJT59/il/tbh/nL2WwKz3fCDT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XCkccMAAADeAAAADwAAAAAAAAAAAAAAAACYAgAAZHJzL2Rv&#10;d25yZXYueG1sUEsFBgAAAAAEAAQA9QAAAIgDAAAAAA==&#10;" fillcolor="#cdddac [1622]" strokecolor="#94b64e [3046]">
                  <v:fill color2="#f0f4e6 [502]" rotate="t" angle="180" colors="0 #dafda7;22938f #e4fdc2;1 #f5ffe6" focus="100%" type="gradient"/>
                  <v:shadow on="t" color="black" opacity="24903f" origin=",.5" offset="0,.55556mm"/>
                  <v:textbox>
                    <w:txbxContent>
                      <w:p w:rsidR="005A0DFE" w:rsidRPr="00D46DA7" w:rsidRDefault="005A0DFE" w:rsidP="00537EA9">
                        <w:pPr>
                          <w:jc w:val="center"/>
                          <w:rPr>
                            <w:rFonts w:asciiTheme="minorHAnsi" w:hAnsiTheme="minorHAnsi"/>
                            <w:b/>
                            <w:sz w:val="18"/>
                            <w:szCs w:val="18"/>
                          </w:rPr>
                        </w:pPr>
                        <w:r w:rsidRPr="00D46DA7">
                          <w:rPr>
                            <w:rFonts w:asciiTheme="minorHAnsi" w:hAnsiTheme="minorHAnsi"/>
                            <w:b/>
                            <w:sz w:val="18"/>
                            <w:szCs w:val="18"/>
                          </w:rPr>
                          <w:t>Redevance professionnelle</w:t>
                        </w:r>
                      </w:p>
                      <w:p w:rsidR="005A0DFE" w:rsidRPr="00D46DA7" w:rsidRDefault="005A0DFE" w:rsidP="00537EA9">
                        <w:pPr>
                          <w:jc w:val="center"/>
                          <w:rPr>
                            <w:rFonts w:asciiTheme="minorHAnsi" w:hAnsiTheme="minorHAnsi"/>
                            <w:b/>
                            <w:sz w:val="18"/>
                            <w:szCs w:val="18"/>
                          </w:rPr>
                        </w:pPr>
                        <w:r w:rsidRPr="00D46DA7">
                          <w:rPr>
                            <w:rFonts w:asciiTheme="minorHAnsi" w:hAnsiTheme="minorHAnsi"/>
                            <w:b/>
                            <w:sz w:val="18"/>
                            <w:szCs w:val="18"/>
                          </w:rPr>
                          <w:t>Gestion de fichiers</w:t>
                        </w:r>
                      </w:p>
                      <w:p w:rsidR="005A0DFE" w:rsidRPr="00D46DA7" w:rsidRDefault="005A0DFE" w:rsidP="00537EA9">
                        <w:pPr>
                          <w:jc w:val="center"/>
                          <w:rPr>
                            <w:rFonts w:asciiTheme="minorHAnsi" w:hAnsiTheme="minorHAnsi"/>
                            <w:sz w:val="18"/>
                            <w:szCs w:val="18"/>
                          </w:rPr>
                        </w:pPr>
                        <w:r w:rsidRPr="00D46DA7">
                          <w:rPr>
                            <w:rFonts w:asciiTheme="minorHAnsi" w:hAnsiTheme="minorHAnsi"/>
                            <w:sz w:val="18"/>
                            <w:szCs w:val="18"/>
                          </w:rPr>
                          <w:t>Catherine CARNET</w:t>
                        </w:r>
                      </w:p>
                    </w:txbxContent>
                  </v:textbox>
                </v:shape>
                <v:shape id="Text Box 942" o:spid="_x0000_s1064" type="#_x0000_t202" style="position:absolute;left:18922;top:19926;width:10096;height:4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k8BcQA&#10;AADeAAAADwAAAGRycy9kb3ducmV2LnhtbERPzWrCQBC+C77DMkJvulFCKtFVRC20hx6qeYAxOybB&#10;7GzIrvnp03cLhd7m4/ud7X4wteiodZVlBctFBII4t7riQkF2fZuvQTiPrLG2TApGcrDfTSdbTLXt&#10;+Yu6iy9ECGGXooLS+yaV0uUlGXQL2xAH7m5bgz7AtpC6xT6Em1quoiiRBisODSU2dCwpf1yeRsFH&#10;ki399+dtdeRXORan89lklCn1MhsOGxCeBv8v/nO/6zB/Hccx/L4Tbp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ZPAXEAAAA3gAAAA8AAAAAAAAAAAAAAAAAmAIAAGRycy9k&#10;b3ducmV2LnhtbFBLBQYAAAAABAAEAPUAAACJAwAAAAA=&#10;" fillcolor="#cdddac [1622]" strokecolor="#94b64e [3046]">
                  <v:fill color2="#f0f4e6 [502]" rotate="t" angle="180" colors="0 #dafda7;22938f #e4fdc2;1 #f5ffe6" focus="100%" type="gradient"/>
                  <v:shadow on="t" color="black" opacity="24903f" origin=",.5" offset="0,.55556mm"/>
                  <v:textbox>
                    <w:txbxContent>
                      <w:p w:rsidR="005A0DFE" w:rsidRPr="00D46DA7" w:rsidRDefault="005A0DFE" w:rsidP="00537EA9">
                        <w:pPr>
                          <w:jc w:val="center"/>
                          <w:rPr>
                            <w:rFonts w:asciiTheme="minorHAnsi" w:hAnsiTheme="minorHAnsi"/>
                            <w:b/>
                            <w:sz w:val="18"/>
                            <w:szCs w:val="18"/>
                          </w:rPr>
                        </w:pPr>
                        <w:r w:rsidRPr="00D46DA7">
                          <w:rPr>
                            <w:rFonts w:asciiTheme="minorHAnsi" w:hAnsiTheme="minorHAnsi"/>
                            <w:b/>
                            <w:sz w:val="18"/>
                            <w:szCs w:val="18"/>
                          </w:rPr>
                          <w:t>Collecte DASRI</w:t>
                        </w:r>
                      </w:p>
                      <w:p w:rsidR="005A0DFE" w:rsidRPr="00D46DA7" w:rsidRDefault="005A0DFE" w:rsidP="00537EA9">
                        <w:pPr>
                          <w:jc w:val="center"/>
                          <w:rPr>
                            <w:rFonts w:asciiTheme="minorHAnsi" w:hAnsiTheme="minorHAnsi"/>
                            <w:sz w:val="18"/>
                            <w:szCs w:val="18"/>
                          </w:rPr>
                        </w:pPr>
                        <w:r w:rsidRPr="00D46DA7">
                          <w:rPr>
                            <w:rFonts w:asciiTheme="minorHAnsi" w:hAnsiTheme="minorHAnsi"/>
                            <w:sz w:val="18"/>
                            <w:szCs w:val="18"/>
                          </w:rPr>
                          <w:t>Sabrina MADIER</w:t>
                        </w:r>
                      </w:p>
                    </w:txbxContent>
                  </v:textbox>
                </v:shape>
                <v:line id="Connecteur droit 18446" o:spid="_x0000_s1065" style="position:absolute;visibility:visible;mso-wrap-style:square" from="10201,18657" to="23980,186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argMUAAADeAAAADwAAAGRycy9kb3ducmV2LnhtbERPS0vDQBC+C/6HZYTe7KalJiF2W4JQ&#10;qPbUh3gdsmMSzc6G3TWN/nq3UOhtPr7nLNej6cRAzreWFcymCQjiyuqWawWn4+YxB+EDssbOMin4&#10;JQ/r1f3dEgttz7yn4RBqEUPYF6igCaEvpPRVQwb91PbEkfu0zmCI0NVSOzzHcNPJeZKk0mDLsaHB&#10;nl4aqr4PP0ZBXr19uTIrX2dP7332N8x36eYjU2ryMJbPIAKN4Sa+urc6zs8XixQu78Qb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sargMUAAADeAAAADwAAAAAAAAAA&#10;AAAAAAChAgAAZHJzL2Rvd25yZXYueG1sUEsFBgAAAAAEAAQA+QAAAJMDAAAAAA==&#10;" strokecolor="black [3213]"/>
                <v:shape id="AutoShape 950" o:spid="_x0000_s1066" type="#_x0000_t32" style="position:absolute;left:21987;top:12368;width:0;height:623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Tt7cUAAADeAAAADwAAAGRycy9kb3ducmV2LnhtbERPS2vCQBC+F/wPywje6sZHg6auIoIg&#10;eKrtocchOyap2dmY3cTVX+8WCr3Nx/ec1SaYWvTUusqygsk4AUGcW11xoeDrc/+6AOE8ssbaMim4&#10;k4PNevCywkzbG39Qf/KFiCHsMlRQet9kUrq8JINubBviyJ1ta9BH2BZSt3iL4aaW0yRJpcGKY0OJ&#10;De1Kyi+nzijov39Cd+zO0+0hVMvLMsXH7JoqNRqG7TsIT8H/i//cBx3nL+ZvE/h9J94g1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vTt7cUAAADeAAAADwAAAAAAAAAA&#10;AAAAAAChAgAAZHJzL2Rvd25yZXYueG1sUEsFBgAAAAAEAAQA+QAAAJMDAAAAAA==&#10;" strokecolor="black [3213]"/>
                <v:line id="Connecteur droit 18453" o:spid="_x0000_s1067" style="position:absolute;visibility:visible;mso-wrap-style:square" from="37685,11522" to="62958,11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2iexcYAAADeAAAADwAAAGRycy9kb3ducmV2LnhtbERPTWvCQBC9F/oflin0VjdaNSF1lVAQ&#10;1J5qK16H7DSJZmfD7jZGf323UOhtHu9zFqvBtKIn5xvLCsajBARxaXXDlYLPj/VTBsIHZI2tZVJw&#10;JQ+r5f3dAnNtL/xO/T5UIoawz1FBHUKXS+nLmgz6ke2II/dlncEQoaukdniJ4aaVkySZS4MNx4Ya&#10;O3qtqTzvv42CrNydXJEW2/Hs0KW3fvI2Xx9TpR4fhuIFRKAh/Iv/3Bsd52fT2TP8vhNvkM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donsXGAAAA3gAAAA8AAAAAAAAA&#10;AAAAAAAAoQIAAGRycy9kb3ducmV2LnhtbFBLBQYAAAAABAAEAPkAAACUAwAAAAA=&#10;" strokecolor="black [3213]"/>
                <v:shape id="Text Box 947" o:spid="_x0000_s1068" type="#_x0000_t202" style="position:absolute;left:42918;top:4968;width:15094;height:4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P0CcQA&#10;AADeAAAADwAAAGRycy9kb3ducmV2LnhtbERPTUsDMRC9C/0PYQrebFbbStk2LaKUFcWDrXiebsbN&#10;0s1kScZ29dcbQfA2j/c5q83gO3WimNrABq4nBSjiOtiWGwNv++3VAlQSZItdYDLwRQk269HFCksb&#10;zvxKp500KodwKtGAE+lLrVPtyGOahJ44cx8hepQMY6NtxHMO952+KYpb7bHl3OCwp3tH9XH36Q28&#10;yLfsqyc6DMfn6ObvxTRVD5Uxl+PhbglKaJB/8Z/70eb5i9l8Br/v5Bv0+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D9AnEAAAA3gAAAA8AAAAAAAAAAAAAAAAAmAIAAGRycy9k&#10;b3ducmV2LnhtbFBLBQYAAAAABAAEAPUAAACJAwAAAAA=&#10;" fillcolor="yellow" strokecolor="yellow">
                  <v:fill color2="#ff9" rotate="t" angle="180" focus="100%" type="gradient"/>
                  <v:shadow on="t" color="black" opacity="24903f" origin=",.5" offset="0,.55556mm"/>
                  <v:textbox>
                    <w:txbxContent>
                      <w:p w:rsidR="005A0DFE" w:rsidRPr="00D46DA7" w:rsidRDefault="005A0DFE" w:rsidP="00AC58D8">
                        <w:pPr>
                          <w:jc w:val="center"/>
                          <w:rPr>
                            <w:rFonts w:asciiTheme="minorHAnsi" w:hAnsiTheme="minorHAnsi"/>
                            <w:b/>
                            <w:sz w:val="18"/>
                            <w:szCs w:val="18"/>
                          </w:rPr>
                        </w:pPr>
                        <w:r w:rsidRPr="00D46DA7">
                          <w:rPr>
                            <w:rFonts w:asciiTheme="minorHAnsi" w:hAnsiTheme="minorHAnsi"/>
                            <w:b/>
                            <w:sz w:val="18"/>
                            <w:szCs w:val="18"/>
                          </w:rPr>
                          <w:t>Administration générale</w:t>
                        </w:r>
                      </w:p>
                      <w:p w:rsidR="005A0DFE" w:rsidRPr="00D46DA7" w:rsidRDefault="005A0DFE" w:rsidP="00AC58D8">
                        <w:pPr>
                          <w:jc w:val="center"/>
                          <w:rPr>
                            <w:rFonts w:asciiTheme="minorHAnsi" w:hAnsiTheme="minorHAnsi"/>
                            <w:b/>
                            <w:sz w:val="18"/>
                            <w:szCs w:val="18"/>
                          </w:rPr>
                        </w:pPr>
                        <w:r w:rsidRPr="00D46DA7">
                          <w:rPr>
                            <w:rFonts w:asciiTheme="minorHAnsi" w:hAnsiTheme="minorHAnsi"/>
                            <w:b/>
                            <w:sz w:val="18"/>
                            <w:szCs w:val="18"/>
                          </w:rPr>
                          <w:t>Comptabilité</w:t>
                        </w:r>
                      </w:p>
                      <w:p w:rsidR="005A0DFE" w:rsidRPr="00D46DA7" w:rsidRDefault="005A0DFE" w:rsidP="00AC58D8">
                        <w:pPr>
                          <w:jc w:val="center"/>
                          <w:rPr>
                            <w:rFonts w:asciiTheme="minorHAnsi" w:hAnsiTheme="minorHAnsi"/>
                            <w:sz w:val="18"/>
                            <w:szCs w:val="18"/>
                          </w:rPr>
                        </w:pPr>
                        <w:r w:rsidRPr="00D46DA7">
                          <w:rPr>
                            <w:rFonts w:asciiTheme="minorHAnsi" w:hAnsiTheme="minorHAnsi"/>
                            <w:sz w:val="18"/>
                            <w:szCs w:val="18"/>
                          </w:rPr>
                          <w:t>Françoise HERVANT</w:t>
                        </w:r>
                      </w:p>
                      <w:p w:rsidR="005A0DFE" w:rsidRPr="00DF3A3C" w:rsidRDefault="005A0DFE" w:rsidP="00AC58D8">
                        <w:pPr>
                          <w:jc w:val="center"/>
                          <w:rPr>
                            <w:rFonts w:ascii="Agency FB" w:hAnsi="Agency FB"/>
                            <w:sz w:val="22"/>
                            <w:szCs w:val="22"/>
                          </w:rPr>
                        </w:pPr>
                      </w:p>
                    </w:txbxContent>
                  </v:textbox>
                </v:shape>
                <v:shape id="Text Box 940" o:spid="_x0000_s1069" type="#_x0000_t202" style="position:absolute;left:44451;top:12526;width:12306;height:5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3P5cUA&#10;AADeAAAADwAAAGRycy9kb3ducmV2LnhtbERPS0sDMRC+C/0PYQRvNuujpWyblqLIiuLBVnqebqab&#10;pZvJkozt6q83guBtPr7nLFaD79SJYmoDG7gZF6CI62Bbbgx8bJ+uZ6CSIFvsApOBL0qwWo4uFlja&#10;cOZ3Om2kUTmEU4kGnEhfap1qRx7TOPTEmTuE6FEyjI22Ec853Hf6tiim2mPLucFhTw+O6uPm0xt4&#10;k2/ZVi+0H46v0U12xV2qHitjri6H9RyU0CD/4j/3s83zZ/eTKfy+k2/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3c/lxQAAAN4AAAAPAAAAAAAAAAAAAAAAAJgCAABkcnMv&#10;ZG93bnJldi54bWxQSwUGAAAAAAQABAD1AAAAigMAAAAA&#10;" fillcolor="yellow" strokecolor="yellow">
                  <v:fill color2="#ff9" rotate="t" angle="180" focus="100%" type="gradient"/>
                  <v:shadow on="t" color="black" opacity="24903f" origin=",.5" offset="0,.55556mm"/>
                  <v:textbox>
                    <w:txbxContent>
                      <w:p w:rsidR="005A0DFE" w:rsidRPr="00D46DA7" w:rsidRDefault="005A0DFE" w:rsidP="007919B2">
                        <w:pPr>
                          <w:jc w:val="center"/>
                          <w:rPr>
                            <w:rFonts w:asciiTheme="minorHAnsi" w:hAnsiTheme="minorHAnsi"/>
                            <w:b/>
                            <w:bCs/>
                            <w:sz w:val="18"/>
                            <w:szCs w:val="18"/>
                          </w:rPr>
                        </w:pPr>
                        <w:r w:rsidRPr="00D46DA7">
                          <w:rPr>
                            <w:rFonts w:asciiTheme="minorHAnsi" w:hAnsiTheme="minorHAnsi"/>
                            <w:b/>
                            <w:bCs/>
                            <w:sz w:val="18"/>
                            <w:szCs w:val="18"/>
                          </w:rPr>
                          <w:t>Gestion des carrières (RH et paies)</w:t>
                        </w:r>
                      </w:p>
                      <w:p w:rsidR="005A0DFE" w:rsidRPr="00D46DA7" w:rsidRDefault="005A0DFE" w:rsidP="007919B2">
                        <w:pPr>
                          <w:jc w:val="center"/>
                          <w:rPr>
                            <w:rFonts w:asciiTheme="minorHAnsi" w:hAnsiTheme="minorHAnsi"/>
                            <w:sz w:val="18"/>
                            <w:szCs w:val="18"/>
                          </w:rPr>
                        </w:pPr>
                        <w:r w:rsidRPr="00D46DA7">
                          <w:rPr>
                            <w:rFonts w:asciiTheme="minorHAnsi" w:hAnsiTheme="minorHAnsi"/>
                            <w:sz w:val="18"/>
                            <w:szCs w:val="18"/>
                          </w:rPr>
                          <w:t>Corinne JOURDAIN</w:t>
                        </w:r>
                      </w:p>
                    </w:txbxContent>
                  </v:textbox>
                </v:shape>
                <v:shape id="Text Box 942" o:spid="_x0000_s1070" type="#_x0000_t202" style="position:absolute;left:32558;top:12526;width:11196;height:50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qfsUA&#10;AADeAAAADwAAAGRycy9kb3ducmV2LnhtbERPTUsDMRC9C/6HMIK3Nqu1WtamRSyyoniwlZ6nm3Gz&#10;dDNZkrFd/fVGKHibx/uc+XLwnTpQTG1gA1fjAhRxHWzLjYGPzdNoBioJssUuMBn4pgTLxfnZHEsb&#10;jvxOh7U0KodwKtGAE+lLrVPtyGMah544c58hepQMY6NtxGMO952+Lopb7bHl3OCwp0dH9X795Q28&#10;yY9sqhfaDfvX6KbbYpKqVWXM5cXwcA9KaJB/8cn9bPP82c30Dv7eyTfo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kWp+xQAAAN4AAAAPAAAAAAAAAAAAAAAAAJgCAABkcnMv&#10;ZG93bnJldi54bWxQSwUGAAAAAAQABAD1AAAAigMAAAAA&#10;" fillcolor="yellow" strokecolor="yellow">
                  <v:fill color2="#ff9" rotate="t" angle="180" focus="100%" type="gradient"/>
                  <v:shadow on="t" color="black" opacity="24903f" origin=",.5" offset="0,.55556mm"/>
                  <v:textbox>
                    <w:txbxContent>
                      <w:p w:rsidR="005A0DFE" w:rsidRPr="00D46DA7" w:rsidRDefault="005A0DFE" w:rsidP="007919B2">
                        <w:pPr>
                          <w:jc w:val="center"/>
                          <w:rPr>
                            <w:rFonts w:asciiTheme="minorHAnsi" w:hAnsiTheme="minorHAnsi"/>
                            <w:b/>
                            <w:sz w:val="18"/>
                            <w:szCs w:val="18"/>
                          </w:rPr>
                        </w:pPr>
                        <w:r w:rsidRPr="00D46DA7">
                          <w:rPr>
                            <w:rFonts w:asciiTheme="minorHAnsi" w:hAnsiTheme="minorHAnsi"/>
                            <w:b/>
                            <w:sz w:val="18"/>
                            <w:szCs w:val="18"/>
                          </w:rPr>
                          <w:t>Accueil Secrétariat</w:t>
                        </w:r>
                      </w:p>
                      <w:p w:rsidR="005A0DFE" w:rsidRPr="00D46DA7" w:rsidRDefault="005A0DFE" w:rsidP="007919B2">
                        <w:pPr>
                          <w:jc w:val="center"/>
                          <w:rPr>
                            <w:rFonts w:asciiTheme="minorHAnsi" w:hAnsiTheme="minorHAnsi"/>
                            <w:sz w:val="18"/>
                            <w:szCs w:val="18"/>
                          </w:rPr>
                        </w:pPr>
                        <w:r w:rsidRPr="00D46DA7">
                          <w:rPr>
                            <w:rFonts w:asciiTheme="minorHAnsi" w:hAnsiTheme="minorHAnsi"/>
                            <w:sz w:val="18"/>
                            <w:szCs w:val="18"/>
                          </w:rPr>
                          <w:t>Olga CAILBAULT</w:t>
                        </w:r>
                      </w:p>
                      <w:p w:rsidR="005A0DFE" w:rsidRPr="00D46DA7" w:rsidRDefault="005A0DFE" w:rsidP="007919B2">
                        <w:pPr>
                          <w:jc w:val="center"/>
                          <w:rPr>
                            <w:rFonts w:asciiTheme="minorHAnsi" w:hAnsiTheme="minorHAnsi"/>
                            <w:sz w:val="18"/>
                            <w:szCs w:val="18"/>
                          </w:rPr>
                        </w:pPr>
                        <w:r w:rsidRPr="00D46DA7">
                          <w:rPr>
                            <w:rFonts w:asciiTheme="minorHAnsi" w:hAnsiTheme="minorHAnsi"/>
                            <w:sz w:val="18"/>
                            <w:szCs w:val="18"/>
                          </w:rPr>
                          <w:t>Catherine CARNET</w:t>
                        </w:r>
                      </w:p>
                    </w:txbxContent>
                  </v:textbox>
                </v:shape>
                <v:shape id="Text Box 943" o:spid="_x0000_s1071" type="#_x0000_t202" style="position:absolute;left:57453;top:12579;width:12332;height:67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7+DMcA&#10;AADeAAAADwAAAGRycy9kb3ducmV2LnhtbESPT0sDQQzF74LfYYjgzc76p1LWTososqJ4sBXPcSfu&#10;LN3JLDOxXf305iB4S3gv7/2yXE9xMHvKpU/s4HxWgSFuk++5c/C2fThbgCmC7HFITA6+qcB6dXy0&#10;xNqnA7/SfiOd0RAuNToIImNtbWkDRSyzNBKr9plyRNE1d9ZnPGh4HOxFVV3biD1rQ8CR7gK1u81X&#10;dPAiP7Jtnuhj2j3nMH+vLktz3zh3ejLd3oARmuTf/Hf96BV/cTVXXn1HZ7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O/gzHAAAA3gAAAA8AAAAAAAAAAAAAAAAAmAIAAGRy&#10;cy9kb3ducmV2LnhtbFBLBQYAAAAABAAEAPUAAACMAwAAAAA=&#10;" fillcolor="yellow" strokecolor="yellow">
                  <v:fill color2="#ff9" rotate="t" angle="180" focus="100%" type="gradient"/>
                  <v:shadow on="t" color="black" opacity="24903f" origin=",.5" offset="0,.55556mm"/>
                  <v:textbox>
                    <w:txbxContent>
                      <w:p w:rsidR="005A0DFE" w:rsidRPr="00D46DA7" w:rsidRDefault="005A0DFE" w:rsidP="007919B2">
                        <w:pPr>
                          <w:jc w:val="center"/>
                          <w:rPr>
                            <w:rFonts w:asciiTheme="minorHAnsi" w:hAnsiTheme="minorHAnsi"/>
                            <w:b/>
                            <w:sz w:val="18"/>
                            <w:szCs w:val="18"/>
                          </w:rPr>
                        </w:pPr>
                        <w:r w:rsidRPr="00D46DA7">
                          <w:rPr>
                            <w:rFonts w:asciiTheme="minorHAnsi" w:hAnsiTheme="minorHAnsi"/>
                            <w:b/>
                            <w:sz w:val="18"/>
                            <w:szCs w:val="18"/>
                          </w:rPr>
                          <w:t>Gestion des assemblées</w:t>
                        </w:r>
                      </w:p>
                      <w:p w:rsidR="005A0DFE" w:rsidRPr="00D46DA7" w:rsidRDefault="005A0DFE" w:rsidP="007919B2">
                        <w:pPr>
                          <w:jc w:val="center"/>
                          <w:rPr>
                            <w:rFonts w:asciiTheme="minorHAnsi" w:hAnsiTheme="minorHAnsi"/>
                            <w:b/>
                            <w:sz w:val="18"/>
                            <w:szCs w:val="18"/>
                          </w:rPr>
                        </w:pPr>
                        <w:r w:rsidRPr="00D46DA7">
                          <w:rPr>
                            <w:rFonts w:asciiTheme="minorHAnsi" w:hAnsiTheme="minorHAnsi"/>
                            <w:b/>
                            <w:sz w:val="18"/>
                            <w:szCs w:val="18"/>
                          </w:rPr>
                          <w:t>Comptabilité</w:t>
                        </w:r>
                      </w:p>
                      <w:p w:rsidR="005A0DFE" w:rsidRPr="00D46DA7" w:rsidRDefault="005A0DFE" w:rsidP="007919B2">
                        <w:pPr>
                          <w:jc w:val="center"/>
                          <w:rPr>
                            <w:rFonts w:asciiTheme="minorHAnsi" w:hAnsiTheme="minorHAnsi"/>
                            <w:sz w:val="18"/>
                            <w:szCs w:val="18"/>
                          </w:rPr>
                        </w:pPr>
                        <w:r w:rsidRPr="00D46DA7">
                          <w:rPr>
                            <w:rFonts w:asciiTheme="minorHAnsi" w:hAnsiTheme="minorHAnsi"/>
                            <w:sz w:val="18"/>
                            <w:szCs w:val="18"/>
                          </w:rPr>
                          <w:t>Véronique LEVEQUE</w:t>
                        </w:r>
                      </w:p>
                    </w:txbxContent>
                  </v:textbox>
                </v:shape>
                <v:shape id="Text Box 947" o:spid="_x0000_s1072" type="#_x0000_t202" style="position:absolute;left:1268;top:317;width:15094;height:5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SV6MQA&#10;AADdAAAADwAAAGRycy9kb3ducmV2LnhtbESPQUsDQQyF74L/YUjBm51tlSprp6UKhZ4Ktl68xZ24&#10;s7iTWWdiu/775iB4S3gv731ZrsfYmxPl0iV2MJtWYIib5DtuHbwdt7ePYIoge+wTk4NfKrBeXV8t&#10;sfbpzK90OkhrNIRLjQ6CyFBbW5pAEcs0DcSqfaYcUXTNrfUZzxoeezuvqoWN2LE2BBzoJVDzdfiJ&#10;Du6R9oOX7817CvPFx/E5b3eSnbuZjJsnMEKj/Jv/rnde8R/ulF+/0RHs6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ElejEAAAA3QAAAA8AAAAAAAAAAAAAAAAAmAIAAGRycy9k&#10;b3ducmV2LnhtbFBLBQYAAAAABAAEAPUAAACJAwAAAAA=&#10;" fillcolor="#fbcaa2 [1625]" strokecolor="#f68c36 [3049]">
                  <v:fill color2="#fdefe3 [505]" rotate="t" angle="180" colors="0 #ffbe86;22938f #ffd0aa;1 #ffebdb" focus="100%" type="gradient"/>
                  <v:shadow on="t" color="black" opacity="24903f" origin=",.5" offset="0,.55556mm"/>
                  <v:textbox>
                    <w:txbxContent>
                      <w:p w:rsidR="005A0DFE" w:rsidRPr="00D46DA7" w:rsidRDefault="005A0DFE" w:rsidP="002B2E70">
                        <w:pPr>
                          <w:jc w:val="center"/>
                          <w:rPr>
                            <w:rFonts w:asciiTheme="minorHAnsi" w:hAnsiTheme="minorHAnsi"/>
                            <w:b/>
                            <w:sz w:val="18"/>
                            <w:szCs w:val="18"/>
                          </w:rPr>
                        </w:pPr>
                        <w:r w:rsidRPr="00D46DA7">
                          <w:rPr>
                            <w:rFonts w:asciiTheme="minorHAnsi" w:hAnsiTheme="minorHAnsi"/>
                            <w:b/>
                            <w:sz w:val="18"/>
                            <w:szCs w:val="18"/>
                          </w:rPr>
                          <w:t>Assistants prévention HS</w:t>
                        </w:r>
                      </w:p>
                      <w:p w:rsidR="005A0DFE" w:rsidRPr="00D46DA7" w:rsidRDefault="005A0DFE" w:rsidP="002B2E70">
                        <w:pPr>
                          <w:jc w:val="center"/>
                          <w:rPr>
                            <w:rFonts w:asciiTheme="minorHAnsi" w:hAnsiTheme="minorHAnsi"/>
                            <w:sz w:val="18"/>
                            <w:szCs w:val="18"/>
                          </w:rPr>
                        </w:pPr>
                        <w:r w:rsidRPr="00D46DA7">
                          <w:rPr>
                            <w:rFonts w:asciiTheme="minorHAnsi" w:hAnsiTheme="minorHAnsi"/>
                            <w:sz w:val="18"/>
                            <w:szCs w:val="18"/>
                          </w:rPr>
                          <w:t>Michaël TRIBOT</w:t>
                        </w:r>
                      </w:p>
                      <w:p w:rsidR="005A0DFE" w:rsidRPr="00D46DA7" w:rsidRDefault="005A0DFE" w:rsidP="002B2E70">
                        <w:pPr>
                          <w:jc w:val="center"/>
                          <w:rPr>
                            <w:rFonts w:asciiTheme="minorHAnsi" w:hAnsiTheme="minorHAnsi"/>
                            <w:sz w:val="18"/>
                            <w:szCs w:val="18"/>
                          </w:rPr>
                        </w:pPr>
                        <w:r w:rsidRPr="00D46DA7">
                          <w:rPr>
                            <w:rFonts w:asciiTheme="minorHAnsi" w:hAnsiTheme="minorHAnsi"/>
                            <w:sz w:val="18"/>
                            <w:szCs w:val="18"/>
                          </w:rPr>
                          <w:t>Nathalie FREITAS</w:t>
                        </w:r>
                      </w:p>
                      <w:p w:rsidR="005A0DFE" w:rsidRPr="00DF3A3C" w:rsidRDefault="005A0DFE" w:rsidP="002B2E70">
                        <w:pPr>
                          <w:rPr>
                            <w:rFonts w:ascii="Agency FB" w:hAnsi="Agency FB"/>
                            <w:sz w:val="22"/>
                            <w:szCs w:val="22"/>
                          </w:rPr>
                        </w:pPr>
                      </w:p>
                    </w:txbxContent>
                  </v:textbox>
                </v:shape>
                <v:line id="Connecteur droit 1731" o:spid="_x0000_s1073" style="position:absolute;visibility:visible;mso-wrap-style:square" from="16385,2801" to="19915,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Q8psQAAADdAAAADwAAAGRycy9kb3ducmV2LnhtbERPTWvCQBC9F/wPywi91U0sNRJdJQhC&#10;bU/aFq9Ddkyi2dmwu42xv75bEHqbx/uc5XowrejJ+caygnSSgCAurW64UvD5sX2ag/ABWWNrmRTc&#10;yMN6NXpYYq7tlffUH0IlYgj7HBXUIXS5lL6syaCf2I44cifrDIYIXSW1w2sMN62cJslMGmw4NtTY&#10;0aam8nL4Ngrm5dvZFVmxS1++uuynn77PtsdMqcfxUCxABBrCv/juftVxfvacwt838QS5+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DymxAAAAN0AAAAPAAAAAAAAAAAA&#10;AAAAAKECAABkcnMvZG93bnJldi54bWxQSwUGAAAAAAQABAD5AAAAkgMAAAAA&#10;" strokecolor="black [3213]"/>
                <v:line id="Connecteur droit 1732" o:spid="_x0000_s1074" style="position:absolute;visibility:visible;mso-wrap-style:square" from="40593,2801" to="50511,28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ai0cQAAADdAAAADwAAAGRycy9kb3ducmV2LnhtbERPTWvCQBC9F/wPywi91Y0pNZK6ShCE&#10;Wk9qS69DdpqkZmfD7jbG/vquIHibx/ucxWowrejJ+caygukkAUFcWt1wpeDjuHmag/ABWWNrmRRc&#10;yMNqOXpYYK7tmffUH0IlYgj7HBXUIXS5lL6syaCf2I44ct/WGQwRukpqh+cYblqZJslMGmw4NtTY&#10;0bqm8nT4NQrm5fuPK7JiO3357LK/Pt3NNl+ZUo/joXgFEWgId/HN/abj/Ow5hes38QS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hqLRxAAAAN0AAAAPAAAAAAAAAAAA&#10;AAAAAKECAABkcnMvZG93bnJldi54bWxQSwUGAAAAAAQABAD5AAAAkgMAAAAA&#10;" strokecolor="black [3213]"/>
                <v:shape id="AutoShape 950" o:spid="_x0000_s1075" type="#_x0000_t32" style="position:absolute;left:50476;top:2801;width:0;height:21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hPY8MAAADdAAAADwAAAGRycy9kb3ducmV2LnhtbERPTWvCQBC9F/wPywje6kYDqUZXEUEQ&#10;PNX20OOQHZNodjZmN3Htr+8WCr3N433OehtMIwbqXG1ZwWyagCAurK65VPD5cXhdgHAeWWNjmRQ8&#10;ycF2M3pZY67tg99pOPtSxBB2OSqovG9zKV1RkUE3tS1x5C62M+gj7EqpO3zEcNPIeZJk0mDNsaHC&#10;lvYVFbdzbxQMX9fQn/rLfHcM9fK2zPA7vWdKTcZhtwLhKfh/8Z/7qOP8tzSF32/iCXL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ioT2PDAAAA3QAAAA8AAAAAAAAAAAAA&#10;AAAAoQIAAGRycy9kb3ducmV2LnhtbFBLBQYAAAAABAAEAPkAAACRAwAAAAA=&#10;" strokecolor="black [3213]"/>
                <w10:wrap type="tight"/>
              </v:group>
            </w:pict>
          </mc:Fallback>
        </mc:AlternateContent>
      </w:r>
    </w:p>
    <w:p w:rsidR="0010283B" w:rsidRPr="00D118D4" w:rsidRDefault="0010283B" w:rsidP="00D118D4">
      <w:pPr>
        <w:jc w:val="both"/>
        <w:rPr>
          <w:rFonts w:ascii="Calibri" w:hAnsi="Calibri" w:cs="Tahoma"/>
        </w:rPr>
      </w:pPr>
    </w:p>
    <w:p w:rsidR="001D1F5A" w:rsidRPr="00D118D4" w:rsidRDefault="001D1F5A" w:rsidP="00D118D4">
      <w:pPr>
        <w:jc w:val="both"/>
        <w:rPr>
          <w:rFonts w:ascii="Calibri" w:hAnsi="Calibri" w:cs="Tahoma"/>
        </w:rPr>
      </w:pPr>
    </w:p>
    <w:p w:rsidR="001D1F5A" w:rsidRPr="00D118D4" w:rsidRDefault="001D1F5A" w:rsidP="00D118D4">
      <w:pPr>
        <w:jc w:val="both"/>
        <w:rPr>
          <w:rFonts w:ascii="Calibri" w:hAnsi="Calibri" w:cs="Tahoma"/>
        </w:rPr>
      </w:pPr>
    </w:p>
    <w:p w:rsidR="001D1F5A" w:rsidRPr="00D118D4" w:rsidRDefault="001D1F5A" w:rsidP="00D118D4">
      <w:pPr>
        <w:jc w:val="both"/>
        <w:rPr>
          <w:rFonts w:ascii="Calibri" w:hAnsi="Calibri" w:cs="Tahoma"/>
        </w:rPr>
      </w:pPr>
    </w:p>
    <w:p w:rsidR="001D1F5A" w:rsidRPr="00D118D4" w:rsidRDefault="001D1F5A" w:rsidP="00D118D4">
      <w:pPr>
        <w:jc w:val="both"/>
        <w:rPr>
          <w:rFonts w:ascii="Calibri" w:hAnsi="Calibri" w:cs="Tahoma"/>
        </w:rPr>
      </w:pPr>
    </w:p>
    <w:p w:rsidR="001D1F5A" w:rsidRPr="00D118D4" w:rsidRDefault="001D1F5A" w:rsidP="00D118D4">
      <w:pPr>
        <w:jc w:val="both"/>
        <w:rPr>
          <w:rFonts w:ascii="Calibri" w:hAnsi="Calibri" w:cs="Tahoma"/>
        </w:rPr>
      </w:pPr>
    </w:p>
    <w:p w:rsidR="00537EA9" w:rsidRPr="00D118D4" w:rsidRDefault="00537EA9" w:rsidP="00D118D4">
      <w:pPr>
        <w:jc w:val="both"/>
        <w:rPr>
          <w:rFonts w:ascii="Calibri" w:hAnsi="Calibri" w:cs="Tahoma"/>
        </w:rPr>
      </w:pPr>
    </w:p>
    <w:p w:rsidR="00537EA9" w:rsidRPr="00D118D4" w:rsidRDefault="00537EA9" w:rsidP="00D118D4">
      <w:pPr>
        <w:jc w:val="both"/>
        <w:rPr>
          <w:rFonts w:ascii="Calibri" w:hAnsi="Calibri" w:cs="Tahoma"/>
        </w:rPr>
      </w:pPr>
    </w:p>
    <w:p w:rsidR="00E81930" w:rsidRPr="00D118D4" w:rsidRDefault="00E81930" w:rsidP="00D118D4">
      <w:pPr>
        <w:jc w:val="both"/>
        <w:rPr>
          <w:rFonts w:ascii="Calibri" w:hAnsi="Calibri" w:cs="Tahoma"/>
        </w:rPr>
      </w:pPr>
    </w:p>
    <w:p w:rsidR="00537EA9" w:rsidRPr="00D118D4" w:rsidRDefault="00537EA9" w:rsidP="00D118D4">
      <w:pPr>
        <w:jc w:val="both"/>
        <w:rPr>
          <w:rFonts w:ascii="Calibri" w:hAnsi="Calibri" w:cs="Tahoma"/>
        </w:rPr>
      </w:pPr>
    </w:p>
    <w:p w:rsidR="001D1F5A" w:rsidRPr="00D118D4" w:rsidRDefault="001D1F5A" w:rsidP="00D118D4">
      <w:pPr>
        <w:jc w:val="both"/>
        <w:rPr>
          <w:rFonts w:ascii="Calibri" w:hAnsi="Calibri" w:cs="Tahoma"/>
        </w:rPr>
      </w:pPr>
    </w:p>
    <w:p w:rsidR="004A6C51" w:rsidRPr="00D118D4" w:rsidRDefault="00537EA9" w:rsidP="00D118D4">
      <w:pPr>
        <w:jc w:val="both"/>
        <w:rPr>
          <w:rFonts w:ascii="Calibri" w:hAnsi="Calibri" w:cs="Tahoma"/>
        </w:rPr>
      </w:pPr>
      <w:r w:rsidRPr="00D118D4">
        <w:rPr>
          <w:rFonts w:ascii="Calibri" w:hAnsi="Calibri" w:cs="Tahoma"/>
          <w:noProof/>
        </w:rPr>
        <mc:AlternateContent>
          <mc:Choice Requires="wpg">
            <w:drawing>
              <wp:anchor distT="0" distB="0" distL="114300" distR="114300" simplePos="0" relativeHeight="251769856" behindDoc="0" locked="0" layoutInCell="1" allowOverlap="1" wp14:anchorId="2B5BA9AE" wp14:editId="76893ABF">
                <wp:simplePos x="0" y="0"/>
                <wp:positionH relativeFrom="column">
                  <wp:posOffset>4814570</wp:posOffset>
                </wp:positionH>
                <wp:positionV relativeFrom="paragraph">
                  <wp:posOffset>6774180</wp:posOffset>
                </wp:positionV>
                <wp:extent cx="4906645" cy="455930"/>
                <wp:effectExtent l="0" t="0" r="0" b="0"/>
                <wp:wrapNone/>
                <wp:docPr id="18433" name="Groupe 18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6645" cy="455930"/>
                          <a:chOff x="7582" y="10668"/>
                          <a:chExt cx="7727" cy="718"/>
                        </a:xfrm>
                      </wpg:grpSpPr>
                      <wps:wsp>
                        <wps:cNvPr id="18434" name="Text Box 142"/>
                        <wps:cNvSpPr txBox="1">
                          <a:spLocks noChangeArrowheads="1"/>
                        </wps:cNvSpPr>
                        <wps:spPr bwMode="auto">
                          <a:xfrm>
                            <a:off x="7582" y="10695"/>
                            <a:ext cx="1872" cy="691"/>
                          </a:xfrm>
                          <a:prstGeom prst="rect">
                            <a:avLst/>
                          </a:prstGeom>
                          <a:solidFill>
                            <a:srgbClr val="FFFFFF"/>
                          </a:solidFill>
                          <a:ln w="9525">
                            <a:solidFill>
                              <a:srgbClr val="000000"/>
                            </a:solidFill>
                            <a:miter lim="800000"/>
                            <a:headEnd/>
                            <a:tailEnd/>
                          </a:ln>
                        </wps:spPr>
                        <wps:txbx>
                          <w:txbxContent>
                            <w:p w:rsidR="005A0DFE" w:rsidRPr="00A7132C" w:rsidRDefault="005A0DFE" w:rsidP="00D118D4">
                              <w:pPr>
                                <w:jc w:val="center"/>
                                <w:rPr>
                                  <w:rFonts w:ascii="Agency FB" w:hAnsi="Agency FB"/>
                                  <w:sz w:val="22"/>
                                  <w:szCs w:val="22"/>
                                </w:rPr>
                              </w:pPr>
                              <w:r>
                                <w:rPr>
                                  <w:rFonts w:ascii="Agency FB" w:hAnsi="Agency FB"/>
                                  <w:sz w:val="22"/>
                                  <w:szCs w:val="22"/>
                                </w:rPr>
                                <w:t>Service Maintenance des matériels</w:t>
                              </w:r>
                            </w:p>
                          </w:txbxContent>
                        </wps:txbx>
                        <wps:bodyPr rot="0" vert="horz" wrap="square" lIns="91440" tIns="45720" rIns="91440" bIns="45720" anchor="t" anchorCtr="0" upright="1">
                          <a:noAutofit/>
                        </wps:bodyPr>
                      </wps:wsp>
                      <wps:wsp>
                        <wps:cNvPr id="18435" name="Text Box 143"/>
                        <wps:cNvSpPr txBox="1">
                          <a:spLocks noChangeArrowheads="1"/>
                        </wps:cNvSpPr>
                        <wps:spPr bwMode="auto">
                          <a:xfrm>
                            <a:off x="11821" y="10695"/>
                            <a:ext cx="907" cy="691"/>
                          </a:xfrm>
                          <a:prstGeom prst="rect">
                            <a:avLst/>
                          </a:prstGeom>
                          <a:solidFill>
                            <a:srgbClr val="FFFFFF"/>
                          </a:solidFill>
                          <a:ln w="9525">
                            <a:solidFill>
                              <a:srgbClr val="000000"/>
                            </a:solidFill>
                            <a:miter lim="800000"/>
                            <a:headEnd/>
                            <a:tailEnd/>
                          </a:ln>
                        </wps:spPr>
                        <wps:txbx>
                          <w:txbxContent>
                            <w:p w:rsidR="005A0DFE" w:rsidRPr="00397011" w:rsidRDefault="005A0DFE" w:rsidP="00D118D4">
                              <w:pPr>
                                <w:jc w:val="center"/>
                                <w:rPr>
                                  <w:rFonts w:ascii="Agency FB" w:hAnsi="Agency FB"/>
                                  <w:sz w:val="22"/>
                                  <w:szCs w:val="22"/>
                                </w:rPr>
                              </w:pPr>
                              <w:r w:rsidRPr="00397011">
                                <w:rPr>
                                  <w:rFonts w:ascii="Agency FB" w:hAnsi="Agency FB"/>
                                  <w:sz w:val="22"/>
                                  <w:szCs w:val="22"/>
                                </w:rPr>
                                <w:t>Voirie</w:t>
                              </w:r>
                            </w:p>
                          </w:txbxContent>
                        </wps:txbx>
                        <wps:bodyPr rot="0" vert="horz" wrap="square" lIns="91440" tIns="45720" rIns="91440" bIns="45720" anchor="t" anchorCtr="0" upright="1">
                          <a:noAutofit/>
                        </wps:bodyPr>
                      </wps:wsp>
                      <wps:wsp>
                        <wps:cNvPr id="18437" name="Text Box 144"/>
                        <wps:cNvSpPr txBox="1">
                          <a:spLocks noChangeArrowheads="1"/>
                        </wps:cNvSpPr>
                        <wps:spPr bwMode="auto">
                          <a:xfrm>
                            <a:off x="12820" y="10668"/>
                            <a:ext cx="2489" cy="718"/>
                          </a:xfrm>
                          <a:prstGeom prst="rect">
                            <a:avLst/>
                          </a:prstGeom>
                          <a:solidFill>
                            <a:srgbClr val="FFFFFF"/>
                          </a:solidFill>
                          <a:ln w="9525">
                            <a:solidFill>
                              <a:srgbClr val="000000"/>
                            </a:solidFill>
                            <a:miter lim="800000"/>
                            <a:headEnd/>
                            <a:tailEnd/>
                          </a:ln>
                        </wps:spPr>
                        <wps:txbx>
                          <w:txbxContent>
                            <w:p w:rsidR="005A0DFE" w:rsidRDefault="005A0DFE" w:rsidP="00D118D4">
                              <w:pPr>
                                <w:jc w:val="center"/>
                                <w:rPr>
                                  <w:rFonts w:ascii="Agency FB" w:hAnsi="Agency FB"/>
                                  <w:sz w:val="22"/>
                                  <w:szCs w:val="22"/>
                                </w:rPr>
                              </w:pPr>
                              <w:r>
                                <w:rPr>
                                  <w:rFonts w:ascii="Agency FB" w:hAnsi="Agency FB"/>
                                  <w:sz w:val="22"/>
                                  <w:szCs w:val="22"/>
                                </w:rPr>
                                <w:t>Service travaux, entretien des Bâtiments</w:t>
                              </w:r>
                              <w:r w:rsidRPr="00EC2D60">
                                <w:rPr>
                                  <w:rFonts w:ascii="Agency FB" w:hAnsi="Agency FB"/>
                                  <w:sz w:val="22"/>
                                  <w:szCs w:val="22"/>
                                </w:rPr>
                                <w:t xml:space="preserve"> </w:t>
                              </w:r>
                              <w:r>
                                <w:rPr>
                                  <w:rFonts w:ascii="Agency FB" w:hAnsi="Agency FB"/>
                                  <w:sz w:val="22"/>
                                  <w:szCs w:val="22"/>
                                </w:rPr>
                                <w:t>et centre de tri</w:t>
                              </w:r>
                            </w:p>
                          </w:txbxContent>
                        </wps:txbx>
                        <wps:bodyPr rot="0" vert="horz" wrap="square" lIns="91440" tIns="45720" rIns="91440" bIns="45720" anchor="t" anchorCtr="0" upright="1">
                          <a:noAutofit/>
                        </wps:bodyPr>
                      </wps:wsp>
                      <wps:wsp>
                        <wps:cNvPr id="18438" name="Text Box 145"/>
                        <wps:cNvSpPr txBox="1">
                          <a:spLocks noChangeArrowheads="1"/>
                        </wps:cNvSpPr>
                        <wps:spPr bwMode="auto">
                          <a:xfrm>
                            <a:off x="9560" y="10695"/>
                            <a:ext cx="965" cy="691"/>
                          </a:xfrm>
                          <a:prstGeom prst="rect">
                            <a:avLst/>
                          </a:prstGeom>
                          <a:solidFill>
                            <a:srgbClr val="FFFFFF"/>
                          </a:solidFill>
                          <a:ln w="9525">
                            <a:solidFill>
                              <a:srgbClr val="000000"/>
                            </a:solidFill>
                            <a:miter lim="800000"/>
                            <a:headEnd/>
                            <a:tailEnd/>
                          </a:ln>
                        </wps:spPr>
                        <wps:txbx>
                          <w:txbxContent>
                            <w:p w:rsidR="005A0DFE" w:rsidRPr="00D84513" w:rsidRDefault="005A0DFE" w:rsidP="00D118D4">
                              <w:pPr>
                                <w:jc w:val="center"/>
                                <w:rPr>
                                  <w:rFonts w:ascii="Agency FB" w:hAnsi="Agency FB"/>
                                  <w:sz w:val="22"/>
                                  <w:szCs w:val="22"/>
                                </w:rPr>
                              </w:pPr>
                              <w:r w:rsidRPr="00D84513">
                                <w:rPr>
                                  <w:rFonts w:ascii="Agency FB" w:hAnsi="Agency FB"/>
                                  <w:sz w:val="22"/>
                                  <w:szCs w:val="22"/>
                                </w:rPr>
                                <w:t>Collecte caissons</w:t>
                              </w:r>
                            </w:p>
                          </w:txbxContent>
                        </wps:txbx>
                        <wps:bodyPr rot="0" vert="horz" wrap="square" lIns="91440" tIns="45720" rIns="91440" bIns="45720" anchor="t" anchorCtr="0" upright="1">
                          <a:noAutofit/>
                        </wps:bodyPr>
                      </wps:wsp>
                      <wps:wsp>
                        <wps:cNvPr id="18439" name="Text Box 146"/>
                        <wps:cNvSpPr txBox="1">
                          <a:spLocks noChangeArrowheads="1"/>
                        </wps:cNvSpPr>
                        <wps:spPr bwMode="auto">
                          <a:xfrm>
                            <a:off x="10636" y="10695"/>
                            <a:ext cx="965" cy="691"/>
                          </a:xfrm>
                          <a:prstGeom prst="rect">
                            <a:avLst/>
                          </a:prstGeom>
                          <a:solidFill>
                            <a:srgbClr val="FFFFFF"/>
                          </a:solidFill>
                          <a:ln w="9525">
                            <a:solidFill>
                              <a:srgbClr val="000000"/>
                            </a:solidFill>
                            <a:miter lim="800000"/>
                            <a:headEnd/>
                            <a:tailEnd/>
                          </a:ln>
                        </wps:spPr>
                        <wps:txbx>
                          <w:txbxContent>
                            <w:p w:rsidR="005A0DFE" w:rsidRPr="00D84513" w:rsidRDefault="005A0DFE" w:rsidP="00D118D4">
                              <w:pPr>
                                <w:jc w:val="center"/>
                                <w:rPr>
                                  <w:rFonts w:ascii="Agency FB" w:hAnsi="Agency FB"/>
                                  <w:sz w:val="22"/>
                                  <w:szCs w:val="22"/>
                                </w:rPr>
                              </w:pPr>
                              <w:r w:rsidRPr="00D84513">
                                <w:rPr>
                                  <w:rFonts w:ascii="Agency FB" w:hAnsi="Agency FB"/>
                                  <w:sz w:val="22"/>
                                  <w:szCs w:val="22"/>
                                </w:rPr>
                                <w:t>Collecte BAV</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e 18433" o:spid="_x0000_s1076" style="position:absolute;left:0;text-align:left;margin-left:379.1pt;margin-top:533.4pt;width:386.35pt;height:35.9pt;z-index:251769856" coordorigin="7582,10668" coordsize="7727,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">
                <v:shape id="Text Box 142" o:spid="_x0000_s1077" type="#_x0000_t202" style="position:absolute;left:7582;top:10695;width:1872;height: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YuQcUA&#10;AADeAAAADwAAAGRycy9kb3ducmV2LnhtbERPS2vCQBC+C/0PyxR6Ed20Bo3RVURosbf6QK9DdkyC&#10;2dl0dxvTf98tFHqbj+85y3VvGtGR87VlBc/jBARxYXXNpYLT8XWUgfABWWNjmRR8k4f16mGwxFzb&#10;O++pO4RSxBD2OSqoQmhzKX1RkUE/ti1x5K7WGQwRulJqh/cYbhr5kiRTabDm2FBhS9uKitvhyyjI&#10;0l138e+Tj3MxvTbzMJx1b59OqafHfrMAEagP/+I/907H+Vk6SeH3nXiD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pi5BxQAAAN4AAAAPAAAAAAAAAAAAAAAAAJgCAABkcnMv&#10;ZG93bnJldi54bWxQSwUGAAAAAAQABAD1AAAAigMAAAAA&#10;">
                  <v:textbox>
                    <w:txbxContent>
                      <w:p w:rsidR="005A0DFE" w:rsidRPr="00A7132C" w:rsidRDefault="005A0DFE" w:rsidP="00D118D4">
                        <w:pPr>
                          <w:jc w:val="center"/>
                          <w:rPr>
                            <w:rFonts w:ascii="Agency FB" w:hAnsi="Agency FB"/>
                            <w:sz w:val="22"/>
                            <w:szCs w:val="22"/>
                          </w:rPr>
                        </w:pPr>
                        <w:r>
                          <w:rPr>
                            <w:rFonts w:ascii="Agency FB" w:hAnsi="Agency FB"/>
                            <w:sz w:val="22"/>
                            <w:szCs w:val="22"/>
                          </w:rPr>
                          <w:t>Service Maintenance des matériels</w:t>
                        </w:r>
                      </w:p>
                    </w:txbxContent>
                  </v:textbox>
                </v:shape>
                <v:shape id="Text Box 143" o:spid="_x0000_s1078" type="#_x0000_t202" style="position:absolute;left:11821;top:10695;width:907;height: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L2sUA&#10;AADeAAAADwAAAGRycy9kb3ducmV2LnhtbERPTWvCQBC9C/0PywheSt20WhujqxRB0VurUq9DdkxC&#10;s7Pp7hrjv+8WCt7m8T5nvuxMLVpyvrKs4HmYgCDOra64UHA8rJ9SED4ga6wtk4IbeVguHnpzzLS9&#10;8ie1+1CIGMI+QwVlCE0mpc9LMuiHtiGO3Nk6gyFCV0jt8BrDTS1fkmQiDVYcG0psaFVS/r2/GAXp&#10;eNue/G708ZVPzvU0PL61mx+n1KDfvc9ABOrCXfzv3uo4Px2PXuHvnXiD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6ovaxQAAAN4AAAAPAAAAAAAAAAAAAAAAAJgCAABkcnMv&#10;ZG93bnJldi54bWxQSwUGAAAAAAQABAD1AAAAigMAAAAA&#10;">
                  <v:textbox>
                    <w:txbxContent>
                      <w:p w:rsidR="005A0DFE" w:rsidRPr="00397011" w:rsidRDefault="005A0DFE" w:rsidP="00D118D4">
                        <w:pPr>
                          <w:jc w:val="center"/>
                          <w:rPr>
                            <w:rFonts w:ascii="Agency FB" w:hAnsi="Agency FB"/>
                            <w:sz w:val="22"/>
                            <w:szCs w:val="22"/>
                          </w:rPr>
                        </w:pPr>
                        <w:r w:rsidRPr="00397011">
                          <w:rPr>
                            <w:rFonts w:ascii="Agency FB" w:hAnsi="Agency FB"/>
                            <w:sz w:val="22"/>
                            <w:szCs w:val="22"/>
                          </w:rPr>
                          <w:t>Voirie</w:t>
                        </w:r>
                      </w:p>
                    </w:txbxContent>
                  </v:textbox>
                </v:shape>
                <v:shape id="Text Box 144" o:spid="_x0000_s1079" type="#_x0000_t202" style="position:absolute;left:12820;top:10668;width:2489;height: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SwNsUA&#10;AADeAAAADwAAAGRycy9kb3ducmV2LnhtbERPS2vCQBC+F/oflin0UnTTKhpTVxFBsTdf6HXIjklo&#10;djbdXWP8991Cwdt8fM+ZzjtTi5acrywreO8nIIhzqysuFBwPq14KwgdkjbVlUnAnD/PZ89MUM21v&#10;vKN2HwoRQ9hnqKAMocmk9HlJBn3fNsSRu1hnMEToCqkd3mK4qeVHkoykwYpjQ4kNLUvKv/dXoyAd&#10;btqz/xpsT/noUk/C27hd/zilXl+6xSeIQF14iP/dGx3np8PBGP7eiTfI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dLA2xQAAAN4AAAAPAAAAAAAAAAAAAAAAAJgCAABkcnMv&#10;ZG93bnJldi54bWxQSwUGAAAAAAQABAD1AAAAigMAAAAA&#10;">
                  <v:textbox>
                    <w:txbxContent>
                      <w:p w:rsidR="005A0DFE" w:rsidRDefault="005A0DFE" w:rsidP="00D118D4">
                        <w:pPr>
                          <w:jc w:val="center"/>
                          <w:rPr>
                            <w:rFonts w:ascii="Agency FB" w:hAnsi="Agency FB"/>
                            <w:sz w:val="22"/>
                            <w:szCs w:val="22"/>
                          </w:rPr>
                        </w:pPr>
                        <w:r>
                          <w:rPr>
                            <w:rFonts w:ascii="Agency FB" w:hAnsi="Agency FB"/>
                            <w:sz w:val="22"/>
                            <w:szCs w:val="22"/>
                          </w:rPr>
                          <w:t>Service travaux, entretien des Bâtiments</w:t>
                        </w:r>
                        <w:r w:rsidRPr="00EC2D60">
                          <w:rPr>
                            <w:rFonts w:ascii="Agency FB" w:hAnsi="Agency FB"/>
                            <w:sz w:val="22"/>
                            <w:szCs w:val="22"/>
                          </w:rPr>
                          <w:t xml:space="preserve"> </w:t>
                        </w:r>
                        <w:r>
                          <w:rPr>
                            <w:rFonts w:ascii="Agency FB" w:hAnsi="Agency FB"/>
                            <w:sz w:val="22"/>
                            <w:szCs w:val="22"/>
                          </w:rPr>
                          <w:t>et centre de tri</w:t>
                        </w:r>
                      </w:p>
                    </w:txbxContent>
                  </v:textbox>
                </v:shape>
                <v:shape id="Text Box 145" o:spid="_x0000_s1080" type="#_x0000_t202" style="position:absolute;left:9560;top:10695;width:965;height: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kRMgA&#10;AADeAAAADwAAAGRycy9kb3ducmV2LnhtbESPQU/CQBCF7yb8h82QeDGyVQiWykIIiQZviASuk+7Q&#10;NnZn6+5a6r93DibeZvLevPfNcj24VvUUYuPZwMMkA0VcettwZeD48XKfg4oJ2WLrmQz8UIT1anSz&#10;xML6K79Tf0iVkhCOBRqoU+oKrWNZk8M48R2xaBcfHCZZQ6VtwKuEu1Y/ZtlcO2xYGmrsaFtT+Xn4&#10;dgby2a4/x7fp/lTOL+0i3T31r1/BmNvxsHkGlWhI/+a/650V/Hw2FV55R2b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6yREyAAAAN4AAAAPAAAAAAAAAAAAAAAAAJgCAABk&#10;cnMvZG93bnJldi54bWxQSwUGAAAAAAQABAD1AAAAjQMAAAAA&#10;">
                  <v:textbox>
                    <w:txbxContent>
                      <w:p w:rsidR="005A0DFE" w:rsidRPr="00D84513" w:rsidRDefault="005A0DFE" w:rsidP="00D118D4">
                        <w:pPr>
                          <w:jc w:val="center"/>
                          <w:rPr>
                            <w:rFonts w:ascii="Agency FB" w:hAnsi="Agency FB"/>
                            <w:sz w:val="22"/>
                            <w:szCs w:val="22"/>
                          </w:rPr>
                        </w:pPr>
                        <w:r w:rsidRPr="00D84513">
                          <w:rPr>
                            <w:rFonts w:ascii="Agency FB" w:hAnsi="Agency FB"/>
                            <w:sz w:val="22"/>
                            <w:szCs w:val="22"/>
                          </w:rPr>
                          <w:t>Collecte caissons</w:t>
                        </w:r>
                      </w:p>
                    </w:txbxContent>
                  </v:textbox>
                </v:shape>
                <v:shape id="Text Box 146" o:spid="_x0000_s1081" type="#_x0000_t202" style="position:absolute;left:10636;top:10695;width:965;height:6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eB38UA&#10;AADeAAAADwAAAGRycy9kb3ducmV2LnhtbERPS2vCQBC+F/oflin0UnTTKhpTVxFBsTdf6HXIjklo&#10;djbdXWP8991Cwdt8fM+ZzjtTi5acrywreO8nIIhzqysuFBwPq14KwgdkjbVlUnAnD/PZ89MUM21v&#10;vKN2HwoRQ9hnqKAMocmk9HlJBn3fNsSRu1hnMEToCqkd3mK4qeVHkoykwYpjQ4kNLUvKv/dXoyAd&#10;btqz/xpsT/noUk/C27hd/zilXl+6xSeIQF14iP/dGx3np8PBBP7eiTfI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p4HfxQAAAN4AAAAPAAAAAAAAAAAAAAAAAJgCAABkcnMv&#10;ZG93bnJldi54bWxQSwUGAAAAAAQABAD1AAAAigMAAAAA&#10;">
                  <v:textbox>
                    <w:txbxContent>
                      <w:p w:rsidR="005A0DFE" w:rsidRPr="00D84513" w:rsidRDefault="005A0DFE" w:rsidP="00D118D4">
                        <w:pPr>
                          <w:jc w:val="center"/>
                          <w:rPr>
                            <w:rFonts w:ascii="Agency FB" w:hAnsi="Agency FB"/>
                            <w:sz w:val="22"/>
                            <w:szCs w:val="22"/>
                          </w:rPr>
                        </w:pPr>
                        <w:r w:rsidRPr="00D84513">
                          <w:rPr>
                            <w:rFonts w:ascii="Agency FB" w:hAnsi="Agency FB"/>
                            <w:sz w:val="22"/>
                            <w:szCs w:val="22"/>
                          </w:rPr>
                          <w:t>Collecte BAV</w:t>
                        </w:r>
                      </w:p>
                    </w:txbxContent>
                  </v:textbox>
                </v:shape>
              </v:group>
            </w:pict>
          </mc:Fallback>
        </mc:AlternateContent>
      </w:r>
    </w:p>
    <w:p w:rsidR="004E0F21" w:rsidRPr="00D118D4" w:rsidRDefault="004E0F21" w:rsidP="00D118D4">
      <w:pPr>
        <w:jc w:val="both"/>
        <w:rPr>
          <w:rFonts w:ascii="Calibri" w:hAnsi="Calibri" w:cs="Tahoma"/>
        </w:rPr>
      </w:pPr>
    </w:p>
    <w:p w:rsidR="00E14E68" w:rsidRPr="00D118D4" w:rsidRDefault="00E14E68" w:rsidP="00D118D4">
      <w:pPr>
        <w:jc w:val="both"/>
        <w:rPr>
          <w:rFonts w:ascii="Calibri" w:hAnsi="Calibri" w:cs="Tahoma"/>
        </w:rPr>
        <w:sectPr w:rsidR="00E14E68" w:rsidRPr="00D118D4" w:rsidSect="00EB06BC">
          <w:type w:val="continuous"/>
          <w:pgSz w:w="11906" w:h="16838"/>
          <w:pgMar w:top="720" w:right="720" w:bottom="720" w:left="720" w:header="709" w:footer="851" w:gutter="0"/>
          <w:pgNumType w:start="5"/>
          <w:cols w:space="708"/>
          <w:titlePg/>
          <w:docGrid w:linePitch="360"/>
        </w:sectPr>
      </w:pPr>
    </w:p>
    <w:p w:rsidR="004E0F21" w:rsidRPr="00D118D4" w:rsidRDefault="00B43D80" w:rsidP="00D118D4">
      <w:pPr>
        <w:jc w:val="both"/>
        <w:rPr>
          <w:rFonts w:ascii="Calibri" w:hAnsi="Calibri" w:cs="Tahoma"/>
        </w:rPr>
      </w:pPr>
      <w:r w:rsidRPr="00D118D4">
        <w:rPr>
          <w:rFonts w:ascii="Calibri" w:hAnsi="Calibri" w:cs="Tahoma"/>
        </w:rPr>
        <w:lastRenderedPageBreak/>
        <w:t>Fin</w:t>
      </w:r>
      <w:r w:rsidR="00B633F8" w:rsidRPr="00D118D4">
        <w:rPr>
          <w:rFonts w:ascii="Calibri" w:hAnsi="Calibri" w:cs="Tahoma"/>
        </w:rPr>
        <w:t xml:space="preserve"> </w:t>
      </w:r>
      <w:r w:rsidR="000765BD" w:rsidRPr="00D118D4">
        <w:rPr>
          <w:rFonts w:ascii="Calibri" w:hAnsi="Calibri" w:cs="Tahoma"/>
        </w:rPr>
        <w:t>201</w:t>
      </w:r>
      <w:r w:rsidR="00ED2CC2">
        <w:rPr>
          <w:rFonts w:ascii="Calibri" w:hAnsi="Calibri" w:cs="Tahoma"/>
        </w:rPr>
        <w:t>6</w:t>
      </w:r>
      <w:r w:rsidR="00CF2281" w:rsidRPr="00D118D4">
        <w:rPr>
          <w:rFonts w:ascii="Calibri" w:hAnsi="Calibri" w:cs="Tahoma"/>
        </w:rPr>
        <w:t xml:space="preserve">, </w:t>
      </w:r>
      <w:r w:rsidR="004022B5" w:rsidRPr="00D118D4">
        <w:rPr>
          <w:rFonts w:ascii="Calibri" w:hAnsi="Calibri" w:cs="Tahoma"/>
        </w:rPr>
        <w:t xml:space="preserve">le SMC compte </w:t>
      </w:r>
      <w:r w:rsidR="008E7571" w:rsidRPr="008E7571">
        <w:rPr>
          <w:rFonts w:ascii="Calibri" w:hAnsi="Calibri" w:cs="Tahoma"/>
        </w:rPr>
        <w:t>76</w:t>
      </w:r>
      <w:r w:rsidR="004E0F21" w:rsidRPr="008E7571">
        <w:rPr>
          <w:rFonts w:ascii="Calibri" w:hAnsi="Calibri" w:cs="Tahoma"/>
        </w:rPr>
        <w:t xml:space="preserve"> agents</w:t>
      </w:r>
      <w:r w:rsidR="00CF2281" w:rsidRPr="008E7571">
        <w:rPr>
          <w:rFonts w:ascii="Calibri" w:hAnsi="Calibri" w:cs="Tahoma"/>
        </w:rPr>
        <w:t xml:space="preserve"> titulaires</w:t>
      </w:r>
      <w:r w:rsidR="00B633F8" w:rsidRPr="008E7571">
        <w:rPr>
          <w:rFonts w:ascii="Calibri" w:hAnsi="Calibri" w:cs="Tahoma"/>
        </w:rPr>
        <w:t xml:space="preserve"> </w:t>
      </w:r>
      <w:r w:rsidR="004037DD" w:rsidRPr="008E7571">
        <w:rPr>
          <w:rFonts w:ascii="Calibri" w:hAnsi="Calibri" w:cs="Tahoma"/>
        </w:rPr>
        <w:t>(</w:t>
      </w:r>
      <w:r w:rsidR="00B633F8" w:rsidRPr="008E7571">
        <w:rPr>
          <w:rFonts w:ascii="Calibri" w:hAnsi="Calibri" w:cs="Tahoma"/>
        </w:rPr>
        <w:t xml:space="preserve">soit </w:t>
      </w:r>
      <w:r w:rsidR="008E7571" w:rsidRPr="008E7571">
        <w:rPr>
          <w:rFonts w:ascii="Calibri" w:hAnsi="Calibri" w:cs="Tahoma"/>
        </w:rPr>
        <w:t>74,27</w:t>
      </w:r>
      <w:r w:rsidR="00B633F8" w:rsidRPr="008E7571">
        <w:rPr>
          <w:rFonts w:ascii="Calibri" w:hAnsi="Calibri" w:cs="Tahoma"/>
        </w:rPr>
        <w:t xml:space="preserve"> équivalent temps plein</w:t>
      </w:r>
      <w:r w:rsidR="004037DD" w:rsidRPr="008E7571">
        <w:rPr>
          <w:rFonts w:ascii="Calibri" w:hAnsi="Calibri" w:cs="Tahoma"/>
        </w:rPr>
        <w:t xml:space="preserve">), </w:t>
      </w:r>
      <w:r w:rsidR="004037DD" w:rsidRPr="00D118D4">
        <w:rPr>
          <w:rFonts w:ascii="Calibri" w:hAnsi="Calibri" w:cs="Tahoma"/>
        </w:rPr>
        <w:t xml:space="preserve">ainsi que des contractuels, </w:t>
      </w:r>
      <w:r w:rsidR="004E0F21" w:rsidRPr="00D118D4">
        <w:rPr>
          <w:rFonts w:ascii="Calibri" w:hAnsi="Calibri" w:cs="Tahoma"/>
        </w:rPr>
        <w:t>au service des usagers.</w:t>
      </w:r>
    </w:p>
    <w:p w:rsidR="00E14E68" w:rsidRPr="00D118D4" w:rsidRDefault="00E14E68" w:rsidP="00D118D4">
      <w:pPr>
        <w:jc w:val="both"/>
        <w:rPr>
          <w:rFonts w:ascii="Calibri" w:hAnsi="Calibri" w:cs="Tahoma"/>
        </w:rPr>
      </w:pPr>
      <w:r w:rsidRPr="00D118D4">
        <w:rPr>
          <w:rFonts w:ascii="Calibri" w:hAnsi="Calibri" w:cs="Tahoma"/>
        </w:rPr>
        <w:lastRenderedPageBreak/>
        <w:t xml:space="preserve">La principale compétence du SMC est </w:t>
      </w:r>
      <w:r w:rsidRPr="00D118D4">
        <w:rPr>
          <w:rFonts w:ascii="Calibri" w:hAnsi="Calibri" w:cs="Tahoma"/>
          <w:b/>
        </w:rPr>
        <w:t>la collecte et la valorisation des déchets.</w:t>
      </w:r>
      <w:r w:rsidRPr="00D118D4">
        <w:rPr>
          <w:rFonts w:ascii="Calibri" w:hAnsi="Calibri" w:cs="Tahoma"/>
        </w:rPr>
        <w:t xml:space="preserve"> Cela représente </w:t>
      </w:r>
      <w:r w:rsidR="00407286" w:rsidRPr="00D118D4">
        <w:rPr>
          <w:rFonts w:ascii="Calibri" w:hAnsi="Calibri" w:cs="Tahoma"/>
        </w:rPr>
        <w:t>9</w:t>
      </w:r>
      <w:r w:rsidRPr="00D118D4">
        <w:rPr>
          <w:rFonts w:ascii="Calibri" w:hAnsi="Calibri" w:cs="Tahoma"/>
        </w:rPr>
        <w:t>0% de son activité.</w:t>
      </w:r>
    </w:p>
    <w:p w:rsidR="004C21BB" w:rsidRDefault="004C21BB" w:rsidP="009342AE">
      <w:pPr>
        <w:rPr>
          <w:rFonts w:ascii="Calibri" w:hAnsi="Calibri" w:cs="Tahoma"/>
        </w:rPr>
        <w:sectPr w:rsidR="004C21BB" w:rsidSect="004C21BB">
          <w:footerReference w:type="default" r:id="rId23"/>
          <w:footerReference w:type="first" r:id="rId24"/>
          <w:type w:val="continuous"/>
          <w:pgSz w:w="11906" w:h="16838"/>
          <w:pgMar w:top="720" w:right="720" w:bottom="720" w:left="720" w:header="709" w:footer="510" w:gutter="0"/>
          <w:pgNumType w:start="6"/>
          <w:cols w:num="2" w:space="708"/>
          <w:titlePg/>
          <w:docGrid w:linePitch="360"/>
        </w:sectPr>
      </w:pPr>
    </w:p>
    <w:p w:rsidR="004C21BB" w:rsidRDefault="00DE2BBE" w:rsidP="009342AE">
      <w:pPr>
        <w:rPr>
          <w:rFonts w:ascii="Calibri" w:hAnsi="Calibri" w:cs="Tahoma"/>
        </w:rPr>
      </w:pPr>
      <w:r>
        <w:rPr>
          <w:rFonts w:ascii="Calibri" w:hAnsi="Calibri" w:cs="Tahoma"/>
          <w:noProof/>
        </w:rPr>
        <w:lastRenderedPageBreak/>
        <mc:AlternateContent>
          <mc:Choice Requires="wps">
            <w:drawing>
              <wp:anchor distT="0" distB="0" distL="114300" distR="114300" simplePos="0" relativeHeight="251902976" behindDoc="0" locked="0" layoutInCell="1" allowOverlap="1" wp14:anchorId="001285C3" wp14:editId="61A24D0C">
                <wp:simplePos x="0" y="0"/>
                <wp:positionH relativeFrom="column">
                  <wp:posOffset>6505575</wp:posOffset>
                </wp:positionH>
                <wp:positionV relativeFrom="paragraph">
                  <wp:posOffset>368300</wp:posOffset>
                </wp:positionV>
                <wp:extent cx="619125" cy="571500"/>
                <wp:effectExtent l="0" t="0" r="28575" b="19050"/>
                <wp:wrapNone/>
                <wp:docPr id="15" name="Zone de texte 15"/>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5"/>
                        </a:lnRef>
                        <a:fillRef idx="1">
                          <a:schemeClr val="lt1"/>
                        </a:fillRef>
                        <a:effectRef idx="0">
                          <a:schemeClr val="accent5"/>
                        </a:effectRef>
                        <a:fontRef idx="minor">
                          <a:schemeClr val="dk1"/>
                        </a:fontRef>
                      </wps:style>
                      <wps:txbx>
                        <w:txbxContent>
                          <w:p w:rsidR="005A0DFE" w:rsidRPr="00DE2BBE" w:rsidRDefault="005A0DFE" w:rsidP="002036D2">
                            <w:pPr>
                              <w:jc w:val="center"/>
                              <w:rPr>
                                <w:rFonts w:asciiTheme="minorHAnsi" w:hAnsiTheme="minorHAnsi" w:cstheme="minorHAnsi"/>
                              </w:rPr>
                            </w:pPr>
                            <w:r>
                              <w:rPr>
                                <w:rFonts w:asciiTheme="minorHAnsi" w:hAnsiTheme="minorHAnsi" w:cstheme="minorHAnsi"/>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5" o:spid="_x0000_s1082" type="#_x0000_t202" style="position:absolute;margin-left:512.25pt;margin-top:29pt;width:48.75pt;height:4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" fillcolor="white [3201]" strokecolor="#00b0f0" strokeweight="2pt">
                <v:textbox>
                  <w:txbxContent>
                    <w:p w:rsidR="005A0DFE" w:rsidRPr="00DE2BBE" w:rsidRDefault="005A0DFE" w:rsidP="002036D2">
                      <w:pPr>
                        <w:jc w:val="center"/>
                        <w:rPr>
                          <w:rFonts w:asciiTheme="minorHAnsi" w:hAnsiTheme="minorHAnsi" w:cstheme="minorHAnsi"/>
                        </w:rPr>
                      </w:pPr>
                      <w:r>
                        <w:rPr>
                          <w:rFonts w:asciiTheme="minorHAnsi" w:hAnsiTheme="minorHAnsi" w:cstheme="minorHAnsi"/>
                        </w:rPr>
                        <w:t>4</w:t>
                      </w:r>
                    </w:p>
                  </w:txbxContent>
                </v:textbox>
              </v:shape>
            </w:pict>
          </mc:Fallback>
        </mc:AlternateContent>
      </w:r>
      <w:r w:rsidR="004C21BB">
        <w:rPr>
          <w:rFonts w:ascii="Calibri" w:hAnsi="Calibri" w:cs="Tahoma"/>
        </w:rPr>
        <w:br w:type="page"/>
      </w:r>
    </w:p>
    <w:p w:rsidR="00DE1490" w:rsidRDefault="004217B3" w:rsidP="00606E25">
      <w:pPr>
        <w:pStyle w:val="Titre1rapport"/>
      </w:pPr>
      <w:bookmarkStart w:id="13" w:name="_Toc483566741"/>
      <w:r w:rsidRPr="00D118D4">
        <w:lastRenderedPageBreak/>
        <w:t xml:space="preserve">II. </w:t>
      </w:r>
      <w:r w:rsidR="00DE1490" w:rsidRPr="00D118D4">
        <w:t>O</w:t>
      </w:r>
      <w:r w:rsidR="00764FCD" w:rsidRPr="00D118D4">
        <w:t>rganisation du service public de collecte des déchets ménagers</w:t>
      </w:r>
      <w:bookmarkEnd w:id="13"/>
    </w:p>
    <w:p w:rsidR="002A56B8" w:rsidRPr="00D118D4" w:rsidRDefault="002A56B8" w:rsidP="00606E25">
      <w:pPr>
        <w:pStyle w:val="Titre1rapport"/>
      </w:pPr>
    </w:p>
    <w:p w:rsidR="006F37D7" w:rsidRDefault="006F37D7" w:rsidP="00D118D4">
      <w:pPr>
        <w:jc w:val="both"/>
        <w:rPr>
          <w:rFonts w:ascii="Calibri" w:hAnsi="Calibri" w:cs="Tahoma"/>
          <w:sz w:val="22"/>
        </w:rPr>
      </w:pPr>
    </w:p>
    <w:p w:rsidR="002A56B8" w:rsidRPr="00D118D4" w:rsidRDefault="002A56B8" w:rsidP="00D118D4">
      <w:pPr>
        <w:jc w:val="both"/>
        <w:rPr>
          <w:rFonts w:ascii="Calibri" w:hAnsi="Calibri" w:cs="Tahoma"/>
          <w:sz w:val="22"/>
        </w:rPr>
      </w:pPr>
    </w:p>
    <w:p w:rsidR="00FB7F19" w:rsidRDefault="00FB7F19" w:rsidP="002A56B8">
      <w:pPr>
        <w:spacing w:after="120"/>
        <w:jc w:val="both"/>
        <w:rPr>
          <w:rFonts w:ascii="Calibri" w:hAnsi="Calibri" w:cs="Tahoma"/>
        </w:rPr>
        <w:sectPr w:rsidR="00FB7F19" w:rsidSect="009771F0">
          <w:type w:val="continuous"/>
          <w:pgSz w:w="11906" w:h="16838"/>
          <w:pgMar w:top="720" w:right="720" w:bottom="720" w:left="720" w:header="709" w:footer="510" w:gutter="0"/>
          <w:cols w:space="708"/>
          <w:titlePg/>
          <w:docGrid w:linePitch="360"/>
        </w:sectPr>
      </w:pPr>
    </w:p>
    <w:p w:rsidR="00606E25" w:rsidRPr="00D118D4" w:rsidRDefault="00606E25" w:rsidP="002A56B8">
      <w:pPr>
        <w:spacing w:after="120"/>
        <w:jc w:val="both"/>
        <w:rPr>
          <w:rFonts w:ascii="Calibri" w:hAnsi="Calibri" w:cs="Tahoma"/>
        </w:rPr>
      </w:pPr>
      <w:r w:rsidRPr="00D118D4">
        <w:rPr>
          <w:rFonts w:ascii="Calibri" w:hAnsi="Calibri" w:cs="Tahoma"/>
        </w:rPr>
        <w:lastRenderedPageBreak/>
        <w:t>Depuis plusieurs années, le Syndicat Mixte à la Carte du Haut Val de Sèvre et Sud Gâtine (SMC) fait les constats suivants :</w:t>
      </w:r>
    </w:p>
    <w:p w:rsidR="00606E25" w:rsidRPr="00D118D4" w:rsidRDefault="00606E25" w:rsidP="00A60B52">
      <w:pPr>
        <w:pStyle w:val="Paragraphedeliste"/>
        <w:numPr>
          <w:ilvl w:val="0"/>
          <w:numId w:val="29"/>
        </w:numPr>
        <w:spacing w:line="240" w:lineRule="auto"/>
        <w:ind w:left="709" w:hanging="284"/>
        <w:jc w:val="both"/>
        <w:rPr>
          <w:rFonts w:cs="Tahoma"/>
          <w:sz w:val="24"/>
        </w:rPr>
      </w:pPr>
      <w:r w:rsidRPr="00D118D4">
        <w:rPr>
          <w:rFonts w:cs="Tahoma"/>
          <w:sz w:val="24"/>
        </w:rPr>
        <w:t>un besoin d’harmoniser les modes de collecte (bacs collectifs ou individuels),</w:t>
      </w:r>
    </w:p>
    <w:p w:rsidR="00606E25" w:rsidRPr="00D118D4" w:rsidRDefault="00090129" w:rsidP="00A60B52">
      <w:pPr>
        <w:pStyle w:val="Paragraphedeliste"/>
        <w:numPr>
          <w:ilvl w:val="0"/>
          <w:numId w:val="29"/>
        </w:numPr>
        <w:spacing w:line="240" w:lineRule="auto"/>
        <w:ind w:left="709" w:hanging="284"/>
        <w:jc w:val="both"/>
        <w:rPr>
          <w:rFonts w:cs="Tahoma"/>
          <w:sz w:val="24"/>
        </w:rPr>
      </w:pPr>
      <w:r w:rsidRPr="00090129">
        <w:rPr>
          <w:rFonts w:cs="Tahoma"/>
          <w:noProof/>
          <w:lang w:eastAsia="fr-FR"/>
        </w:rPr>
        <mc:AlternateContent>
          <mc:Choice Requires="wps">
            <w:drawing>
              <wp:anchor distT="0" distB="0" distL="114300" distR="114300" simplePos="0" relativeHeight="251546619" behindDoc="1" locked="0" layoutInCell="1" allowOverlap="1" wp14:anchorId="099F969E" wp14:editId="4A61EE29">
                <wp:simplePos x="0" y="0"/>
                <wp:positionH relativeFrom="column">
                  <wp:posOffset>1461052</wp:posOffset>
                </wp:positionH>
                <wp:positionV relativeFrom="paragraph">
                  <wp:posOffset>128602</wp:posOffset>
                </wp:positionV>
                <wp:extent cx="3990340" cy="1403985"/>
                <wp:effectExtent l="0" t="762000" r="0" b="764540"/>
                <wp:wrapNone/>
                <wp:docPr id="173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039713">
                          <a:off x="0" y="0"/>
                          <a:ext cx="3990340" cy="1403985"/>
                        </a:xfrm>
                        <a:prstGeom prst="rect">
                          <a:avLst/>
                        </a:prstGeom>
                        <a:noFill/>
                        <a:ln w="9525">
                          <a:noFill/>
                          <a:miter lim="800000"/>
                          <a:headEnd/>
                          <a:tailEnd/>
                        </a:ln>
                      </wps:spPr>
                      <wps:txbx>
                        <w:txbxContent>
                          <w:p w:rsidR="005A0DFE" w:rsidRPr="00090129" w:rsidRDefault="005A0DFE" w:rsidP="00090129">
                            <w:pPr>
                              <w:jc w:val="center"/>
                              <w:rPr>
                                <w:rFonts w:asciiTheme="minorHAnsi" w:hAnsiTheme="minorHAnsi"/>
                                <w:b/>
                                <w:color w:val="B6DDE8" w:themeColor="accent5" w:themeTint="66"/>
                                <w:sz w:val="72"/>
                                <w:szCs w:val="44"/>
                              </w:rPr>
                            </w:pPr>
                            <w:r w:rsidRPr="00090129">
                              <w:rPr>
                                <w:rFonts w:asciiTheme="minorHAnsi" w:hAnsiTheme="minorHAnsi"/>
                                <w:b/>
                                <w:color w:val="B6DDE8" w:themeColor="accent5" w:themeTint="66"/>
                                <w:sz w:val="72"/>
                                <w:szCs w:val="44"/>
                              </w:rPr>
                              <w:t>NOUVEAU MODE DE COLLECTE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Zone de texte 2" o:spid="_x0000_s1083" type="#_x0000_t202" style="position:absolute;left:0;text-align:left;margin-left:115.05pt;margin-top:10.15pt;width:314.2pt;height:110.55pt;rotation:-1704249fd;z-index:-251769861;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" filled="f" stroked="f">
                <v:textbox style="mso-fit-shape-to-text:t">
                  <w:txbxContent>
                    <w:p w:rsidR="005A0DFE" w:rsidRPr="00090129" w:rsidRDefault="005A0DFE" w:rsidP="00090129">
                      <w:pPr>
                        <w:jc w:val="center"/>
                        <w:rPr>
                          <w:rFonts w:asciiTheme="minorHAnsi" w:hAnsiTheme="minorHAnsi"/>
                          <w:b/>
                          <w:color w:val="B6DDE8" w:themeColor="accent5" w:themeTint="66"/>
                          <w:sz w:val="72"/>
                          <w:szCs w:val="44"/>
                        </w:rPr>
                      </w:pPr>
                      <w:r w:rsidRPr="00090129">
                        <w:rPr>
                          <w:rFonts w:asciiTheme="minorHAnsi" w:hAnsiTheme="minorHAnsi"/>
                          <w:b/>
                          <w:color w:val="B6DDE8" w:themeColor="accent5" w:themeTint="66"/>
                          <w:sz w:val="72"/>
                          <w:szCs w:val="44"/>
                        </w:rPr>
                        <w:t>NOUVEAU MODE DE COLLECTE</w:t>
                      </w:r>
                    </w:p>
                  </w:txbxContent>
                </v:textbox>
              </v:shape>
            </w:pict>
          </mc:Fallback>
        </mc:AlternateContent>
      </w:r>
      <w:r w:rsidR="00606E25" w:rsidRPr="00D118D4">
        <w:rPr>
          <w:rFonts w:cs="Tahoma"/>
          <w:sz w:val="24"/>
        </w:rPr>
        <w:t>les grands bacs collectifs ordures ménagères contiennent des déchets non conformes, en quantité importante (pelouse, cartons, appareils électriques…), sans pouvoir identifier les auteurs de ces incivilités,</w:t>
      </w:r>
    </w:p>
    <w:p w:rsidR="00606E25" w:rsidRPr="00D118D4" w:rsidRDefault="00606E25" w:rsidP="00A60B52">
      <w:pPr>
        <w:pStyle w:val="Paragraphedeliste"/>
        <w:numPr>
          <w:ilvl w:val="0"/>
          <w:numId w:val="29"/>
        </w:numPr>
        <w:spacing w:line="240" w:lineRule="auto"/>
        <w:ind w:left="709" w:hanging="284"/>
        <w:jc w:val="both"/>
        <w:rPr>
          <w:rFonts w:cs="Tahoma"/>
          <w:sz w:val="24"/>
        </w:rPr>
      </w:pPr>
      <w:r w:rsidRPr="00D118D4">
        <w:rPr>
          <w:rFonts w:cs="Tahoma"/>
          <w:sz w:val="24"/>
        </w:rPr>
        <w:t>le coût de traitement de</w:t>
      </w:r>
      <w:r w:rsidR="000319D8">
        <w:rPr>
          <w:rFonts w:cs="Tahoma"/>
          <w:sz w:val="24"/>
        </w:rPr>
        <w:t>s ordures ménagères augmente dû</w:t>
      </w:r>
      <w:r w:rsidRPr="00D118D4">
        <w:rPr>
          <w:rFonts w:cs="Tahoma"/>
          <w:sz w:val="24"/>
        </w:rPr>
        <w:t xml:space="preserve"> en grande partie à la hausse importante de la taxe générale sur les activités polluantes (TGAP), ce qui oblige à tout mettre en place pour diminuer les tonnages soumis à la TGAP.</w:t>
      </w:r>
    </w:p>
    <w:p w:rsidR="00606E25" w:rsidRDefault="00606E25" w:rsidP="00A60B52">
      <w:pPr>
        <w:pStyle w:val="Paragraphedeliste"/>
        <w:numPr>
          <w:ilvl w:val="0"/>
          <w:numId w:val="29"/>
        </w:numPr>
        <w:spacing w:after="120" w:line="240" w:lineRule="auto"/>
        <w:ind w:left="709" w:hanging="284"/>
        <w:jc w:val="both"/>
        <w:rPr>
          <w:rFonts w:cs="Tahoma"/>
          <w:sz w:val="24"/>
        </w:rPr>
      </w:pPr>
      <w:r w:rsidRPr="00D118D4">
        <w:rPr>
          <w:rFonts w:cs="Tahoma"/>
          <w:sz w:val="24"/>
        </w:rPr>
        <w:t>le tonnage d’emballages recyclables est faible par</w:t>
      </w:r>
      <w:r w:rsidR="00090129">
        <w:rPr>
          <w:rFonts w:cs="Tahoma"/>
          <w:sz w:val="24"/>
        </w:rPr>
        <w:t xml:space="preserve"> rapport à la moyenne nationale.</w:t>
      </w:r>
    </w:p>
    <w:p w:rsidR="00090129" w:rsidRPr="00090129" w:rsidRDefault="00090129" w:rsidP="00090129">
      <w:pPr>
        <w:spacing w:after="120"/>
        <w:jc w:val="both"/>
        <w:rPr>
          <w:rFonts w:cs="Tahoma"/>
        </w:rPr>
      </w:pPr>
    </w:p>
    <w:p w:rsidR="00606E25" w:rsidRPr="00FB7F19" w:rsidRDefault="00606E25" w:rsidP="002A56B8">
      <w:pPr>
        <w:spacing w:after="120"/>
        <w:jc w:val="both"/>
        <w:rPr>
          <w:rFonts w:ascii="Calibri" w:hAnsi="Calibri" w:cs="Tahoma"/>
          <w:b/>
        </w:rPr>
      </w:pPr>
      <w:r w:rsidRPr="00D118D4">
        <w:rPr>
          <w:rFonts w:ascii="Calibri" w:hAnsi="Calibri" w:cs="Tahoma"/>
        </w:rPr>
        <w:lastRenderedPageBreak/>
        <w:t xml:space="preserve">Suite à ces constatations et prenant en compte les directives du Grenelle de l’environnement, les élus, après étude de différents scénarios, ont </w:t>
      </w:r>
      <w:r w:rsidR="002A56B8">
        <w:rPr>
          <w:rFonts w:ascii="Calibri" w:hAnsi="Calibri" w:cs="Tahoma"/>
        </w:rPr>
        <w:t>fait le choix</w:t>
      </w:r>
      <w:r w:rsidRPr="00D118D4">
        <w:rPr>
          <w:rFonts w:ascii="Calibri" w:hAnsi="Calibri" w:cs="Tahoma"/>
        </w:rPr>
        <w:t xml:space="preserve"> d’équiper chaque foyer de deux bacs : </w:t>
      </w:r>
      <w:r w:rsidRPr="00FB7F19">
        <w:rPr>
          <w:rFonts w:ascii="Calibri" w:hAnsi="Calibri" w:cs="Tahoma"/>
          <w:b/>
        </w:rPr>
        <w:t>un pour les ordures ménagères et l’autre pour les emballages recyclables avec une collecte alternée tous les quinze jours.</w:t>
      </w:r>
    </w:p>
    <w:p w:rsidR="00606E25" w:rsidRDefault="00606E25" w:rsidP="008E08BD">
      <w:pPr>
        <w:spacing w:before="240"/>
        <w:jc w:val="both"/>
        <w:rPr>
          <w:rFonts w:ascii="Calibri" w:hAnsi="Calibri" w:cs="Tahoma"/>
        </w:rPr>
      </w:pPr>
      <w:r w:rsidRPr="00D118D4">
        <w:rPr>
          <w:rFonts w:ascii="Calibri" w:hAnsi="Calibri" w:cs="Tahoma"/>
        </w:rPr>
        <w:t>Les objectifs poursuivis sont la diminution du tonnage des ordures ménagères collectées, l’augmentation du tonnage des emballages à recycler et la responsabilisation de chaque usager sur sa production de déchets.</w:t>
      </w:r>
    </w:p>
    <w:p w:rsidR="00090129" w:rsidRPr="00090129" w:rsidRDefault="008F0503" w:rsidP="008E08BD">
      <w:pPr>
        <w:spacing w:before="240"/>
        <w:jc w:val="both"/>
        <w:rPr>
          <w:rFonts w:asciiTheme="minorHAnsi" w:hAnsiTheme="minorHAnsi" w:cs="Tahoma"/>
        </w:rPr>
      </w:pPr>
      <w:r w:rsidRPr="00090129">
        <w:rPr>
          <w:rFonts w:asciiTheme="minorHAnsi" w:hAnsiTheme="minorHAnsi" w:cs="Tahoma"/>
        </w:rPr>
        <w:t xml:space="preserve">Fin 2015 et début 2016, chaque foyer </w:t>
      </w:r>
      <w:r w:rsidR="00B2193F">
        <w:rPr>
          <w:rFonts w:asciiTheme="minorHAnsi" w:hAnsiTheme="minorHAnsi" w:cs="Tahoma"/>
        </w:rPr>
        <w:t>a reçu</w:t>
      </w:r>
      <w:r w:rsidRPr="00090129">
        <w:rPr>
          <w:rFonts w:asciiTheme="minorHAnsi" w:hAnsiTheme="minorHAnsi" w:cs="Tahoma"/>
        </w:rPr>
        <w:br/>
      </w:r>
      <w:r w:rsidR="00090129" w:rsidRPr="00090129">
        <w:rPr>
          <w:rFonts w:asciiTheme="minorHAnsi" w:hAnsiTheme="minorHAnsi" w:cs="Tahoma"/>
        </w:rPr>
        <w:t xml:space="preserve">2 bacs de 240 litres : un bac </w:t>
      </w:r>
      <w:r w:rsidR="00090129">
        <w:rPr>
          <w:rFonts w:asciiTheme="minorHAnsi" w:hAnsiTheme="minorHAnsi" w:cs="Tahoma"/>
        </w:rPr>
        <w:t xml:space="preserve">pour les </w:t>
      </w:r>
      <w:r w:rsidR="00090129" w:rsidRPr="00090129">
        <w:rPr>
          <w:rFonts w:asciiTheme="minorHAnsi" w:hAnsiTheme="minorHAnsi" w:cs="Tahoma"/>
        </w:rPr>
        <w:t>ordures ménagères (OM) à c</w:t>
      </w:r>
      <w:r w:rsidR="00090129">
        <w:rPr>
          <w:rFonts w:asciiTheme="minorHAnsi" w:hAnsiTheme="minorHAnsi" w:cs="Tahoma"/>
        </w:rPr>
        <w:t xml:space="preserve">ouvercle vert équipé d’une puce, </w:t>
      </w:r>
      <w:r w:rsidR="00090129" w:rsidRPr="00090129">
        <w:rPr>
          <w:rFonts w:asciiTheme="minorHAnsi" w:hAnsiTheme="minorHAnsi" w:cs="Tahoma"/>
        </w:rPr>
        <w:t xml:space="preserve">un bac </w:t>
      </w:r>
      <w:r w:rsidR="00090129">
        <w:rPr>
          <w:rFonts w:asciiTheme="minorHAnsi" w:hAnsiTheme="minorHAnsi" w:cs="Tahoma"/>
        </w:rPr>
        <w:t>pour les emballages</w:t>
      </w:r>
      <w:r w:rsidR="00090129" w:rsidRPr="00090129">
        <w:rPr>
          <w:rFonts w:asciiTheme="minorHAnsi" w:hAnsiTheme="minorHAnsi" w:cs="Tahoma"/>
        </w:rPr>
        <w:t xml:space="preserve"> à couvercle jaune.</w:t>
      </w:r>
    </w:p>
    <w:p w:rsidR="00FB7F19" w:rsidRPr="00D118D4" w:rsidRDefault="00FB7F19" w:rsidP="002A56B8">
      <w:pPr>
        <w:spacing w:after="120"/>
        <w:jc w:val="both"/>
        <w:rPr>
          <w:rFonts w:ascii="Calibri" w:hAnsi="Calibri" w:cs="Tahoma"/>
        </w:rPr>
      </w:pPr>
    </w:p>
    <w:p w:rsidR="00FB7F19" w:rsidRDefault="00FB7F19" w:rsidP="00D118D4">
      <w:pPr>
        <w:jc w:val="both"/>
        <w:rPr>
          <w:rFonts w:ascii="Calibri" w:hAnsi="Calibri" w:cs="Tahoma"/>
        </w:rPr>
      </w:pPr>
    </w:p>
    <w:p w:rsidR="008E08BD" w:rsidRDefault="008E08BD" w:rsidP="00D118D4">
      <w:pPr>
        <w:jc w:val="both"/>
        <w:rPr>
          <w:rFonts w:ascii="Calibri" w:hAnsi="Calibri" w:cs="Tahoma"/>
        </w:rPr>
        <w:sectPr w:rsidR="008E08BD" w:rsidSect="00EB06BC">
          <w:type w:val="continuous"/>
          <w:pgSz w:w="11906" w:h="16838"/>
          <w:pgMar w:top="720" w:right="720" w:bottom="720" w:left="720" w:header="709" w:footer="851" w:gutter="0"/>
          <w:cols w:num="2" w:space="708"/>
          <w:titlePg/>
          <w:docGrid w:linePitch="360"/>
        </w:sectPr>
      </w:pPr>
    </w:p>
    <w:p w:rsidR="00407F91" w:rsidRPr="00D118D4" w:rsidRDefault="00A7407F" w:rsidP="00D118D4">
      <w:pPr>
        <w:pStyle w:val="Titre2rapport"/>
        <w:rPr>
          <w:rFonts w:cs="Tahoma"/>
        </w:rPr>
      </w:pPr>
      <w:bookmarkStart w:id="14" w:name="_Toc293558346"/>
      <w:bookmarkStart w:id="15" w:name="_Toc483566742"/>
      <w:r w:rsidRPr="00D118D4">
        <w:rPr>
          <w:rFonts w:cs="Tahoma"/>
        </w:rPr>
        <w:lastRenderedPageBreak/>
        <w:t xml:space="preserve">II.1 – </w:t>
      </w:r>
      <w:bookmarkEnd w:id="14"/>
      <w:r w:rsidR="00A856E0" w:rsidRPr="00D118D4">
        <w:rPr>
          <w:rFonts w:cs="Tahoma"/>
        </w:rPr>
        <w:t>Organisation générale de collecte des déchets ménagers</w:t>
      </w:r>
      <w:bookmarkEnd w:id="15"/>
    </w:p>
    <w:p w:rsidR="00407F91" w:rsidRPr="00D118D4" w:rsidRDefault="00407F91" w:rsidP="00D118D4">
      <w:pPr>
        <w:jc w:val="both"/>
        <w:rPr>
          <w:rFonts w:ascii="Calibri" w:hAnsi="Calibri" w:cs="Tahoma"/>
        </w:rPr>
      </w:pPr>
    </w:p>
    <w:p w:rsidR="006876A0" w:rsidRPr="00D118D4" w:rsidRDefault="006876A0" w:rsidP="00D118D4">
      <w:pPr>
        <w:jc w:val="both"/>
        <w:rPr>
          <w:rFonts w:ascii="Calibri" w:hAnsi="Calibri" w:cs="Tahoma"/>
        </w:rPr>
        <w:sectPr w:rsidR="006876A0" w:rsidRPr="00D118D4" w:rsidSect="0072726F">
          <w:type w:val="continuous"/>
          <w:pgSz w:w="11906" w:h="16838"/>
          <w:pgMar w:top="720" w:right="720" w:bottom="720" w:left="720" w:header="709" w:footer="510" w:gutter="0"/>
          <w:cols w:space="708"/>
          <w:titlePg/>
          <w:docGrid w:linePitch="360"/>
        </w:sectPr>
      </w:pPr>
    </w:p>
    <w:p w:rsidR="009B2917" w:rsidRPr="00D118D4" w:rsidRDefault="009B2917" w:rsidP="00D118D4">
      <w:pPr>
        <w:jc w:val="both"/>
        <w:rPr>
          <w:rFonts w:ascii="Calibri" w:hAnsi="Calibri" w:cs="Tahoma"/>
        </w:rPr>
      </w:pPr>
      <w:r w:rsidRPr="00D118D4">
        <w:rPr>
          <w:rFonts w:ascii="Calibri" w:hAnsi="Calibri" w:cs="Tahoma"/>
        </w:rPr>
        <w:lastRenderedPageBreak/>
        <w:t>Le SMC assure la collecte des déchets en régie directe.</w:t>
      </w:r>
    </w:p>
    <w:p w:rsidR="009B2917" w:rsidRPr="00D118D4" w:rsidRDefault="009B2917" w:rsidP="00D118D4">
      <w:pPr>
        <w:jc w:val="both"/>
        <w:rPr>
          <w:rFonts w:ascii="Calibri" w:hAnsi="Calibri" w:cs="Tahoma"/>
          <w:i/>
        </w:rPr>
      </w:pPr>
    </w:p>
    <w:p w:rsidR="009B2917" w:rsidRPr="00D118D4" w:rsidRDefault="009B2917" w:rsidP="00A60B52">
      <w:pPr>
        <w:pStyle w:val="Retraitcorpsdetexte3"/>
        <w:ind w:left="0" w:firstLine="0"/>
        <w:rPr>
          <w:rFonts w:ascii="Calibri" w:hAnsi="Calibri" w:cs="Tahoma"/>
          <w:sz w:val="24"/>
        </w:rPr>
      </w:pPr>
      <w:r w:rsidRPr="00D118D4">
        <w:rPr>
          <w:rFonts w:ascii="Calibri" w:hAnsi="Calibri" w:cs="Tahoma"/>
          <w:b/>
          <w:bCs/>
          <w:sz w:val="24"/>
        </w:rPr>
        <w:t xml:space="preserve">La collecte des </w:t>
      </w:r>
      <w:r w:rsidR="00F82D2E" w:rsidRPr="00D118D4">
        <w:rPr>
          <w:rFonts w:ascii="Calibri" w:hAnsi="Calibri" w:cs="Tahoma"/>
          <w:b/>
          <w:bCs/>
          <w:sz w:val="24"/>
        </w:rPr>
        <w:t>ordures ménagères</w:t>
      </w:r>
      <w:r w:rsidRPr="00D118D4">
        <w:rPr>
          <w:rFonts w:ascii="Calibri" w:hAnsi="Calibri" w:cs="Tahoma"/>
          <w:b/>
          <w:bCs/>
          <w:sz w:val="24"/>
        </w:rPr>
        <w:t xml:space="preserve"> résiduel</w:t>
      </w:r>
      <w:r w:rsidR="00F82D2E" w:rsidRPr="00D118D4">
        <w:rPr>
          <w:rFonts w:ascii="Calibri" w:hAnsi="Calibri" w:cs="Tahoma"/>
          <w:b/>
          <w:bCs/>
          <w:sz w:val="24"/>
        </w:rPr>
        <w:t>les</w:t>
      </w:r>
      <w:r w:rsidRPr="00D118D4">
        <w:rPr>
          <w:rFonts w:ascii="Calibri" w:hAnsi="Calibri" w:cs="Tahoma"/>
          <w:b/>
          <w:bCs/>
          <w:sz w:val="24"/>
        </w:rPr>
        <w:t xml:space="preserve"> OMR </w:t>
      </w:r>
      <w:r w:rsidRPr="00D118D4">
        <w:rPr>
          <w:rFonts w:ascii="Calibri" w:hAnsi="Calibri" w:cs="Tahoma"/>
          <w:sz w:val="24"/>
        </w:rPr>
        <w:t xml:space="preserve">se fait </w:t>
      </w:r>
      <w:r w:rsidR="00ED2CC2">
        <w:rPr>
          <w:rFonts w:ascii="Calibri" w:hAnsi="Calibri" w:cs="Tahoma"/>
          <w:sz w:val="24"/>
        </w:rPr>
        <w:t>bac individuel</w:t>
      </w:r>
      <w:r w:rsidRPr="00D118D4">
        <w:rPr>
          <w:rFonts w:ascii="Calibri" w:hAnsi="Calibri" w:cs="Tahoma"/>
          <w:sz w:val="24"/>
        </w:rPr>
        <w:t xml:space="preserve"> en point de regroupement.</w:t>
      </w:r>
    </w:p>
    <w:p w:rsidR="009B2917" w:rsidRPr="00D118D4" w:rsidRDefault="009B2917" w:rsidP="00A60B52">
      <w:pPr>
        <w:pStyle w:val="Retraitcorpsdetexte3"/>
        <w:ind w:left="0" w:hanging="426"/>
        <w:rPr>
          <w:rFonts w:ascii="Calibri" w:hAnsi="Calibri" w:cs="Tahoma"/>
          <w:sz w:val="24"/>
        </w:rPr>
      </w:pPr>
    </w:p>
    <w:p w:rsidR="009B2917" w:rsidRPr="00D118D4" w:rsidRDefault="009B2917" w:rsidP="00A60B52">
      <w:pPr>
        <w:pStyle w:val="Retraitcorpsdetexte3"/>
        <w:ind w:left="0" w:firstLine="0"/>
        <w:rPr>
          <w:rFonts w:ascii="Calibri" w:hAnsi="Calibri" w:cs="Tahoma"/>
          <w:sz w:val="24"/>
        </w:rPr>
      </w:pPr>
      <w:r w:rsidRPr="00D118D4">
        <w:rPr>
          <w:rFonts w:ascii="Calibri" w:hAnsi="Calibri" w:cs="Tahoma"/>
          <w:b/>
          <w:bCs/>
          <w:sz w:val="24"/>
        </w:rPr>
        <w:t>La collecte sélective des emballages ménagers</w:t>
      </w:r>
      <w:r w:rsidRPr="00D118D4">
        <w:rPr>
          <w:rFonts w:ascii="Calibri" w:hAnsi="Calibri" w:cs="Tahoma"/>
          <w:sz w:val="24"/>
        </w:rPr>
        <w:t xml:space="preserve"> s’effectue de deux façons : en porte-à-porte ou en apport volontaire. Un réseau de bornes d’apport volontaire permet de collecter le verre, le papier et les emballages ménagers.</w:t>
      </w:r>
    </w:p>
    <w:p w:rsidR="009B2917" w:rsidRPr="00D118D4" w:rsidRDefault="009B2917" w:rsidP="00D118D4">
      <w:pPr>
        <w:ind w:left="426" w:hanging="426"/>
        <w:jc w:val="both"/>
        <w:rPr>
          <w:rFonts w:ascii="Calibri" w:hAnsi="Calibri" w:cs="Tahoma"/>
        </w:rPr>
      </w:pPr>
    </w:p>
    <w:p w:rsidR="009B2917" w:rsidRPr="00D118D4" w:rsidRDefault="009B2917" w:rsidP="00A60B52">
      <w:pPr>
        <w:pStyle w:val="Retraitcorpsdetexte3"/>
        <w:ind w:left="0" w:firstLine="0"/>
        <w:rPr>
          <w:rFonts w:ascii="Calibri" w:hAnsi="Calibri" w:cs="Tahoma"/>
          <w:sz w:val="24"/>
        </w:rPr>
      </w:pPr>
      <w:r w:rsidRPr="00D118D4">
        <w:rPr>
          <w:rFonts w:ascii="Calibri" w:hAnsi="Calibri" w:cs="Tahoma"/>
          <w:b/>
          <w:bCs/>
          <w:sz w:val="24"/>
        </w:rPr>
        <w:t>La collecte des encombrants</w:t>
      </w:r>
      <w:r w:rsidRPr="00D118D4">
        <w:rPr>
          <w:rFonts w:ascii="Calibri" w:hAnsi="Calibri" w:cs="Tahoma"/>
          <w:sz w:val="24"/>
        </w:rPr>
        <w:t xml:space="preserve"> et des déchets assimilés est effectuée </w:t>
      </w:r>
      <w:r w:rsidR="00F82D2E" w:rsidRPr="00D118D4">
        <w:rPr>
          <w:rFonts w:ascii="Calibri" w:hAnsi="Calibri" w:cs="Tahoma"/>
          <w:sz w:val="24"/>
        </w:rPr>
        <w:t>via un</w:t>
      </w:r>
      <w:r w:rsidRPr="00D118D4">
        <w:rPr>
          <w:rFonts w:ascii="Calibri" w:hAnsi="Calibri" w:cs="Tahoma"/>
          <w:sz w:val="24"/>
        </w:rPr>
        <w:t xml:space="preserve"> réseau de</w:t>
      </w:r>
      <w:r w:rsidR="00880BDC" w:rsidRPr="00D118D4">
        <w:rPr>
          <w:rFonts w:ascii="Calibri" w:hAnsi="Calibri" w:cs="Tahoma"/>
          <w:sz w:val="24"/>
        </w:rPr>
        <w:t xml:space="preserve"> 9</w:t>
      </w:r>
      <w:r w:rsidRPr="00D118D4">
        <w:rPr>
          <w:rFonts w:ascii="Calibri" w:hAnsi="Calibri" w:cs="Tahoma"/>
          <w:sz w:val="24"/>
        </w:rPr>
        <w:t xml:space="preserve"> déchetteries. Un service payant de location et </w:t>
      </w:r>
      <w:r w:rsidRPr="00D118D4">
        <w:rPr>
          <w:rFonts w:ascii="Calibri" w:hAnsi="Calibri" w:cs="Tahoma"/>
          <w:sz w:val="24"/>
        </w:rPr>
        <w:lastRenderedPageBreak/>
        <w:t>traitement peut être organisé sur demande (particuliers, professionnels, administrations…).</w:t>
      </w:r>
    </w:p>
    <w:p w:rsidR="009B2917" w:rsidRPr="00D118D4" w:rsidRDefault="009B2917" w:rsidP="00A60B52">
      <w:pPr>
        <w:jc w:val="both"/>
        <w:rPr>
          <w:rFonts w:ascii="Calibri" w:hAnsi="Calibri" w:cs="Tahoma"/>
        </w:rPr>
      </w:pPr>
    </w:p>
    <w:p w:rsidR="009B2917" w:rsidRPr="00D118D4" w:rsidRDefault="009B2917" w:rsidP="00A60B52">
      <w:pPr>
        <w:pStyle w:val="Retraitcorpsdetexte3"/>
        <w:ind w:left="0" w:firstLine="0"/>
        <w:rPr>
          <w:rFonts w:ascii="Calibri" w:hAnsi="Calibri" w:cs="Tahoma"/>
          <w:sz w:val="24"/>
        </w:rPr>
      </w:pPr>
      <w:r w:rsidRPr="00D118D4">
        <w:rPr>
          <w:rFonts w:ascii="Calibri" w:hAnsi="Calibri" w:cs="Tahoma"/>
          <w:b/>
          <w:bCs/>
          <w:sz w:val="24"/>
        </w:rPr>
        <w:t>Les déchets non ménagers</w:t>
      </w:r>
      <w:r w:rsidRPr="00D118D4">
        <w:rPr>
          <w:rFonts w:ascii="Calibri" w:hAnsi="Calibri" w:cs="Tahoma"/>
          <w:sz w:val="24"/>
        </w:rPr>
        <w:t xml:space="preserve"> (collectivités, artisans et commerçants) sont collectés par les services susvisés si les déchets sont assimilables à ceux des ménages. </w:t>
      </w:r>
      <w:r w:rsidR="005A702E" w:rsidRPr="00D118D4">
        <w:rPr>
          <w:rFonts w:ascii="Calibri" w:hAnsi="Calibri" w:cs="Tahoma"/>
          <w:sz w:val="24"/>
        </w:rPr>
        <w:t>Ce</w:t>
      </w:r>
      <w:r w:rsidRPr="00D118D4">
        <w:rPr>
          <w:rFonts w:ascii="Calibri" w:hAnsi="Calibri" w:cs="Tahoma"/>
          <w:sz w:val="24"/>
        </w:rPr>
        <w:t xml:space="preserve"> service financé par une redevance spéciale a été instauré pour faire participer les producteurs au coût d’élimination des déchets.</w:t>
      </w:r>
    </w:p>
    <w:p w:rsidR="009B2917" w:rsidRPr="00D118D4" w:rsidRDefault="009B2917" w:rsidP="00D118D4">
      <w:pPr>
        <w:pStyle w:val="Retraitcorpsdetexte3"/>
        <w:ind w:left="426"/>
        <w:rPr>
          <w:rFonts w:ascii="Calibri" w:hAnsi="Calibri" w:cs="Tahoma"/>
          <w:sz w:val="24"/>
        </w:rPr>
      </w:pPr>
    </w:p>
    <w:p w:rsidR="00A60B52" w:rsidRDefault="00A60B52" w:rsidP="00A60B52">
      <w:pPr>
        <w:pStyle w:val="Retraitcorpsdetexte3"/>
        <w:ind w:left="0" w:firstLine="0"/>
        <w:rPr>
          <w:rFonts w:ascii="Calibri" w:hAnsi="Calibri" w:cs="Tahoma"/>
          <w:sz w:val="24"/>
        </w:rPr>
      </w:pPr>
      <w:r w:rsidRPr="00D118D4">
        <w:rPr>
          <w:rFonts w:ascii="Calibri" w:hAnsi="Calibri" w:cs="Tahoma"/>
          <w:b/>
          <w:sz w:val="24"/>
        </w:rPr>
        <w:t>La collecte des DASRI</w:t>
      </w:r>
      <w:r w:rsidRPr="00D118D4">
        <w:rPr>
          <w:rFonts w:ascii="Calibri" w:hAnsi="Calibri" w:cs="Tahoma"/>
          <w:sz w:val="24"/>
        </w:rPr>
        <w:t xml:space="preserve"> (Déchets d’Activités de Soins à Risques Infectieux) est effectuée auprès des professionnels de santé et des collectivités.</w:t>
      </w:r>
    </w:p>
    <w:p w:rsidR="003C0C58" w:rsidRDefault="003C0C58" w:rsidP="00D118D4">
      <w:pPr>
        <w:ind w:left="1418"/>
        <w:jc w:val="both"/>
        <w:rPr>
          <w:rFonts w:ascii="Calibri" w:hAnsi="Calibri" w:cs="Tahoma"/>
        </w:rPr>
      </w:pPr>
    </w:p>
    <w:p w:rsidR="003C0C58" w:rsidRDefault="003C0C58" w:rsidP="00D118D4">
      <w:pPr>
        <w:ind w:left="1418"/>
        <w:jc w:val="both"/>
        <w:rPr>
          <w:rFonts w:ascii="Calibri" w:hAnsi="Calibri" w:cs="Tahoma"/>
        </w:rPr>
      </w:pPr>
    </w:p>
    <w:p w:rsidR="0072726F" w:rsidRDefault="0072726F" w:rsidP="00D118D4">
      <w:pPr>
        <w:ind w:left="1418"/>
        <w:jc w:val="both"/>
        <w:rPr>
          <w:rFonts w:ascii="Calibri" w:hAnsi="Calibri" w:cs="Tahoma"/>
        </w:rPr>
        <w:sectPr w:rsidR="0072726F" w:rsidSect="00EB06BC">
          <w:footerReference w:type="default" r:id="rId25"/>
          <w:type w:val="continuous"/>
          <w:pgSz w:w="11906" w:h="16838"/>
          <w:pgMar w:top="720" w:right="720" w:bottom="720" w:left="720" w:header="709" w:footer="851" w:gutter="0"/>
          <w:pgNumType w:start="0"/>
          <w:cols w:num="2" w:space="708"/>
          <w:titlePg/>
          <w:docGrid w:linePitch="360"/>
        </w:sectPr>
      </w:pPr>
    </w:p>
    <w:p w:rsidR="009B1C35" w:rsidRDefault="009B1C35" w:rsidP="00D118D4">
      <w:pPr>
        <w:ind w:left="1418"/>
        <w:jc w:val="both"/>
        <w:rPr>
          <w:rFonts w:ascii="Calibri" w:hAnsi="Calibri" w:cs="Tahoma"/>
        </w:rPr>
      </w:pPr>
    </w:p>
    <w:p w:rsidR="000319D8" w:rsidRDefault="000319D8" w:rsidP="00D118D4">
      <w:pPr>
        <w:ind w:left="1418"/>
        <w:jc w:val="both"/>
        <w:rPr>
          <w:rFonts w:ascii="Calibri" w:hAnsi="Calibri" w:cs="Tahoma"/>
        </w:rPr>
      </w:pPr>
    </w:p>
    <w:p w:rsidR="004C21BB" w:rsidRDefault="00DE2BBE">
      <w:pPr>
        <w:rPr>
          <w:rFonts w:ascii="Calibri" w:hAnsi="Calibri" w:cs="Tahoma"/>
        </w:rPr>
      </w:pPr>
      <w:r>
        <w:rPr>
          <w:rFonts w:ascii="Calibri" w:hAnsi="Calibri" w:cs="Tahoma"/>
          <w:noProof/>
        </w:rPr>
        <mc:AlternateContent>
          <mc:Choice Requires="wps">
            <w:drawing>
              <wp:anchor distT="0" distB="0" distL="114300" distR="114300" simplePos="0" relativeHeight="251905024" behindDoc="0" locked="0" layoutInCell="1" allowOverlap="1" wp14:anchorId="467C6A87" wp14:editId="2E0F9563">
                <wp:simplePos x="0" y="0"/>
                <wp:positionH relativeFrom="column">
                  <wp:posOffset>-476250</wp:posOffset>
                </wp:positionH>
                <wp:positionV relativeFrom="paragraph">
                  <wp:posOffset>337185</wp:posOffset>
                </wp:positionV>
                <wp:extent cx="619125" cy="571500"/>
                <wp:effectExtent l="0" t="0" r="28575" b="19050"/>
                <wp:wrapNone/>
                <wp:docPr id="16" name="Zone de texte 16"/>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2036D2">
                            <w:pPr>
                              <w:jc w:val="center"/>
                              <w:rPr>
                                <w:rFonts w:asciiTheme="minorHAnsi" w:hAnsiTheme="minorHAnsi" w:cstheme="minorHAnsi"/>
                              </w:rPr>
                            </w:pPr>
                            <w:r>
                              <w:rPr>
                                <w:rFonts w:asciiTheme="minorHAnsi" w:hAnsiTheme="minorHAnsi" w:cstheme="minorHAnsi"/>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 o:spid="_x0000_s1084" type="#_x0000_t202" style="position:absolute;margin-left:-37.5pt;margin-top:26.55pt;width:48.75pt;height:4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" fillcolor="white [3201]" strokecolor="#00b0f0" strokeweight="2pt">
                <v:textbox>
                  <w:txbxContent>
                    <w:p w:rsidR="005A0DFE" w:rsidRPr="00DE2BBE" w:rsidRDefault="005A0DFE" w:rsidP="002036D2">
                      <w:pPr>
                        <w:jc w:val="center"/>
                        <w:rPr>
                          <w:rFonts w:asciiTheme="minorHAnsi" w:hAnsiTheme="minorHAnsi" w:cstheme="minorHAnsi"/>
                        </w:rPr>
                      </w:pPr>
                      <w:r>
                        <w:rPr>
                          <w:rFonts w:asciiTheme="minorHAnsi" w:hAnsiTheme="minorHAnsi" w:cstheme="minorHAnsi"/>
                        </w:rPr>
                        <w:t>5</w:t>
                      </w:r>
                    </w:p>
                  </w:txbxContent>
                </v:textbox>
              </v:shape>
            </w:pict>
          </mc:Fallback>
        </mc:AlternateContent>
      </w:r>
      <w:r w:rsidR="004C21BB">
        <w:rPr>
          <w:rFonts w:ascii="Calibri" w:hAnsi="Calibri" w:cs="Tahoma"/>
        </w:rPr>
        <w:br w:type="page"/>
      </w:r>
    </w:p>
    <w:p w:rsidR="00407F91" w:rsidRDefault="00ED0928" w:rsidP="00B5140C">
      <w:pPr>
        <w:pStyle w:val="Titre2rapport"/>
      </w:pPr>
      <w:bookmarkStart w:id="16" w:name="_Toc483566743"/>
      <w:r>
        <w:lastRenderedPageBreak/>
        <w:t>I</w:t>
      </w:r>
      <w:r w:rsidR="00961777">
        <w:t>I.2</w:t>
      </w:r>
      <w:r w:rsidR="00407F91" w:rsidRPr="00D118D4">
        <w:t xml:space="preserve"> </w:t>
      </w:r>
      <w:r w:rsidR="003F758C" w:rsidRPr="00D118D4">
        <w:t>–</w:t>
      </w:r>
      <w:r w:rsidR="00407F91" w:rsidRPr="00D118D4">
        <w:t xml:space="preserve"> </w:t>
      </w:r>
      <w:r w:rsidR="006876A0" w:rsidRPr="00D118D4">
        <w:t>Caractéristiques des opérations de collecte assurées par le SMC</w:t>
      </w:r>
      <w:bookmarkEnd w:id="16"/>
    </w:p>
    <w:p w:rsidR="00407F91" w:rsidRPr="00D118D4" w:rsidRDefault="00407F91" w:rsidP="00D118D4">
      <w:pPr>
        <w:jc w:val="both"/>
        <w:rPr>
          <w:rFonts w:ascii="Calibri" w:hAnsi="Calibri" w:cs="Tahoma"/>
        </w:rPr>
      </w:pPr>
    </w:p>
    <w:tbl>
      <w:tblPr>
        <w:tblW w:w="4596" w:type="pct"/>
        <w:tblInd w:w="250" w:type="dxa"/>
        <w:tblBorders>
          <w:insideH w:val="single" w:sz="18" w:space="0" w:color="FFFFFF"/>
          <w:insideV w:val="single" w:sz="18" w:space="0" w:color="FFFFFF"/>
        </w:tblBorders>
        <w:tblLayout w:type="fixed"/>
        <w:tblLook w:val="0000" w:firstRow="0" w:lastRow="0" w:firstColumn="0" w:lastColumn="0" w:noHBand="0" w:noVBand="0"/>
      </w:tblPr>
      <w:tblGrid>
        <w:gridCol w:w="2413"/>
        <w:gridCol w:w="1707"/>
        <w:gridCol w:w="719"/>
        <w:gridCol w:w="719"/>
        <w:gridCol w:w="719"/>
        <w:gridCol w:w="1129"/>
        <w:gridCol w:w="1129"/>
        <w:gridCol w:w="1284"/>
      </w:tblGrid>
      <w:tr w:rsidR="004319C6" w:rsidRPr="00D118D4" w:rsidTr="007E7DCF">
        <w:trPr>
          <w:trHeight w:val="465"/>
        </w:trPr>
        <w:tc>
          <w:tcPr>
            <w:tcW w:w="1229" w:type="pct"/>
            <w:vMerge w:val="restart"/>
            <w:shd w:val="clear" w:color="auto" w:fill="00CCFF"/>
          </w:tcPr>
          <w:p w:rsidR="004319C6" w:rsidRPr="00872F70" w:rsidRDefault="004319C6" w:rsidP="00D118D4">
            <w:pPr>
              <w:jc w:val="center"/>
              <w:rPr>
                <w:rFonts w:ascii="Calibri" w:hAnsi="Calibri" w:cs="Tahoma"/>
                <w:b/>
                <w:bCs/>
                <w:color w:val="FFFFFF" w:themeColor="background1"/>
                <w:sz w:val="20"/>
                <w:szCs w:val="22"/>
              </w:rPr>
            </w:pPr>
            <w:r w:rsidRPr="00872F70">
              <w:rPr>
                <w:rFonts w:ascii="Calibri" w:hAnsi="Calibri" w:cs="Tahoma"/>
                <w:b/>
                <w:bCs/>
                <w:color w:val="FFFFFF" w:themeColor="background1"/>
                <w:sz w:val="20"/>
                <w:szCs w:val="22"/>
              </w:rPr>
              <w:t>Communes</w:t>
            </w:r>
          </w:p>
        </w:tc>
        <w:tc>
          <w:tcPr>
            <w:tcW w:w="869" w:type="pct"/>
            <w:vMerge w:val="restart"/>
            <w:shd w:val="clear" w:color="auto" w:fill="00CCFF"/>
          </w:tcPr>
          <w:p w:rsidR="004319C6" w:rsidRPr="00872F70" w:rsidRDefault="004319C6" w:rsidP="00D118D4">
            <w:pPr>
              <w:jc w:val="center"/>
              <w:rPr>
                <w:rFonts w:ascii="Calibri" w:hAnsi="Calibri" w:cs="Tahoma"/>
                <w:b/>
                <w:bCs/>
                <w:color w:val="FFFFFF" w:themeColor="background1"/>
                <w:sz w:val="20"/>
                <w:szCs w:val="22"/>
              </w:rPr>
            </w:pPr>
            <w:r w:rsidRPr="00872F70">
              <w:rPr>
                <w:rFonts w:ascii="Calibri" w:hAnsi="Calibri" w:cs="Tahoma"/>
                <w:b/>
                <w:bCs/>
                <w:color w:val="FFFFFF" w:themeColor="background1"/>
                <w:sz w:val="20"/>
                <w:szCs w:val="22"/>
              </w:rPr>
              <w:t xml:space="preserve">Population municipale </w:t>
            </w:r>
          </w:p>
          <w:p w:rsidR="004319C6" w:rsidRPr="00872F70" w:rsidRDefault="004319C6" w:rsidP="00D118D4">
            <w:pPr>
              <w:jc w:val="center"/>
              <w:rPr>
                <w:rFonts w:ascii="Calibri" w:hAnsi="Calibri" w:cs="Tahoma"/>
                <w:b/>
                <w:bCs/>
                <w:color w:val="FFFFFF" w:themeColor="background1"/>
                <w:sz w:val="20"/>
                <w:szCs w:val="22"/>
              </w:rPr>
            </w:pPr>
            <w:r w:rsidRPr="00872F70">
              <w:rPr>
                <w:rFonts w:ascii="Calibri" w:hAnsi="Calibri" w:cs="Tahoma"/>
                <w:b/>
                <w:bCs/>
                <w:color w:val="FFFFFF" w:themeColor="background1"/>
                <w:sz w:val="20"/>
                <w:szCs w:val="22"/>
              </w:rPr>
              <w:t>INSEE</w:t>
            </w:r>
          </w:p>
          <w:p w:rsidR="004319C6" w:rsidRPr="00872F70" w:rsidRDefault="004319C6" w:rsidP="00D118D4">
            <w:pPr>
              <w:jc w:val="center"/>
              <w:rPr>
                <w:rFonts w:ascii="Calibri" w:hAnsi="Calibri" w:cs="Tahoma"/>
                <w:color w:val="FFFFFF" w:themeColor="background1"/>
                <w:sz w:val="20"/>
                <w:szCs w:val="22"/>
              </w:rPr>
            </w:pPr>
            <w:r w:rsidRPr="00872F70">
              <w:rPr>
                <w:rFonts w:ascii="Calibri" w:hAnsi="Calibri" w:cs="Tahoma"/>
                <w:b/>
                <w:bCs/>
                <w:color w:val="FFFFFF" w:themeColor="background1"/>
                <w:sz w:val="20"/>
                <w:szCs w:val="22"/>
              </w:rPr>
              <w:t>1</w:t>
            </w:r>
            <w:r w:rsidRPr="00872F70">
              <w:rPr>
                <w:rFonts w:ascii="Calibri" w:hAnsi="Calibri" w:cs="Tahoma"/>
                <w:b/>
                <w:bCs/>
                <w:color w:val="FFFFFF" w:themeColor="background1"/>
                <w:sz w:val="20"/>
                <w:szCs w:val="22"/>
                <w:vertAlign w:val="superscript"/>
              </w:rPr>
              <w:t>er</w:t>
            </w:r>
            <w:r w:rsidRPr="00872F70">
              <w:rPr>
                <w:rFonts w:ascii="Calibri" w:hAnsi="Calibri" w:cs="Tahoma"/>
                <w:b/>
                <w:bCs/>
                <w:color w:val="FFFFFF" w:themeColor="background1"/>
                <w:sz w:val="20"/>
                <w:szCs w:val="22"/>
              </w:rPr>
              <w:t xml:space="preserve"> janvier 2015</w:t>
            </w:r>
          </w:p>
          <w:p w:rsidR="004319C6" w:rsidRPr="00872F70" w:rsidRDefault="004319C6" w:rsidP="00D118D4">
            <w:pPr>
              <w:jc w:val="center"/>
              <w:rPr>
                <w:rFonts w:ascii="Calibri" w:hAnsi="Calibri" w:cs="Tahoma"/>
                <w:b/>
                <w:bCs/>
                <w:color w:val="FFFFFF" w:themeColor="background1"/>
                <w:sz w:val="20"/>
                <w:szCs w:val="22"/>
              </w:rPr>
            </w:pPr>
          </w:p>
        </w:tc>
        <w:tc>
          <w:tcPr>
            <w:tcW w:w="1098" w:type="pct"/>
            <w:gridSpan w:val="3"/>
            <w:shd w:val="clear" w:color="auto" w:fill="00CCFF"/>
          </w:tcPr>
          <w:p w:rsidR="004319C6" w:rsidRPr="00872F70" w:rsidRDefault="004319C6" w:rsidP="00D118D4">
            <w:pPr>
              <w:jc w:val="center"/>
              <w:rPr>
                <w:rFonts w:ascii="Calibri" w:hAnsi="Calibri" w:cs="Tahoma"/>
                <w:b/>
                <w:bCs/>
                <w:color w:val="FFFFFF" w:themeColor="background1"/>
                <w:sz w:val="20"/>
                <w:szCs w:val="22"/>
              </w:rPr>
            </w:pPr>
            <w:r w:rsidRPr="00872F70">
              <w:rPr>
                <w:rFonts w:ascii="Calibri" w:hAnsi="Calibri" w:cs="Tahoma"/>
                <w:b/>
                <w:bCs/>
                <w:color w:val="FFFFFF" w:themeColor="background1"/>
                <w:sz w:val="20"/>
                <w:szCs w:val="22"/>
              </w:rPr>
              <w:t>Bornes d'apport volontaire</w:t>
            </w:r>
          </w:p>
        </w:tc>
        <w:tc>
          <w:tcPr>
            <w:tcW w:w="575" w:type="pct"/>
            <w:shd w:val="clear" w:color="auto" w:fill="00CCFF"/>
          </w:tcPr>
          <w:p w:rsidR="004319C6" w:rsidRPr="00872F70" w:rsidRDefault="004319C6" w:rsidP="00D118D4">
            <w:pPr>
              <w:jc w:val="center"/>
              <w:rPr>
                <w:rFonts w:ascii="Calibri" w:hAnsi="Calibri" w:cs="Tahoma"/>
                <w:b/>
                <w:bCs/>
                <w:color w:val="FFFFFF" w:themeColor="background1"/>
                <w:sz w:val="20"/>
                <w:szCs w:val="22"/>
              </w:rPr>
            </w:pPr>
            <w:r w:rsidRPr="00872F70">
              <w:rPr>
                <w:rFonts w:ascii="Calibri" w:hAnsi="Calibri" w:cs="Tahoma"/>
                <w:b/>
                <w:bCs/>
                <w:color w:val="FFFFFF" w:themeColor="background1"/>
                <w:sz w:val="20"/>
                <w:szCs w:val="22"/>
              </w:rPr>
              <w:t>Collecte sélective</w:t>
            </w:r>
          </w:p>
        </w:tc>
        <w:tc>
          <w:tcPr>
            <w:tcW w:w="575" w:type="pct"/>
            <w:shd w:val="clear" w:color="auto" w:fill="00CCFF"/>
          </w:tcPr>
          <w:p w:rsidR="004319C6" w:rsidRPr="00872F70" w:rsidRDefault="004319C6" w:rsidP="00D118D4">
            <w:pPr>
              <w:jc w:val="center"/>
              <w:rPr>
                <w:rFonts w:ascii="Calibri" w:hAnsi="Calibri" w:cs="Tahoma"/>
                <w:b/>
                <w:bCs/>
                <w:color w:val="FFFFFF" w:themeColor="background1"/>
                <w:sz w:val="20"/>
                <w:szCs w:val="22"/>
              </w:rPr>
            </w:pPr>
            <w:r w:rsidRPr="00872F70">
              <w:rPr>
                <w:rFonts w:ascii="Calibri" w:hAnsi="Calibri" w:cs="Tahoma"/>
                <w:b/>
                <w:bCs/>
                <w:color w:val="FFFFFF" w:themeColor="background1"/>
                <w:sz w:val="20"/>
                <w:szCs w:val="22"/>
              </w:rPr>
              <w:t>Collecte OM</w:t>
            </w:r>
          </w:p>
        </w:tc>
        <w:tc>
          <w:tcPr>
            <w:tcW w:w="654" w:type="pct"/>
            <w:vMerge w:val="restart"/>
            <w:shd w:val="clear" w:color="auto" w:fill="00CCFF"/>
          </w:tcPr>
          <w:p w:rsidR="004319C6" w:rsidRPr="00872F70" w:rsidRDefault="004319C6" w:rsidP="00D118D4">
            <w:pPr>
              <w:jc w:val="center"/>
              <w:rPr>
                <w:rFonts w:ascii="Calibri" w:hAnsi="Calibri" w:cs="Tahoma"/>
                <w:b/>
                <w:bCs/>
                <w:color w:val="FFFFFF" w:themeColor="background1"/>
                <w:sz w:val="20"/>
                <w:szCs w:val="22"/>
              </w:rPr>
            </w:pPr>
            <w:r w:rsidRPr="00872F70">
              <w:rPr>
                <w:rFonts w:ascii="Calibri" w:hAnsi="Calibri" w:cs="Tahoma"/>
                <w:b/>
                <w:bCs/>
                <w:color w:val="FFFFFF" w:themeColor="background1"/>
                <w:sz w:val="20"/>
                <w:szCs w:val="22"/>
              </w:rPr>
              <w:t>Déchetterie</w:t>
            </w:r>
          </w:p>
        </w:tc>
      </w:tr>
      <w:tr w:rsidR="004319C6" w:rsidRPr="00D118D4" w:rsidTr="007E7DCF">
        <w:trPr>
          <w:cantSplit/>
          <w:trHeight w:val="1124"/>
        </w:trPr>
        <w:tc>
          <w:tcPr>
            <w:tcW w:w="1229" w:type="pct"/>
            <w:vMerge/>
            <w:tcBorders>
              <w:bottom w:val="single" w:sz="8" w:space="0" w:color="00CCFF"/>
            </w:tcBorders>
            <w:shd w:val="clear" w:color="auto" w:fill="00CCFF"/>
            <w:textDirection w:val="btLr"/>
            <w:vAlign w:val="center"/>
          </w:tcPr>
          <w:p w:rsidR="004319C6" w:rsidRPr="00D118D4" w:rsidRDefault="004319C6" w:rsidP="00D118D4">
            <w:pPr>
              <w:ind w:right="113" w:firstLine="709"/>
              <w:jc w:val="center"/>
              <w:rPr>
                <w:rFonts w:ascii="Calibri" w:hAnsi="Calibri" w:cs="Tahoma"/>
                <w:b/>
                <w:bCs/>
                <w:sz w:val="20"/>
                <w:szCs w:val="22"/>
              </w:rPr>
            </w:pPr>
          </w:p>
        </w:tc>
        <w:tc>
          <w:tcPr>
            <w:tcW w:w="869" w:type="pct"/>
            <w:vMerge/>
            <w:tcBorders>
              <w:bottom w:val="single" w:sz="8" w:space="0" w:color="00CCFF"/>
            </w:tcBorders>
            <w:shd w:val="clear" w:color="auto" w:fill="00CCFF"/>
            <w:textDirection w:val="btLr"/>
            <w:vAlign w:val="center"/>
          </w:tcPr>
          <w:p w:rsidR="004319C6" w:rsidRPr="00D118D4" w:rsidRDefault="004319C6" w:rsidP="00D118D4">
            <w:pPr>
              <w:ind w:left="113" w:right="746"/>
              <w:jc w:val="center"/>
              <w:rPr>
                <w:rFonts w:ascii="Calibri" w:hAnsi="Calibri" w:cs="Tahoma"/>
                <w:b/>
                <w:bCs/>
                <w:sz w:val="20"/>
                <w:szCs w:val="22"/>
              </w:rPr>
            </w:pPr>
          </w:p>
        </w:tc>
        <w:tc>
          <w:tcPr>
            <w:tcW w:w="366" w:type="pct"/>
            <w:tcBorders>
              <w:bottom w:val="single" w:sz="8" w:space="0" w:color="00CCFF"/>
            </w:tcBorders>
            <w:shd w:val="clear" w:color="auto" w:fill="00CCFF"/>
            <w:textDirection w:val="btLr"/>
            <w:vAlign w:val="center"/>
          </w:tcPr>
          <w:p w:rsidR="004319C6" w:rsidRPr="00D118D4" w:rsidRDefault="004319C6" w:rsidP="00D118D4">
            <w:pPr>
              <w:ind w:left="113" w:right="113"/>
              <w:jc w:val="center"/>
              <w:rPr>
                <w:rFonts w:ascii="Calibri" w:hAnsi="Calibri" w:cs="Tahoma"/>
                <w:b/>
                <w:bCs/>
                <w:color w:val="008000"/>
                <w:sz w:val="20"/>
                <w:szCs w:val="22"/>
              </w:rPr>
            </w:pPr>
            <w:r w:rsidRPr="00D118D4">
              <w:rPr>
                <w:rFonts w:ascii="Calibri" w:hAnsi="Calibri" w:cs="Tahoma"/>
                <w:b/>
                <w:bCs/>
                <w:color w:val="008000"/>
                <w:sz w:val="20"/>
                <w:szCs w:val="22"/>
              </w:rPr>
              <w:t>Verre</w:t>
            </w:r>
          </w:p>
        </w:tc>
        <w:tc>
          <w:tcPr>
            <w:tcW w:w="366" w:type="pct"/>
            <w:tcBorders>
              <w:bottom w:val="single" w:sz="8" w:space="0" w:color="00CCFF"/>
            </w:tcBorders>
            <w:shd w:val="clear" w:color="auto" w:fill="00CCFF"/>
            <w:textDirection w:val="btLr"/>
            <w:vAlign w:val="center"/>
          </w:tcPr>
          <w:p w:rsidR="004319C6" w:rsidRPr="00D118D4" w:rsidRDefault="004319C6" w:rsidP="00D118D4">
            <w:pPr>
              <w:ind w:left="113" w:right="113"/>
              <w:jc w:val="center"/>
              <w:rPr>
                <w:rFonts w:ascii="Calibri" w:hAnsi="Calibri" w:cs="Tahoma"/>
                <w:b/>
                <w:bCs/>
                <w:color w:val="FF9900"/>
                <w:sz w:val="20"/>
                <w:szCs w:val="22"/>
              </w:rPr>
            </w:pPr>
            <w:r w:rsidRPr="00D118D4">
              <w:rPr>
                <w:rFonts w:ascii="Calibri" w:hAnsi="Calibri" w:cs="Tahoma"/>
                <w:b/>
                <w:bCs/>
                <w:color w:val="FF9900"/>
                <w:sz w:val="20"/>
                <w:szCs w:val="22"/>
              </w:rPr>
              <w:t>Emballages</w:t>
            </w:r>
          </w:p>
        </w:tc>
        <w:tc>
          <w:tcPr>
            <w:tcW w:w="366" w:type="pct"/>
            <w:tcBorders>
              <w:bottom w:val="single" w:sz="8" w:space="0" w:color="00CCFF"/>
            </w:tcBorders>
            <w:shd w:val="clear" w:color="auto" w:fill="00CCFF"/>
            <w:textDirection w:val="btLr"/>
            <w:vAlign w:val="center"/>
          </w:tcPr>
          <w:p w:rsidR="004319C6" w:rsidRPr="00D118D4" w:rsidRDefault="004319C6" w:rsidP="00D118D4">
            <w:pPr>
              <w:ind w:left="113" w:right="113"/>
              <w:jc w:val="center"/>
              <w:rPr>
                <w:rFonts w:ascii="Calibri" w:hAnsi="Calibri" w:cs="Tahoma"/>
                <w:b/>
                <w:bCs/>
                <w:color w:val="0000FF"/>
                <w:sz w:val="20"/>
                <w:szCs w:val="22"/>
              </w:rPr>
            </w:pPr>
            <w:r w:rsidRPr="00D118D4">
              <w:rPr>
                <w:rFonts w:ascii="Calibri" w:hAnsi="Calibri" w:cs="Tahoma"/>
                <w:b/>
                <w:bCs/>
                <w:color w:val="0000FF"/>
                <w:sz w:val="20"/>
                <w:szCs w:val="22"/>
              </w:rPr>
              <w:t>Papiers</w:t>
            </w:r>
          </w:p>
        </w:tc>
        <w:tc>
          <w:tcPr>
            <w:tcW w:w="575" w:type="pct"/>
            <w:tcBorders>
              <w:bottom w:val="single" w:sz="8" w:space="0" w:color="00CCFF"/>
            </w:tcBorders>
            <w:shd w:val="clear" w:color="auto" w:fill="00CCFF"/>
            <w:textDirection w:val="btLr"/>
            <w:vAlign w:val="center"/>
          </w:tcPr>
          <w:p w:rsidR="004319C6" w:rsidRPr="00872F70" w:rsidRDefault="004319C6" w:rsidP="00D118D4">
            <w:pPr>
              <w:ind w:left="113" w:right="113"/>
              <w:jc w:val="center"/>
              <w:rPr>
                <w:rFonts w:ascii="Calibri" w:hAnsi="Calibri" w:cs="Tahoma"/>
                <w:b/>
                <w:bCs/>
                <w:color w:val="FFFFFF" w:themeColor="background1"/>
                <w:sz w:val="20"/>
                <w:szCs w:val="22"/>
              </w:rPr>
            </w:pPr>
            <w:r>
              <w:rPr>
                <w:rFonts w:ascii="Calibri" w:hAnsi="Calibri" w:cs="Tahoma"/>
                <w:b/>
                <w:bCs/>
                <w:color w:val="FFFFFF" w:themeColor="background1"/>
                <w:sz w:val="20"/>
                <w:szCs w:val="22"/>
              </w:rPr>
              <w:t>Fréquence</w:t>
            </w:r>
          </w:p>
        </w:tc>
        <w:tc>
          <w:tcPr>
            <w:tcW w:w="575" w:type="pct"/>
            <w:tcBorders>
              <w:bottom w:val="single" w:sz="8" w:space="0" w:color="00CCFF"/>
            </w:tcBorders>
            <w:shd w:val="clear" w:color="auto" w:fill="00CCFF"/>
            <w:textDirection w:val="btLr"/>
            <w:vAlign w:val="center"/>
          </w:tcPr>
          <w:p w:rsidR="004319C6" w:rsidRPr="00872F70" w:rsidRDefault="004319C6" w:rsidP="00D118D4">
            <w:pPr>
              <w:ind w:left="113" w:right="113"/>
              <w:jc w:val="center"/>
              <w:rPr>
                <w:rFonts w:ascii="Calibri" w:hAnsi="Calibri" w:cs="Tahoma"/>
                <w:b/>
                <w:bCs/>
                <w:color w:val="FFFFFF" w:themeColor="background1"/>
                <w:sz w:val="20"/>
                <w:szCs w:val="22"/>
              </w:rPr>
            </w:pPr>
            <w:r w:rsidRPr="00872F70">
              <w:rPr>
                <w:rFonts w:ascii="Calibri" w:hAnsi="Calibri" w:cs="Tahoma"/>
                <w:b/>
                <w:bCs/>
                <w:color w:val="FFFFFF" w:themeColor="background1"/>
                <w:sz w:val="20"/>
                <w:szCs w:val="22"/>
              </w:rPr>
              <w:t>Fréquence</w:t>
            </w:r>
          </w:p>
        </w:tc>
        <w:tc>
          <w:tcPr>
            <w:tcW w:w="654" w:type="pct"/>
            <w:vMerge/>
            <w:tcBorders>
              <w:bottom w:val="single" w:sz="8" w:space="0" w:color="00CCFF"/>
            </w:tcBorders>
            <w:shd w:val="clear" w:color="auto" w:fill="00CCFF"/>
            <w:textDirection w:val="btLr"/>
            <w:vAlign w:val="center"/>
          </w:tcPr>
          <w:p w:rsidR="004319C6" w:rsidRPr="00D118D4" w:rsidRDefault="004319C6" w:rsidP="00D118D4">
            <w:pPr>
              <w:ind w:left="113" w:right="113"/>
              <w:jc w:val="center"/>
              <w:rPr>
                <w:rFonts w:ascii="Calibri" w:hAnsi="Calibri" w:cs="Tahoma"/>
                <w:b/>
                <w:bCs/>
                <w:sz w:val="20"/>
                <w:szCs w:val="22"/>
              </w:rPr>
            </w:pPr>
          </w:p>
        </w:tc>
      </w:tr>
      <w:tr w:rsidR="004319C6" w:rsidRPr="00D118D4" w:rsidTr="007E7DCF">
        <w:trPr>
          <w:trHeight w:val="20"/>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proofErr w:type="spellStart"/>
            <w:r w:rsidRPr="00046CDE">
              <w:rPr>
                <w:rFonts w:asciiTheme="minorHAnsi" w:hAnsiTheme="minorHAnsi" w:cs="Tahoma"/>
                <w:sz w:val="22"/>
                <w:szCs w:val="22"/>
              </w:rPr>
              <w:t>Allonne</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6</w:t>
            </w:r>
            <w:r>
              <w:rPr>
                <w:rFonts w:asciiTheme="minorHAnsi" w:hAnsiTheme="minorHAnsi" w:cs="Tahoma"/>
                <w:sz w:val="22"/>
                <w:szCs w:val="22"/>
              </w:rPr>
              <w:t>74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1</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0"/>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sidRPr="00046CDE">
              <w:rPr>
                <w:rFonts w:asciiTheme="minorHAnsi" w:hAnsiTheme="minorHAnsi" w:cs="Tahoma"/>
                <w:sz w:val="22"/>
                <w:szCs w:val="22"/>
              </w:rPr>
              <w:t>Augé</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ED2CC2">
            <w:pPr>
              <w:ind w:right="605"/>
              <w:jc w:val="right"/>
              <w:rPr>
                <w:rFonts w:asciiTheme="minorHAnsi" w:hAnsiTheme="minorHAnsi" w:cs="Tahoma"/>
                <w:sz w:val="22"/>
                <w:szCs w:val="22"/>
                <w:lang w:val="de-DE"/>
              </w:rPr>
            </w:pPr>
            <w:r w:rsidRPr="00046CDE">
              <w:rPr>
                <w:rFonts w:asciiTheme="minorHAnsi" w:hAnsiTheme="minorHAnsi" w:cs="Tahoma"/>
                <w:sz w:val="22"/>
                <w:szCs w:val="22"/>
                <w:lang w:val="de-DE"/>
              </w:rPr>
              <w:t>93</w:t>
            </w:r>
            <w:r>
              <w:rPr>
                <w:rFonts w:asciiTheme="minorHAnsi" w:hAnsiTheme="minorHAnsi" w:cs="Tahoma"/>
                <w:sz w:val="22"/>
                <w:szCs w:val="22"/>
                <w:lang w:val="de-DE"/>
              </w:rPr>
              <w:t>9</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lang w:val="de-DE"/>
              </w:rPr>
            </w:pPr>
            <w:r w:rsidRPr="00046CDE">
              <w:rPr>
                <w:rFonts w:asciiTheme="minorHAnsi" w:hAnsiTheme="minorHAnsi" w:cs="Tahoma"/>
                <w:color w:val="008000"/>
                <w:sz w:val="22"/>
                <w:szCs w:val="22"/>
                <w:lang w:val="de-DE"/>
              </w:rPr>
              <w:t>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B22F57" w:rsidP="00D118D4">
            <w:pPr>
              <w:jc w:val="center"/>
              <w:rPr>
                <w:rFonts w:asciiTheme="minorHAnsi" w:hAnsiTheme="minorHAnsi" w:cs="Tahoma"/>
                <w:color w:val="FF9900"/>
                <w:sz w:val="22"/>
                <w:szCs w:val="22"/>
                <w:lang w:val="de-DE"/>
              </w:rPr>
            </w:pPr>
            <w:r>
              <w:rPr>
                <w:rFonts w:asciiTheme="minorHAnsi" w:hAnsiTheme="minorHAnsi" w:cs="Tahoma"/>
                <w:color w:val="FF9900"/>
                <w:sz w:val="22"/>
                <w:szCs w:val="22"/>
                <w:lang w:val="de-DE"/>
              </w:rPr>
              <w:t>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lang w:val="de-DE"/>
              </w:rPr>
            </w:pPr>
            <w:r w:rsidRPr="00046CDE">
              <w:rPr>
                <w:rFonts w:asciiTheme="minorHAnsi" w:hAnsiTheme="minorHAnsi" w:cs="Tahoma"/>
                <w:color w:val="0000FF"/>
                <w:sz w:val="22"/>
                <w:szCs w:val="22"/>
                <w:lang w:val="de-DE"/>
              </w:rPr>
              <w:t>4</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lang w:val="de-DE"/>
              </w:rPr>
            </w:pPr>
            <w:r w:rsidRPr="00046CDE">
              <w:rPr>
                <w:rFonts w:asciiTheme="minorHAnsi" w:hAnsiTheme="minorHAnsi" w:cs="Tahoma"/>
                <w:sz w:val="22"/>
                <w:szCs w:val="22"/>
                <w:lang w:val="de-DE"/>
              </w:rPr>
              <w:t>-</w:t>
            </w:r>
          </w:p>
        </w:tc>
      </w:tr>
      <w:tr w:rsidR="004319C6" w:rsidRPr="00D118D4" w:rsidTr="007E7DCF">
        <w:trPr>
          <w:trHeight w:val="20"/>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lang w:val="de-DE"/>
              </w:rPr>
            </w:pPr>
            <w:proofErr w:type="spellStart"/>
            <w:r w:rsidRPr="00046CDE">
              <w:rPr>
                <w:rFonts w:asciiTheme="minorHAnsi" w:hAnsiTheme="minorHAnsi" w:cs="Tahoma"/>
                <w:sz w:val="22"/>
                <w:szCs w:val="22"/>
                <w:lang w:val="de-DE"/>
              </w:rPr>
              <w:t>Avon</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lang w:val="de-DE"/>
              </w:rPr>
            </w:pPr>
            <w:r w:rsidRPr="00046CDE">
              <w:rPr>
                <w:rFonts w:asciiTheme="minorHAnsi" w:hAnsiTheme="minorHAnsi" w:cs="Tahoma"/>
                <w:sz w:val="22"/>
                <w:szCs w:val="22"/>
                <w:lang w:val="de-DE"/>
              </w:rPr>
              <w:t>7</w:t>
            </w:r>
            <w:r>
              <w:rPr>
                <w:rFonts w:asciiTheme="minorHAnsi" w:hAnsiTheme="minorHAnsi" w:cs="Tahoma"/>
                <w:sz w:val="22"/>
                <w:szCs w:val="22"/>
                <w:lang w:val="de-DE"/>
              </w:rPr>
              <w:t>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lang w:val="de-DE"/>
              </w:rPr>
            </w:pPr>
            <w:r w:rsidRPr="00046CDE">
              <w:rPr>
                <w:rFonts w:asciiTheme="minorHAnsi" w:hAnsiTheme="minorHAnsi" w:cs="Tahoma"/>
                <w:color w:val="008000"/>
                <w:sz w:val="22"/>
                <w:szCs w:val="22"/>
                <w:lang w:val="de-DE"/>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lang w:val="de-DE"/>
              </w:rPr>
            </w:pPr>
            <w:r w:rsidRPr="00046CDE">
              <w:rPr>
                <w:rFonts w:asciiTheme="minorHAnsi" w:hAnsiTheme="minorHAnsi" w:cs="Tahoma"/>
                <w:color w:val="FF9900"/>
                <w:sz w:val="22"/>
                <w:szCs w:val="22"/>
                <w:lang w:val="de-DE"/>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lang w:val="de-DE"/>
              </w:rPr>
            </w:pPr>
            <w:r w:rsidRPr="00046CDE">
              <w:rPr>
                <w:rFonts w:asciiTheme="minorHAnsi" w:hAnsiTheme="minorHAnsi" w:cs="Tahoma"/>
                <w:color w:val="0000FF"/>
                <w:sz w:val="22"/>
                <w:szCs w:val="22"/>
                <w:lang w:val="de-DE"/>
              </w:rPr>
              <w:t>1</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83"/>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sidRPr="00046CDE">
              <w:rPr>
                <w:rFonts w:asciiTheme="minorHAnsi" w:hAnsiTheme="minorHAnsi" w:cs="Tahoma"/>
                <w:sz w:val="22"/>
                <w:szCs w:val="22"/>
              </w:rPr>
              <w:t>Azay-Le-Brûlé</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1 8</w:t>
            </w:r>
            <w:r>
              <w:rPr>
                <w:rFonts w:asciiTheme="minorHAnsi" w:hAnsiTheme="minorHAnsi" w:cs="Tahoma"/>
                <w:sz w:val="22"/>
                <w:szCs w:val="22"/>
              </w:rPr>
              <w:t>64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B22F57" w:rsidP="00D118D4">
            <w:pPr>
              <w:jc w:val="center"/>
              <w:rPr>
                <w:rFonts w:asciiTheme="minorHAnsi" w:hAnsiTheme="minorHAnsi" w:cs="Tahoma"/>
                <w:color w:val="FF9900"/>
                <w:sz w:val="22"/>
                <w:szCs w:val="22"/>
              </w:rPr>
            </w:pPr>
            <w:r>
              <w:rPr>
                <w:rFonts w:asciiTheme="minorHAnsi" w:hAnsiTheme="minorHAnsi" w:cs="Tahoma"/>
                <w:color w:val="FF9900"/>
                <w:sz w:val="22"/>
                <w:szCs w:val="22"/>
              </w:rPr>
              <w:t>5</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3</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sidRPr="00046CDE">
              <w:rPr>
                <w:rFonts w:asciiTheme="minorHAnsi" w:hAnsiTheme="minorHAnsi" w:cs="Tahoma"/>
                <w:sz w:val="22"/>
                <w:szCs w:val="22"/>
              </w:rPr>
              <w:t>Azay-sur-Thouet</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1 1</w:t>
            </w:r>
            <w:r>
              <w:rPr>
                <w:rFonts w:asciiTheme="minorHAnsi" w:hAnsiTheme="minorHAnsi" w:cs="Tahoma"/>
                <w:sz w:val="22"/>
                <w:szCs w:val="22"/>
              </w:rPr>
              <w:t>38</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B22F57" w:rsidP="00D118D4">
            <w:pPr>
              <w:jc w:val="center"/>
              <w:rPr>
                <w:rFonts w:asciiTheme="minorHAnsi" w:hAnsiTheme="minorHAnsi" w:cs="Tahoma"/>
                <w:color w:val="FF9900"/>
                <w:sz w:val="22"/>
                <w:szCs w:val="22"/>
              </w:rPr>
            </w:pPr>
            <w:r>
              <w:rPr>
                <w:rFonts w:asciiTheme="minorHAnsi" w:hAnsiTheme="minorHAnsi" w:cs="Tahoma"/>
                <w:color w:val="FF9900"/>
                <w:sz w:val="22"/>
                <w:szCs w:val="22"/>
              </w:rPr>
              <w:t>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3</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2176F5" w:rsidRDefault="004319C6" w:rsidP="00D118D4">
            <w:pPr>
              <w:rPr>
                <w:rFonts w:asciiTheme="minorHAnsi" w:hAnsiTheme="minorHAnsi" w:cs="Tahoma"/>
                <w:spacing w:val="-4"/>
                <w:sz w:val="22"/>
                <w:szCs w:val="22"/>
              </w:rPr>
            </w:pPr>
            <w:r w:rsidRPr="002176F5">
              <w:rPr>
                <w:rFonts w:asciiTheme="minorHAnsi" w:hAnsiTheme="minorHAnsi" w:cs="Tahoma"/>
                <w:spacing w:val="-4"/>
                <w:sz w:val="22"/>
                <w:szCs w:val="22"/>
              </w:rPr>
              <w:t>Beaulieu-sous-Parthenay</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67</w:t>
            </w:r>
            <w:r>
              <w:rPr>
                <w:rFonts w:asciiTheme="minorHAnsi" w:hAnsiTheme="minorHAnsi" w:cs="Tahoma"/>
                <w:sz w:val="22"/>
                <w:szCs w:val="22"/>
              </w:rPr>
              <w:t>5</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3</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lang w:val="en-GB"/>
              </w:rPr>
            </w:pPr>
            <w:r w:rsidRPr="00046CDE">
              <w:rPr>
                <w:rFonts w:asciiTheme="minorHAnsi" w:hAnsiTheme="minorHAnsi" w:cs="Tahoma"/>
                <w:sz w:val="22"/>
                <w:szCs w:val="22"/>
                <w:lang w:val="en-GB"/>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lang w:val="en-GB"/>
              </w:rPr>
            </w:pPr>
            <w:proofErr w:type="spellStart"/>
            <w:r w:rsidRPr="00046CDE">
              <w:rPr>
                <w:rFonts w:asciiTheme="minorHAnsi" w:hAnsiTheme="minorHAnsi" w:cs="Tahoma"/>
                <w:sz w:val="22"/>
                <w:szCs w:val="22"/>
                <w:lang w:val="en-GB"/>
              </w:rPr>
              <w:t>Bougon</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lang w:val="en-GB"/>
              </w:rPr>
            </w:pPr>
            <w:r w:rsidRPr="00046CDE">
              <w:rPr>
                <w:rFonts w:asciiTheme="minorHAnsi" w:hAnsiTheme="minorHAnsi" w:cs="Tahoma"/>
                <w:sz w:val="22"/>
                <w:szCs w:val="22"/>
                <w:lang w:val="en-GB"/>
              </w:rPr>
              <w:t>17</w:t>
            </w:r>
            <w:r>
              <w:rPr>
                <w:rFonts w:asciiTheme="minorHAnsi" w:hAnsiTheme="minorHAnsi" w:cs="Tahoma"/>
                <w:sz w:val="22"/>
                <w:szCs w:val="22"/>
                <w:lang w:val="en-GB"/>
              </w:rPr>
              <w:t>8</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lang w:val="en-GB"/>
              </w:rPr>
            </w:pPr>
            <w:r w:rsidRPr="00046CDE">
              <w:rPr>
                <w:rFonts w:asciiTheme="minorHAnsi" w:hAnsiTheme="minorHAnsi" w:cs="Tahoma"/>
                <w:color w:val="008000"/>
                <w:sz w:val="22"/>
                <w:szCs w:val="22"/>
                <w:lang w:val="en-GB"/>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lang w:val="en-GB"/>
              </w:rPr>
            </w:pPr>
            <w:r w:rsidRPr="00046CDE">
              <w:rPr>
                <w:rFonts w:asciiTheme="minorHAnsi" w:hAnsiTheme="minorHAnsi" w:cs="Tahoma"/>
                <w:color w:val="FF9900"/>
                <w:sz w:val="22"/>
                <w:szCs w:val="22"/>
                <w:lang w:val="en-GB"/>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lang w:val="en-GB"/>
              </w:rPr>
            </w:pPr>
            <w:r w:rsidRPr="00046CDE">
              <w:rPr>
                <w:rFonts w:asciiTheme="minorHAnsi" w:hAnsiTheme="minorHAnsi" w:cs="Tahoma"/>
                <w:color w:val="0000FF"/>
                <w:sz w:val="22"/>
                <w:szCs w:val="22"/>
                <w:lang w:val="en-GB"/>
              </w:rPr>
              <w:t>1</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proofErr w:type="spellStart"/>
            <w:r w:rsidRPr="00046CDE">
              <w:rPr>
                <w:rFonts w:asciiTheme="minorHAnsi" w:hAnsiTheme="minorHAnsi" w:cs="Tahoma"/>
                <w:sz w:val="22"/>
                <w:szCs w:val="22"/>
              </w:rPr>
              <w:t>Chantecorps</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32</w:t>
            </w:r>
            <w:r>
              <w:rPr>
                <w:rFonts w:asciiTheme="minorHAnsi" w:hAnsiTheme="minorHAnsi" w:cs="Tahoma"/>
                <w:sz w:val="22"/>
                <w:szCs w:val="22"/>
              </w:rPr>
              <w:t>5</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1</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proofErr w:type="spellStart"/>
            <w:r w:rsidRPr="00046CDE">
              <w:rPr>
                <w:rFonts w:asciiTheme="minorHAnsi" w:hAnsiTheme="minorHAnsi" w:cs="Tahoma"/>
                <w:sz w:val="22"/>
                <w:szCs w:val="22"/>
              </w:rPr>
              <w:t>Cherveux</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1 7</w:t>
            </w:r>
            <w:r>
              <w:rPr>
                <w:rFonts w:asciiTheme="minorHAnsi" w:hAnsiTheme="minorHAnsi" w:cs="Tahoma"/>
                <w:sz w:val="22"/>
                <w:szCs w:val="22"/>
              </w:rPr>
              <w:t>32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7</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7</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B22F57" w:rsidP="00D118D4">
            <w:pPr>
              <w:jc w:val="center"/>
              <w:rPr>
                <w:rFonts w:asciiTheme="minorHAnsi" w:hAnsiTheme="minorHAnsi" w:cs="Tahoma"/>
                <w:color w:val="0000FF"/>
                <w:sz w:val="22"/>
                <w:szCs w:val="22"/>
              </w:rPr>
            </w:pPr>
            <w:r>
              <w:rPr>
                <w:rFonts w:asciiTheme="minorHAnsi" w:hAnsiTheme="minorHAnsi" w:cs="Tahoma"/>
                <w:color w:val="0000FF"/>
                <w:sz w:val="22"/>
                <w:szCs w:val="22"/>
              </w:rPr>
              <w:t>6</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sidRPr="00046CDE">
              <w:rPr>
                <w:rFonts w:asciiTheme="minorHAnsi" w:hAnsiTheme="minorHAnsi" w:cs="Tahoma"/>
                <w:sz w:val="22"/>
                <w:szCs w:val="22"/>
              </w:rPr>
              <w:t>Clavé</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35</w:t>
            </w:r>
            <w:r>
              <w:rPr>
                <w:rFonts w:asciiTheme="minorHAnsi" w:hAnsiTheme="minorHAnsi" w:cs="Tahoma"/>
                <w:sz w:val="22"/>
                <w:szCs w:val="22"/>
              </w:rPr>
              <w:t>6</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1</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sidRPr="00046CDE">
              <w:rPr>
                <w:rFonts w:asciiTheme="minorHAnsi" w:hAnsiTheme="minorHAnsi" w:cs="Tahoma"/>
                <w:sz w:val="22"/>
                <w:szCs w:val="22"/>
              </w:rPr>
              <w:t>Coutières</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1</w:t>
            </w:r>
            <w:r>
              <w:rPr>
                <w:rFonts w:asciiTheme="minorHAnsi" w:hAnsiTheme="minorHAnsi" w:cs="Tahoma"/>
                <w:sz w:val="22"/>
                <w:szCs w:val="22"/>
              </w:rPr>
              <w:t>73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1</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proofErr w:type="spellStart"/>
            <w:r w:rsidRPr="00046CDE">
              <w:rPr>
                <w:rFonts w:asciiTheme="minorHAnsi" w:hAnsiTheme="minorHAnsi" w:cs="Tahoma"/>
                <w:sz w:val="22"/>
                <w:szCs w:val="22"/>
              </w:rPr>
              <w:t>Exireuil</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1 5</w:t>
            </w:r>
            <w:r>
              <w:rPr>
                <w:rFonts w:asciiTheme="minorHAnsi" w:hAnsiTheme="minorHAnsi" w:cs="Tahoma"/>
                <w:sz w:val="22"/>
                <w:szCs w:val="22"/>
              </w:rPr>
              <w:t>71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7</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8</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7</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proofErr w:type="spellStart"/>
            <w:r w:rsidRPr="00046CDE">
              <w:rPr>
                <w:rFonts w:asciiTheme="minorHAnsi" w:hAnsiTheme="minorHAnsi" w:cs="Tahoma"/>
                <w:sz w:val="22"/>
                <w:szCs w:val="22"/>
              </w:rPr>
              <w:t>Fomperron</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4</w:t>
            </w:r>
            <w:r>
              <w:rPr>
                <w:rFonts w:asciiTheme="minorHAnsi" w:hAnsiTheme="minorHAnsi" w:cs="Tahoma"/>
                <w:sz w:val="22"/>
                <w:szCs w:val="22"/>
              </w:rPr>
              <w:t>28</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1</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sidRPr="00046CDE">
              <w:rPr>
                <w:rFonts w:asciiTheme="minorHAnsi" w:hAnsiTheme="minorHAnsi" w:cs="Tahoma"/>
                <w:sz w:val="22"/>
                <w:szCs w:val="22"/>
              </w:rPr>
              <w:t>François</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9</w:t>
            </w:r>
            <w:r>
              <w:rPr>
                <w:rFonts w:asciiTheme="minorHAnsi" w:hAnsiTheme="minorHAnsi" w:cs="Tahoma"/>
                <w:sz w:val="22"/>
                <w:szCs w:val="22"/>
              </w:rPr>
              <w:t>69</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B22F57" w:rsidP="00D118D4">
            <w:pPr>
              <w:jc w:val="center"/>
              <w:rPr>
                <w:rFonts w:asciiTheme="minorHAnsi" w:hAnsiTheme="minorHAnsi" w:cs="Tahoma"/>
                <w:color w:val="008000"/>
                <w:sz w:val="22"/>
                <w:szCs w:val="22"/>
              </w:rPr>
            </w:pPr>
            <w:r>
              <w:rPr>
                <w:rFonts w:asciiTheme="minorHAnsi" w:hAnsiTheme="minorHAnsi" w:cs="Tahoma"/>
                <w:color w:val="008000"/>
                <w:sz w:val="22"/>
                <w:szCs w:val="22"/>
              </w:rPr>
              <w:t>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B22F57" w:rsidP="00D118D4">
            <w:pPr>
              <w:jc w:val="center"/>
              <w:rPr>
                <w:rFonts w:asciiTheme="minorHAnsi" w:hAnsiTheme="minorHAnsi" w:cs="Tahoma"/>
                <w:color w:val="FF9900"/>
                <w:sz w:val="22"/>
                <w:szCs w:val="22"/>
              </w:rPr>
            </w:pPr>
            <w:r>
              <w:rPr>
                <w:rFonts w:asciiTheme="minorHAnsi" w:hAnsiTheme="minorHAnsi" w:cs="Tahoma"/>
                <w:color w:val="FF9900"/>
                <w:sz w:val="22"/>
                <w:szCs w:val="22"/>
              </w:rPr>
              <w:t>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3</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sidRPr="00046CDE">
              <w:rPr>
                <w:rFonts w:asciiTheme="minorHAnsi" w:hAnsiTheme="minorHAnsi" w:cs="Tahoma"/>
                <w:sz w:val="22"/>
                <w:szCs w:val="22"/>
              </w:rPr>
              <w:t>La Boissière-en-Gâtine</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23</w:t>
            </w:r>
            <w:r>
              <w:rPr>
                <w:rFonts w:asciiTheme="minorHAnsi" w:hAnsiTheme="minorHAnsi" w:cs="Tahoma"/>
                <w:sz w:val="22"/>
                <w:szCs w:val="22"/>
              </w:rPr>
              <w:t>8</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2</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sidRPr="00046CDE">
              <w:rPr>
                <w:rFonts w:asciiTheme="minorHAnsi" w:hAnsiTheme="minorHAnsi" w:cs="Tahoma"/>
                <w:sz w:val="22"/>
                <w:szCs w:val="22"/>
              </w:rPr>
              <w:t>La Crèche</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944786">
            <w:pPr>
              <w:ind w:right="605"/>
              <w:jc w:val="right"/>
              <w:rPr>
                <w:rFonts w:asciiTheme="minorHAnsi" w:hAnsiTheme="minorHAnsi" w:cs="Tahoma"/>
                <w:sz w:val="22"/>
                <w:szCs w:val="22"/>
              </w:rPr>
            </w:pPr>
            <w:r w:rsidRPr="00046CDE">
              <w:rPr>
                <w:rFonts w:asciiTheme="minorHAnsi" w:hAnsiTheme="minorHAnsi" w:cs="Tahoma"/>
                <w:sz w:val="22"/>
                <w:szCs w:val="22"/>
              </w:rPr>
              <w:t>5 4</w:t>
            </w:r>
            <w:r>
              <w:rPr>
                <w:rFonts w:asciiTheme="minorHAnsi" w:hAnsiTheme="minorHAnsi" w:cs="Tahoma"/>
                <w:sz w:val="22"/>
                <w:szCs w:val="22"/>
              </w:rPr>
              <w:t>35</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13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11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12</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1</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sidRPr="00046CDE">
              <w:rPr>
                <w:rFonts w:asciiTheme="minorHAnsi" w:hAnsiTheme="minorHAnsi" w:cs="Tahoma"/>
                <w:sz w:val="22"/>
                <w:szCs w:val="22"/>
              </w:rPr>
              <w:t xml:space="preserve">Le </w:t>
            </w:r>
            <w:proofErr w:type="spellStart"/>
            <w:r w:rsidRPr="00046CDE">
              <w:rPr>
                <w:rFonts w:asciiTheme="minorHAnsi" w:hAnsiTheme="minorHAnsi" w:cs="Tahoma"/>
                <w:sz w:val="22"/>
                <w:szCs w:val="22"/>
              </w:rPr>
              <w:t>Retail</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944786">
            <w:pPr>
              <w:ind w:right="605"/>
              <w:jc w:val="right"/>
              <w:rPr>
                <w:rFonts w:asciiTheme="minorHAnsi" w:hAnsiTheme="minorHAnsi" w:cs="Tahoma"/>
                <w:sz w:val="22"/>
                <w:szCs w:val="22"/>
              </w:rPr>
            </w:pPr>
            <w:r w:rsidRPr="00046CDE">
              <w:rPr>
                <w:rFonts w:asciiTheme="minorHAnsi" w:hAnsiTheme="minorHAnsi" w:cs="Tahoma"/>
                <w:sz w:val="22"/>
                <w:szCs w:val="22"/>
              </w:rPr>
              <w:t>2</w:t>
            </w:r>
            <w:r>
              <w:rPr>
                <w:rFonts w:asciiTheme="minorHAnsi" w:hAnsiTheme="minorHAnsi" w:cs="Tahoma"/>
                <w:sz w:val="22"/>
                <w:szCs w:val="22"/>
              </w:rPr>
              <w:t>81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1</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sidRPr="00046CDE">
              <w:rPr>
                <w:rFonts w:asciiTheme="minorHAnsi" w:hAnsiTheme="minorHAnsi" w:cs="Tahoma"/>
                <w:sz w:val="22"/>
                <w:szCs w:val="22"/>
              </w:rPr>
              <w:t>Les Forges</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944786">
            <w:pPr>
              <w:ind w:right="605"/>
              <w:jc w:val="right"/>
              <w:rPr>
                <w:rFonts w:asciiTheme="minorHAnsi" w:hAnsiTheme="minorHAnsi" w:cs="Tahoma"/>
                <w:sz w:val="22"/>
                <w:szCs w:val="22"/>
              </w:rPr>
            </w:pPr>
            <w:r w:rsidRPr="00046CDE">
              <w:rPr>
                <w:rFonts w:asciiTheme="minorHAnsi" w:hAnsiTheme="minorHAnsi" w:cs="Tahoma"/>
                <w:sz w:val="22"/>
                <w:szCs w:val="22"/>
              </w:rPr>
              <w:t>13</w:t>
            </w:r>
            <w:r>
              <w:rPr>
                <w:rFonts w:asciiTheme="minorHAnsi" w:hAnsiTheme="minorHAnsi" w:cs="Tahoma"/>
                <w:sz w:val="22"/>
                <w:szCs w:val="22"/>
              </w:rPr>
              <w:t>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2</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sidRPr="00046CDE">
              <w:rPr>
                <w:rFonts w:asciiTheme="minorHAnsi" w:hAnsiTheme="minorHAnsi" w:cs="Tahoma"/>
                <w:sz w:val="22"/>
                <w:szCs w:val="22"/>
              </w:rPr>
              <w:t xml:space="preserve">Les </w:t>
            </w:r>
            <w:proofErr w:type="spellStart"/>
            <w:r w:rsidRPr="00046CDE">
              <w:rPr>
                <w:rFonts w:asciiTheme="minorHAnsi" w:hAnsiTheme="minorHAnsi" w:cs="Tahoma"/>
                <w:sz w:val="22"/>
                <w:szCs w:val="22"/>
              </w:rPr>
              <w:t>Groseillers</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5</w:t>
            </w:r>
            <w:r>
              <w:rPr>
                <w:rFonts w:asciiTheme="minorHAnsi" w:hAnsiTheme="minorHAnsi" w:cs="Tahoma"/>
                <w:sz w:val="22"/>
                <w:szCs w:val="22"/>
              </w:rPr>
              <w:t>5</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1</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83"/>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proofErr w:type="spellStart"/>
            <w:r w:rsidRPr="00046CDE">
              <w:rPr>
                <w:rFonts w:asciiTheme="minorHAnsi" w:hAnsiTheme="minorHAnsi" w:cs="Tahoma"/>
                <w:sz w:val="22"/>
                <w:szCs w:val="22"/>
              </w:rPr>
              <w:t>Mazières</w:t>
            </w:r>
            <w:proofErr w:type="spellEnd"/>
            <w:r w:rsidRPr="00046CDE">
              <w:rPr>
                <w:rFonts w:asciiTheme="minorHAnsi" w:hAnsiTheme="minorHAnsi" w:cs="Tahoma"/>
                <w:sz w:val="22"/>
                <w:szCs w:val="22"/>
              </w:rPr>
              <w:t>-en-Gâtine</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944786">
            <w:pPr>
              <w:ind w:right="605"/>
              <w:jc w:val="right"/>
              <w:rPr>
                <w:rFonts w:asciiTheme="minorHAnsi" w:hAnsiTheme="minorHAnsi" w:cs="Tahoma"/>
                <w:sz w:val="22"/>
                <w:szCs w:val="22"/>
              </w:rPr>
            </w:pPr>
            <w:r w:rsidRPr="00046CDE">
              <w:rPr>
                <w:rFonts w:asciiTheme="minorHAnsi" w:hAnsiTheme="minorHAnsi" w:cs="Tahoma"/>
                <w:sz w:val="22"/>
                <w:szCs w:val="22"/>
              </w:rPr>
              <w:t>99</w:t>
            </w:r>
            <w:r>
              <w:rPr>
                <w:rFonts w:asciiTheme="minorHAnsi" w:hAnsiTheme="minorHAnsi" w:cs="Tahoma"/>
                <w:sz w:val="22"/>
                <w:szCs w:val="22"/>
              </w:rPr>
              <w:t>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B22F57" w:rsidP="00D118D4">
            <w:pPr>
              <w:jc w:val="center"/>
              <w:rPr>
                <w:rFonts w:asciiTheme="minorHAnsi" w:hAnsiTheme="minorHAnsi" w:cs="Tahoma"/>
                <w:color w:val="008000"/>
                <w:sz w:val="22"/>
                <w:szCs w:val="22"/>
              </w:rPr>
            </w:pPr>
            <w:r>
              <w:rPr>
                <w:rFonts w:asciiTheme="minorHAnsi" w:hAnsiTheme="minorHAnsi" w:cs="Tahoma"/>
                <w:color w:val="008000"/>
                <w:sz w:val="22"/>
                <w:szCs w:val="22"/>
              </w:rPr>
              <w:t>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B22F57" w:rsidP="00D118D4">
            <w:pPr>
              <w:jc w:val="center"/>
              <w:rPr>
                <w:rFonts w:asciiTheme="minorHAnsi" w:hAnsiTheme="minorHAnsi" w:cs="Tahoma"/>
                <w:color w:val="FF9900"/>
                <w:sz w:val="22"/>
                <w:szCs w:val="22"/>
              </w:rPr>
            </w:pPr>
            <w:r>
              <w:rPr>
                <w:rFonts w:asciiTheme="minorHAnsi" w:hAnsiTheme="minorHAnsi" w:cs="Tahoma"/>
                <w:color w:val="FF9900"/>
                <w:sz w:val="22"/>
                <w:szCs w:val="22"/>
              </w:rPr>
              <w:t>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B22F57" w:rsidP="00D118D4">
            <w:pPr>
              <w:jc w:val="center"/>
              <w:rPr>
                <w:rFonts w:asciiTheme="minorHAnsi" w:hAnsiTheme="minorHAnsi" w:cs="Tahoma"/>
                <w:color w:val="0000FF"/>
                <w:sz w:val="22"/>
                <w:szCs w:val="22"/>
              </w:rPr>
            </w:pPr>
            <w:r>
              <w:rPr>
                <w:rFonts w:asciiTheme="minorHAnsi" w:hAnsiTheme="minorHAnsi" w:cs="Tahoma"/>
                <w:color w:val="0000FF"/>
                <w:sz w:val="22"/>
                <w:szCs w:val="22"/>
              </w:rPr>
              <w:t>3</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sidRPr="00046CDE">
              <w:rPr>
                <w:rFonts w:asciiTheme="minorHAnsi" w:hAnsiTheme="minorHAnsi" w:cs="Tahoma"/>
                <w:sz w:val="22"/>
                <w:szCs w:val="22"/>
              </w:rPr>
              <w:t>Ménigoute</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944786">
            <w:pPr>
              <w:ind w:right="605"/>
              <w:jc w:val="right"/>
              <w:rPr>
                <w:rFonts w:asciiTheme="minorHAnsi" w:hAnsiTheme="minorHAnsi" w:cs="Tahoma"/>
                <w:sz w:val="22"/>
                <w:szCs w:val="22"/>
              </w:rPr>
            </w:pPr>
            <w:r w:rsidRPr="00046CDE">
              <w:rPr>
                <w:rFonts w:asciiTheme="minorHAnsi" w:hAnsiTheme="minorHAnsi" w:cs="Tahoma"/>
                <w:sz w:val="22"/>
                <w:szCs w:val="22"/>
              </w:rPr>
              <w:t>87</w:t>
            </w:r>
            <w:r>
              <w:rPr>
                <w:rFonts w:asciiTheme="minorHAnsi" w:hAnsiTheme="minorHAnsi" w:cs="Tahoma"/>
                <w:sz w:val="22"/>
                <w:szCs w:val="22"/>
              </w:rPr>
              <w:t>0</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B22F57" w:rsidP="00D118D4">
            <w:pPr>
              <w:jc w:val="center"/>
              <w:rPr>
                <w:rFonts w:asciiTheme="minorHAnsi" w:hAnsiTheme="minorHAnsi" w:cs="Tahoma"/>
                <w:color w:val="008000"/>
                <w:sz w:val="22"/>
                <w:szCs w:val="22"/>
              </w:rPr>
            </w:pPr>
            <w:r>
              <w:rPr>
                <w:rFonts w:asciiTheme="minorHAnsi" w:hAnsiTheme="minorHAnsi" w:cs="Tahoma"/>
                <w:color w:val="008000"/>
                <w:sz w:val="22"/>
                <w:szCs w:val="22"/>
              </w:rPr>
              <w:t>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B22F57" w:rsidP="00D118D4">
            <w:pPr>
              <w:jc w:val="center"/>
              <w:rPr>
                <w:rFonts w:asciiTheme="minorHAnsi" w:hAnsiTheme="minorHAnsi" w:cs="Tahoma"/>
                <w:color w:val="0000FF"/>
                <w:sz w:val="22"/>
                <w:szCs w:val="22"/>
              </w:rPr>
            </w:pPr>
            <w:r>
              <w:rPr>
                <w:rFonts w:asciiTheme="minorHAnsi" w:hAnsiTheme="minorHAnsi" w:cs="Tahoma"/>
                <w:color w:val="0000FF"/>
                <w:sz w:val="22"/>
                <w:szCs w:val="22"/>
              </w:rPr>
              <w:t>2</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1</w:t>
            </w:r>
          </w:p>
        </w:tc>
      </w:tr>
      <w:tr w:rsidR="004319C6" w:rsidRPr="00D118D4" w:rsidTr="007E7DCF">
        <w:trPr>
          <w:trHeight w:val="283"/>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sidRPr="00046CDE">
              <w:rPr>
                <w:rFonts w:asciiTheme="minorHAnsi" w:hAnsiTheme="minorHAnsi" w:cs="Tahoma"/>
                <w:sz w:val="22"/>
                <w:szCs w:val="22"/>
              </w:rPr>
              <w:t>Nanteuil</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944786">
            <w:pPr>
              <w:ind w:right="605"/>
              <w:jc w:val="right"/>
              <w:rPr>
                <w:rFonts w:asciiTheme="minorHAnsi" w:hAnsiTheme="minorHAnsi" w:cs="Tahoma"/>
                <w:sz w:val="22"/>
                <w:szCs w:val="22"/>
              </w:rPr>
            </w:pPr>
            <w:r w:rsidRPr="00046CDE">
              <w:rPr>
                <w:rFonts w:asciiTheme="minorHAnsi" w:hAnsiTheme="minorHAnsi" w:cs="Tahoma"/>
                <w:sz w:val="22"/>
                <w:szCs w:val="22"/>
              </w:rPr>
              <w:t>1 67</w:t>
            </w:r>
            <w:r>
              <w:rPr>
                <w:rFonts w:asciiTheme="minorHAnsi" w:hAnsiTheme="minorHAnsi" w:cs="Tahoma"/>
                <w:sz w:val="22"/>
                <w:szCs w:val="22"/>
              </w:rPr>
              <w:t>9</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10</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7</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7</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proofErr w:type="spellStart"/>
            <w:r w:rsidRPr="00046CDE">
              <w:rPr>
                <w:rFonts w:asciiTheme="minorHAnsi" w:hAnsiTheme="minorHAnsi" w:cs="Tahoma"/>
                <w:sz w:val="22"/>
                <w:szCs w:val="22"/>
              </w:rPr>
              <w:t>Pamproux</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944786">
            <w:pPr>
              <w:ind w:right="605"/>
              <w:jc w:val="right"/>
              <w:rPr>
                <w:rFonts w:asciiTheme="minorHAnsi" w:hAnsiTheme="minorHAnsi" w:cs="Tahoma"/>
                <w:sz w:val="22"/>
                <w:szCs w:val="22"/>
              </w:rPr>
            </w:pPr>
            <w:r w:rsidRPr="00046CDE">
              <w:rPr>
                <w:rFonts w:asciiTheme="minorHAnsi" w:hAnsiTheme="minorHAnsi" w:cs="Tahoma"/>
                <w:sz w:val="22"/>
                <w:szCs w:val="22"/>
              </w:rPr>
              <w:t>1 6</w:t>
            </w:r>
            <w:r>
              <w:rPr>
                <w:rFonts w:asciiTheme="minorHAnsi" w:hAnsiTheme="minorHAnsi" w:cs="Tahoma"/>
                <w:sz w:val="22"/>
                <w:szCs w:val="22"/>
              </w:rPr>
              <w:t>90</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B22F57" w:rsidP="00D118D4">
            <w:pPr>
              <w:jc w:val="center"/>
              <w:rPr>
                <w:rFonts w:asciiTheme="minorHAnsi" w:hAnsiTheme="minorHAnsi" w:cs="Tahoma"/>
                <w:color w:val="008000"/>
                <w:sz w:val="22"/>
                <w:szCs w:val="22"/>
              </w:rPr>
            </w:pPr>
            <w:r>
              <w:rPr>
                <w:rFonts w:asciiTheme="minorHAnsi" w:hAnsiTheme="minorHAnsi" w:cs="Tahoma"/>
                <w:color w:val="008000"/>
                <w:sz w:val="22"/>
                <w:szCs w:val="22"/>
              </w:rPr>
              <w:t>10</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6</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B22F57" w:rsidP="00D118D4">
            <w:pPr>
              <w:jc w:val="center"/>
              <w:rPr>
                <w:rFonts w:asciiTheme="minorHAnsi" w:hAnsiTheme="minorHAnsi" w:cs="Tahoma"/>
                <w:color w:val="0000FF"/>
                <w:sz w:val="22"/>
                <w:szCs w:val="22"/>
              </w:rPr>
            </w:pPr>
            <w:r>
              <w:rPr>
                <w:rFonts w:asciiTheme="minorHAnsi" w:hAnsiTheme="minorHAnsi" w:cs="Tahoma"/>
                <w:color w:val="0000FF"/>
                <w:sz w:val="22"/>
                <w:szCs w:val="22"/>
              </w:rPr>
              <w:t>9</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1</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proofErr w:type="spellStart"/>
            <w:r w:rsidRPr="00046CDE">
              <w:rPr>
                <w:rFonts w:asciiTheme="minorHAnsi" w:hAnsiTheme="minorHAnsi" w:cs="Tahoma"/>
                <w:sz w:val="22"/>
                <w:szCs w:val="22"/>
              </w:rPr>
              <w:t>Pougne</w:t>
            </w:r>
            <w:proofErr w:type="spellEnd"/>
            <w:r w:rsidRPr="00046CDE">
              <w:rPr>
                <w:rFonts w:asciiTheme="minorHAnsi" w:hAnsiTheme="minorHAnsi" w:cs="Tahoma"/>
                <w:sz w:val="22"/>
                <w:szCs w:val="22"/>
              </w:rPr>
              <w:t>-Hérisson</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37</w:t>
            </w:r>
            <w:r>
              <w:rPr>
                <w:rFonts w:asciiTheme="minorHAnsi" w:hAnsiTheme="minorHAnsi" w:cs="Tahoma"/>
                <w:sz w:val="22"/>
                <w:szCs w:val="22"/>
              </w:rPr>
              <w:t>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2</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83"/>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proofErr w:type="spellStart"/>
            <w:r w:rsidRPr="00046CDE">
              <w:rPr>
                <w:rFonts w:asciiTheme="minorHAnsi" w:hAnsiTheme="minorHAnsi" w:cs="Tahoma"/>
                <w:sz w:val="22"/>
                <w:szCs w:val="22"/>
              </w:rPr>
              <w:t>Reffannes</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36</w:t>
            </w:r>
            <w:r>
              <w:rPr>
                <w:rFonts w:asciiTheme="minorHAnsi" w:hAnsiTheme="minorHAnsi" w:cs="Tahoma"/>
                <w:sz w:val="22"/>
                <w:szCs w:val="22"/>
              </w:rPr>
              <w:t>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3</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sidRPr="00046CDE">
              <w:rPr>
                <w:rFonts w:asciiTheme="minorHAnsi" w:hAnsiTheme="minorHAnsi" w:cs="Tahoma"/>
                <w:sz w:val="22"/>
                <w:szCs w:val="22"/>
              </w:rPr>
              <w:t>Romans</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72</w:t>
            </w:r>
            <w:r>
              <w:rPr>
                <w:rFonts w:asciiTheme="minorHAnsi" w:hAnsiTheme="minorHAnsi" w:cs="Tahoma"/>
                <w:sz w:val="22"/>
                <w:szCs w:val="22"/>
              </w:rPr>
              <w:t>0</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1</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Pr>
                <w:rFonts w:asciiTheme="minorHAnsi" w:hAnsiTheme="minorHAnsi" w:cs="Tahoma"/>
                <w:sz w:val="22"/>
                <w:szCs w:val="22"/>
              </w:rPr>
              <w:t>S</w:t>
            </w:r>
            <w:r w:rsidRPr="00046CDE">
              <w:rPr>
                <w:rFonts w:asciiTheme="minorHAnsi" w:hAnsiTheme="minorHAnsi" w:cs="Tahoma"/>
                <w:sz w:val="22"/>
                <w:szCs w:val="22"/>
              </w:rPr>
              <w:t>t-Aubin-Le-Cloud</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1 7</w:t>
            </w:r>
            <w:r>
              <w:rPr>
                <w:rFonts w:asciiTheme="minorHAnsi" w:hAnsiTheme="minorHAnsi" w:cs="Tahoma"/>
                <w:sz w:val="22"/>
                <w:szCs w:val="22"/>
              </w:rPr>
              <w:t>52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8</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6</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1</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Pr>
                <w:rFonts w:asciiTheme="minorHAnsi" w:hAnsiTheme="minorHAnsi" w:cs="Tahoma"/>
                <w:sz w:val="22"/>
                <w:szCs w:val="22"/>
              </w:rPr>
              <w:t>S</w:t>
            </w:r>
            <w:r w:rsidRPr="00046CDE">
              <w:rPr>
                <w:rFonts w:asciiTheme="minorHAnsi" w:hAnsiTheme="minorHAnsi" w:cs="Tahoma"/>
                <w:sz w:val="22"/>
                <w:szCs w:val="22"/>
              </w:rPr>
              <w:t>t-Georges-de-</w:t>
            </w:r>
            <w:proofErr w:type="spellStart"/>
            <w:r w:rsidRPr="00046CDE">
              <w:rPr>
                <w:rFonts w:asciiTheme="minorHAnsi" w:hAnsiTheme="minorHAnsi" w:cs="Tahoma"/>
                <w:sz w:val="22"/>
                <w:szCs w:val="22"/>
              </w:rPr>
              <w:t>Noisné</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944786">
            <w:pPr>
              <w:ind w:right="605"/>
              <w:jc w:val="right"/>
              <w:rPr>
                <w:rFonts w:asciiTheme="minorHAnsi" w:hAnsiTheme="minorHAnsi" w:cs="Tahoma"/>
                <w:sz w:val="22"/>
                <w:szCs w:val="22"/>
                <w:lang w:val="de-DE"/>
              </w:rPr>
            </w:pPr>
            <w:r w:rsidRPr="00046CDE">
              <w:rPr>
                <w:rFonts w:asciiTheme="minorHAnsi" w:hAnsiTheme="minorHAnsi" w:cs="Tahoma"/>
                <w:sz w:val="22"/>
                <w:szCs w:val="22"/>
                <w:lang w:val="de-DE"/>
              </w:rPr>
              <w:t>7</w:t>
            </w:r>
            <w:r>
              <w:rPr>
                <w:rFonts w:asciiTheme="minorHAnsi" w:hAnsiTheme="minorHAnsi" w:cs="Tahoma"/>
                <w:sz w:val="22"/>
                <w:szCs w:val="22"/>
                <w:lang w:val="de-DE"/>
              </w:rPr>
              <w:t>22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lang w:val="de-DE"/>
              </w:rPr>
            </w:pPr>
            <w:r w:rsidRPr="00046CDE">
              <w:rPr>
                <w:rFonts w:asciiTheme="minorHAnsi" w:hAnsiTheme="minorHAnsi" w:cs="Tahoma"/>
                <w:color w:val="008000"/>
                <w:sz w:val="22"/>
                <w:szCs w:val="22"/>
                <w:lang w:val="de-DE"/>
              </w:rPr>
              <w:t>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lang w:val="de-DE"/>
              </w:rPr>
            </w:pPr>
            <w:r w:rsidRPr="00046CDE">
              <w:rPr>
                <w:rFonts w:asciiTheme="minorHAnsi" w:hAnsiTheme="minorHAnsi" w:cs="Tahoma"/>
                <w:color w:val="FF9900"/>
                <w:sz w:val="22"/>
                <w:szCs w:val="22"/>
                <w:lang w:val="de-DE"/>
              </w:rPr>
              <w:t>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lang w:val="de-DE"/>
              </w:rPr>
            </w:pPr>
            <w:r w:rsidRPr="00046CDE">
              <w:rPr>
                <w:rFonts w:asciiTheme="minorHAnsi" w:hAnsiTheme="minorHAnsi" w:cs="Tahoma"/>
                <w:color w:val="0000FF"/>
                <w:sz w:val="22"/>
                <w:szCs w:val="22"/>
                <w:lang w:val="de-DE"/>
              </w:rPr>
              <w:t>3</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lang w:val="de-DE"/>
              </w:rPr>
            </w:pPr>
            <w:r w:rsidRPr="00046CDE">
              <w:rPr>
                <w:rFonts w:asciiTheme="minorHAnsi" w:hAnsiTheme="minorHAnsi" w:cs="Tahoma"/>
                <w:sz w:val="22"/>
                <w:szCs w:val="22"/>
                <w:lang w:val="de-DE"/>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lang w:val="de-DE"/>
              </w:rPr>
            </w:pPr>
            <w:r>
              <w:rPr>
                <w:rFonts w:asciiTheme="minorHAnsi" w:hAnsiTheme="minorHAnsi" w:cs="Tahoma"/>
                <w:sz w:val="22"/>
                <w:szCs w:val="22"/>
                <w:lang w:val="de-DE"/>
              </w:rPr>
              <w:t>S</w:t>
            </w:r>
            <w:r w:rsidRPr="00046CDE">
              <w:rPr>
                <w:rFonts w:asciiTheme="minorHAnsi" w:hAnsiTheme="minorHAnsi" w:cs="Tahoma"/>
                <w:sz w:val="22"/>
                <w:szCs w:val="22"/>
                <w:lang w:val="de-DE"/>
              </w:rPr>
              <w:t>t-</w:t>
            </w:r>
            <w:proofErr w:type="spellStart"/>
            <w:r w:rsidRPr="00046CDE">
              <w:rPr>
                <w:rFonts w:asciiTheme="minorHAnsi" w:hAnsiTheme="minorHAnsi" w:cs="Tahoma"/>
                <w:sz w:val="22"/>
                <w:szCs w:val="22"/>
                <w:lang w:val="de-DE"/>
              </w:rPr>
              <w:t>Germier</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2</w:t>
            </w:r>
            <w:r>
              <w:rPr>
                <w:rFonts w:asciiTheme="minorHAnsi" w:hAnsiTheme="minorHAnsi" w:cs="Tahoma"/>
                <w:sz w:val="22"/>
                <w:szCs w:val="22"/>
              </w:rPr>
              <w:t>08</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1</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proofErr w:type="spellStart"/>
            <w:r>
              <w:rPr>
                <w:rFonts w:asciiTheme="minorHAnsi" w:hAnsiTheme="minorHAnsi" w:cs="Tahoma"/>
                <w:sz w:val="22"/>
                <w:szCs w:val="22"/>
              </w:rPr>
              <w:t>S</w:t>
            </w:r>
            <w:r w:rsidRPr="00046CDE">
              <w:rPr>
                <w:rFonts w:asciiTheme="minorHAnsi" w:hAnsiTheme="minorHAnsi" w:cs="Tahoma"/>
                <w:sz w:val="22"/>
                <w:szCs w:val="22"/>
              </w:rPr>
              <w:t>t-Lin</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944786">
            <w:pPr>
              <w:ind w:right="605"/>
              <w:jc w:val="right"/>
              <w:rPr>
                <w:rFonts w:asciiTheme="minorHAnsi" w:hAnsiTheme="minorHAnsi" w:cs="Tahoma"/>
                <w:sz w:val="22"/>
                <w:szCs w:val="22"/>
              </w:rPr>
            </w:pPr>
            <w:r w:rsidRPr="00046CDE">
              <w:rPr>
                <w:rFonts w:asciiTheme="minorHAnsi" w:hAnsiTheme="minorHAnsi" w:cs="Tahoma"/>
                <w:sz w:val="22"/>
                <w:szCs w:val="22"/>
              </w:rPr>
              <w:t>35</w:t>
            </w:r>
            <w:r>
              <w:rPr>
                <w:rFonts w:asciiTheme="minorHAnsi" w:hAnsiTheme="minorHAnsi" w:cs="Tahoma"/>
                <w:sz w:val="22"/>
                <w:szCs w:val="22"/>
              </w:rPr>
              <w:t>0</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2</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proofErr w:type="spellStart"/>
            <w:r>
              <w:rPr>
                <w:rFonts w:asciiTheme="minorHAnsi" w:hAnsiTheme="minorHAnsi" w:cs="Tahoma"/>
                <w:sz w:val="22"/>
                <w:szCs w:val="22"/>
              </w:rPr>
              <w:t>S</w:t>
            </w:r>
            <w:r w:rsidRPr="00046CDE">
              <w:rPr>
                <w:rFonts w:asciiTheme="minorHAnsi" w:hAnsiTheme="minorHAnsi" w:cs="Tahoma"/>
                <w:sz w:val="22"/>
                <w:szCs w:val="22"/>
              </w:rPr>
              <w:t>t-Maixent-l'Ecole</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 xml:space="preserve">6 </w:t>
            </w:r>
            <w:r>
              <w:rPr>
                <w:rFonts w:asciiTheme="minorHAnsi" w:hAnsiTheme="minorHAnsi" w:cs="Tahoma"/>
                <w:sz w:val="22"/>
                <w:szCs w:val="22"/>
              </w:rPr>
              <w:t>545</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1</w:t>
            </w:r>
            <w:r w:rsidR="00B22F57">
              <w:rPr>
                <w:rFonts w:asciiTheme="minorHAnsi" w:hAnsiTheme="minorHAnsi" w:cs="Tahoma"/>
                <w:color w:val="008000"/>
                <w:sz w:val="22"/>
                <w:szCs w:val="22"/>
              </w:rPr>
              <w:t>6</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1</w:t>
            </w:r>
            <w:r w:rsidR="00B22F57">
              <w:rPr>
                <w:rFonts w:asciiTheme="minorHAnsi" w:hAnsiTheme="minorHAnsi" w:cs="Tahoma"/>
                <w:color w:val="FF9900"/>
                <w:sz w:val="22"/>
                <w:szCs w:val="22"/>
              </w:rPr>
              <w:t>7</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B22F57">
            <w:pPr>
              <w:jc w:val="center"/>
              <w:rPr>
                <w:rFonts w:asciiTheme="minorHAnsi" w:hAnsiTheme="minorHAnsi" w:cs="Tahoma"/>
                <w:color w:val="0000FF"/>
                <w:sz w:val="22"/>
                <w:szCs w:val="22"/>
              </w:rPr>
            </w:pPr>
            <w:r w:rsidRPr="00046CDE">
              <w:rPr>
                <w:rFonts w:asciiTheme="minorHAnsi" w:hAnsiTheme="minorHAnsi" w:cs="Tahoma"/>
                <w:color w:val="0000FF"/>
                <w:sz w:val="22"/>
                <w:szCs w:val="22"/>
              </w:rPr>
              <w:t>1</w:t>
            </w:r>
            <w:r w:rsidR="00B22F57">
              <w:rPr>
                <w:rFonts w:asciiTheme="minorHAnsi" w:hAnsiTheme="minorHAnsi" w:cs="Tahoma"/>
                <w:color w:val="0000FF"/>
                <w:sz w:val="22"/>
                <w:szCs w:val="22"/>
              </w:rPr>
              <w:t>6</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C1</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C1</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1</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Pr>
                <w:rFonts w:asciiTheme="minorHAnsi" w:hAnsiTheme="minorHAnsi" w:cs="Tahoma"/>
                <w:sz w:val="22"/>
                <w:szCs w:val="22"/>
              </w:rPr>
              <w:t>S</w:t>
            </w:r>
            <w:r w:rsidRPr="00046CDE">
              <w:rPr>
                <w:rFonts w:asciiTheme="minorHAnsi" w:hAnsiTheme="minorHAnsi" w:cs="Tahoma"/>
                <w:sz w:val="22"/>
                <w:szCs w:val="22"/>
              </w:rPr>
              <w:t>t-Marc-la-Lande</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944786">
            <w:pPr>
              <w:ind w:right="605"/>
              <w:jc w:val="right"/>
              <w:rPr>
                <w:rFonts w:asciiTheme="minorHAnsi" w:hAnsiTheme="minorHAnsi" w:cs="Tahoma"/>
                <w:sz w:val="22"/>
                <w:szCs w:val="22"/>
              </w:rPr>
            </w:pPr>
            <w:r w:rsidRPr="00046CDE">
              <w:rPr>
                <w:rFonts w:asciiTheme="minorHAnsi" w:hAnsiTheme="minorHAnsi" w:cs="Tahoma"/>
                <w:sz w:val="22"/>
                <w:szCs w:val="22"/>
              </w:rPr>
              <w:t>35</w:t>
            </w:r>
            <w:r>
              <w:rPr>
                <w:rFonts w:asciiTheme="minorHAnsi" w:hAnsiTheme="minorHAnsi" w:cs="Tahoma"/>
                <w:sz w:val="22"/>
                <w:szCs w:val="22"/>
              </w:rPr>
              <w:t>6</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1</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sidRPr="00046CDE">
              <w:rPr>
                <w:rFonts w:asciiTheme="minorHAnsi" w:hAnsiTheme="minorHAnsi" w:cs="Tahoma"/>
                <w:sz w:val="22"/>
                <w:szCs w:val="22"/>
              </w:rPr>
              <w:t>St-Martin-de-St-Maixent</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ind w:right="605"/>
              <w:jc w:val="right"/>
              <w:rPr>
                <w:rFonts w:asciiTheme="minorHAnsi" w:hAnsiTheme="minorHAnsi" w:cs="Tahoma"/>
                <w:sz w:val="22"/>
                <w:szCs w:val="22"/>
              </w:rPr>
            </w:pPr>
            <w:r w:rsidRPr="00046CDE">
              <w:rPr>
                <w:rFonts w:asciiTheme="minorHAnsi" w:hAnsiTheme="minorHAnsi" w:cs="Tahoma"/>
                <w:sz w:val="22"/>
                <w:szCs w:val="22"/>
              </w:rPr>
              <w:t>1 11</w:t>
            </w:r>
            <w:r>
              <w:rPr>
                <w:rFonts w:asciiTheme="minorHAnsi" w:hAnsiTheme="minorHAnsi" w:cs="Tahoma"/>
                <w:sz w:val="22"/>
                <w:szCs w:val="22"/>
              </w:rPr>
              <w:t>0</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6</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6</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6</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Pr>
                <w:rFonts w:asciiTheme="minorHAnsi" w:hAnsiTheme="minorHAnsi" w:cs="Tahoma"/>
                <w:sz w:val="22"/>
                <w:szCs w:val="22"/>
              </w:rPr>
              <w:t>S</w:t>
            </w:r>
            <w:r w:rsidRPr="00046CDE">
              <w:rPr>
                <w:rFonts w:asciiTheme="minorHAnsi" w:hAnsiTheme="minorHAnsi" w:cs="Tahoma"/>
                <w:sz w:val="22"/>
                <w:szCs w:val="22"/>
              </w:rPr>
              <w:t>t-Martin-du-</w:t>
            </w:r>
            <w:proofErr w:type="spellStart"/>
            <w:r w:rsidRPr="00046CDE">
              <w:rPr>
                <w:rFonts w:asciiTheme="minorHAnsi" w:hAnsiTheme="minorHAnsi" w:cs="Tahoma"/>
                <w:sz w:val="22"/>
                <w:szCs w:val="22"/>
              </w:rPr>
              <w:t>Fouilloux</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944786">
            <w:pPr>
              <w:ind w:right="605"/>
              <w:jc w:val="right"/>
              <w:rPr>
                <w:rFonts w:asciiTheme="minorHAnsi" w:hAnsiTheme="minorHAnsi" w:cs="Tahoma"/>
                <w:sz w:val="22"/>
                <w:szCs w:val="22"/>
              </w:rPr>
            </w:pPr>
            <w:r w:rsidRPr="00046CDE">
              <w:rPr>
                <w:rFonts w:asciiTheme="minorHAnsi" w:hAnsiTheme="minorHAnsi" w:cs="Tahoma"/>
                <w:sz w:val="22"/>
                <w:szCs w:val="22"/>
              </w:rPr>
              <w:t>2</w:t>
            </w:r>
            <w:r>
              <w:rPr>
                <w:rFonts w:asciiTheme="minorHAnsi" w:hAnsiTheme="minorHAnsi" w:cs="Tahoma"/>
                <w:sz w:val="22"/>
                <w:szCs w:val="22"/>
              </w:rPr>
              <w:t>20</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2</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proofErr w:type="spellStart"/>
            <w:r>
              <w:rPr>
                <w:rFonts w:asciiTheme="minorHAnsi" w:hAnsiTheme="minorHAnsi" w:cs="Tahoma"/>
                <w:sz w:val="22"/>
                <w:szCs w:val="22"/>
              </w:rPr>
              <w:t>S</w:t>
            </w:r>
            <w:r w:rsidRPr="00046CDE">
              <w:rPr>
                <w:rFonts w:asciiTheme="minorHAnsi" w:hAnsiTheme="minorHAnsi" w:cs="Tahoma"/>
                <w:sz w:val="22"/>
                <w:szCs w:val="22"/>
              </w:rPr>
              <w:t>t-Pardoux</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944786">
            <w:pPr>
              <w:ind w:right="605"/>
              <w:jc w:val="right"/>
              <w:rPr>
                <w:rFonts w:asciiTheme="minorHAnsi" w:hAnsiTheme="minorHAnsi" w:cs="Tahoma"/>
                <w:sz w:val="22"/>
                <w:szCs w:val="22"/>
              </w:rPr>
            </w:pPr>
            <w:r w:rsidRPr="00046CDE">
              <w:rPr>
                <w:rFonts w:asciiTheme="minorHAnsi" w:hAnsiTheme="minorHAnsi" w:cs="Tahoma"/>
                <w:sz w:val="22"/>
                <w:szCs w:val="22"/>
              </w:rPr>
              <w:t>1 60</w:t>
            </w:r>
            <w:r>
              <w:rPr>
                <w:rFonts w:asciiTheme="minorHAnsi" w:hAnsiTheme="minorHAnsi" w:cs="Tahoma"/>
                <w:sz w:val="22"/>
                <w:szCs w:val="22"/>
              </w:rPr>
              <w:t>6</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B22F57" w:rsidP="00D118D4">
            <w:pPr>
              <w:jc w:val="center"/>
              <w:rPr>
                <w:rFonts w:asciiTheme="minorHAnsi" w:hAnsiTheme="minorHAnsi" w:cs="Tahoma"/>
                <w:color w:val="0000FF"/>
                <w:sz w:val="22"/>
                <w:szCs w:val="22"/>
              </w:rPr>
            </w:pPr>
            <w:r>
              <w:rPr>
                <w:rFonts w:asciiTheme="minorHAnsi" w:hAnsiTheme="minorHAnsi" w:cs="Tahoma"/>
                <w:color w:val="0000FF"/>
                <w:sz w:val="22"/>
                <w:szCs w:val="22"/>
              </w:rPr>
              <w:t>2</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1</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rPr>
                <w:rFonts w:asciiTheme="minorHAnsi" w:hAnsiTheme="minorHAnsi" w:cs="Tahoma"/>
                <w:sz w:val="22"/>
                <w:szCs w:val="22"/>
              </w:rPr>
            </w:pPr>
            <w:r>
              <w:rPr>
                <w:rFonts w:asciiTheme="minorHAnsi" w:hAnsiTheme="minorHAnsi" w:cs="Tahoma"/>
                <w:sz w:val="22"/>
                <w:szCs w:val="22"/>
              </w:rPr>
              <w:t>S</w:t>
            </w:r>
            <w:r w:rsidRPr="00046CDE">
              <w:rPr>
                <w:rFonts w:asciiTheme="minorHAnsi" w:hAnsiTheme="minorHAnsi" w:cs="Tahoma"/>
                <w:sz w:val="22"/>
                <w:szCs w:val="22"/>
              </w:rPr>
              <w:t>te-Eanne</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944786">
            <w:pPr>
              <w:ind w:right="605"/>
              <w:jc w:val="right"/>
              <w:rPr>
                <w:rFonts w:asciiTheme="minorHAnsi" w:hAnsiTheme="minorHAnsi" w:cs="Tahoma"/>
                <w:sz w:val="22"/>
                <w:szCs w:val="22"/>
              </w:rPr>
            </w:pPr>
            <w:r w:rsidRPr="00046CDE">
              <w:rPr>
                <w:rFonts w:asciiTheme="minorHAnsi" w:hAnsiTheme="minorHAnsi" w:cs="Tahoma"/>
                <w:sz w:val="22"/>
                <w:szCs w:val="22"/>
              </w:rPr>
              <w:t>6</w:t>
            </w:r>
            <w:r>
              <w:rPr>
                <w:rFonts w:asciiTheme="minorHAnsi" w:hAnsiTheme="minorHAnsi" w:cs="Tahoma"/>
                <w:sz w:val="22"/>
                <w:szCs w:val="22"/>
              </w:rPr>
              <w:t>41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2</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040EE6">
            <w:pPr>
              <w:rPr>
                <w:rFonts w:asciiTheme="minorHAnsi" w:hAnsiTheme="minorHAnsi" w:cs="Tahoma"/>
                <w:sz w:val="22"/>
                <w:szCs w:val="22"/>
              </w:rPr>
            </w:pPr>
            <w:r>
              <w:rPr>
                <w:rFonts w:asciiTheme="minorHAnsi" w:hAnsiTheme="minorHAnsi" w:cs="Tahoma"/>
                <w:sz w:val="22"/>
                <w:szCs w:val="22"/>
              </w:rPr>
              <w:t>S</w:t>
            </w:r>
            <w:r w:rsidRPr="00046CDE">
              <w:rPr>
                <w:rFonts w:asciiTheme="minorHAnsi" w:hAnsiTheme="minorHAnsi" w:cs="Tahoma"/>
                <w:sz w:val="22"/>
                <w:szCs w:val="22"/>
              </w:rPr>
              <w:t>te-</w:t>
            </w:r>
            <w:proofErr w:type="spellStart"/>
            <w:r w:rsidRPr="00046CDE">
              <w:rPr>
                <w:rFonts w:asciiTheme="minorHAnsi" w:hAnsiTheme="minorHAnsi" w:cs="Tahoma"/>
                <w:sz w:val="22"/>
                <w:szCs w:val="22"/>
              </w:rPr>
              <w:t>Néomaye</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040EE6">
            <w:pPr>
              <w:ind w:right="605"/>
              <w:jc w:val="right"/>
              <w:rPr>
                <w:rFonts w:asciiTheme="minorHAnsi" w:hAnsiTheme="minorHAnsi" w:cs="Tahoma"/>
                <w:sz w:val="22"/>
                <w:szCs w:val="22"/>
              </w:rPr>
            </w:pPr>
            <w:r>
              <w:rPr>
                <w:rFonts w:asciiTheme="minorHAnsi" w:hAnsiTheme="minorHAnsi" w:cs="Tahoma"/>
                <w:sz w:val="22"/>
                <w:szCs w:val="22"/>
              </w:rPr>
              <w:t>1 357</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B22F57" w:rsidP="00040EE6">
            <w:pPr>
              <w:jc w:val="center"/>
              <w:rPr>
                <w:rFonts w:asciiTheme="minorHAnsi" w:hAnsiTheme="minorHAnsi" w:cs="Tahoma"/>
                <w:color w:val="008000"/>
                <w:sz w:val="22"/>
                <w:szCs w:val="22"/>
              </w:rPr>
            </w:pPr>
            <w:r>
              <w:rPr>
                <w:rFonts w:asciiTheme="minorHAnsi" w:hAnsiTheme="minorHAnsi" w:cs="Tahoma"/>
                <w:color w:val="008000"/>
                <w:sz w:val="22"/>
                <w:szCs w:val="22"/>
              </w:rPr>
              <w:t>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B22F57" w:rsidP="00040EE6">
            <w:pPr>
              <w:jc w:val="center"/>
              <w:rPr>
                <w:rFonts w:asciiTheme="minorHAnsi" w:hAnsiTheme="minorHAnsi" w:cs="Tahoma"/>
                <w:color w:val="FF9900"/>
                <w:sz w:val="22"/>
                <w:szCs w:val="22"/>
              </w:rPr>
            </w:pPr>
            <w:r>
              <w:rPr>
                <w:rFonts w:asciiTheme="minorHAnsi" w:hAnsiTheme="minorHAnsi" w:cs="Tahoma"/>
                <w:color w:val="FF9900"/>
                <w:sz w:val="22"/>
                <w:szCs w:val="22"/>
              </w:rPr>
              <w:t>0</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B22F57" w:rsidP="00040EE6">
            <w:pPr>
              <w:jc w:val="center"/>
              <w:rPr>
                <w:rFonts w:asciiTheme="minorHAnsi" w:hAnsiTheme="minorHAnsi" w:cs="Tahoma"/>
                <w:color w:val="0000FF"/>
                <w:sz w:val="22"/>
                <w:szCs w:val="22"/>
              </w:rPr>
            </w:pPr>
            <w:r>
              <w:rPr>
                <w:rFonts w:asciiTheme="minorHAnsi" w:hAnsiTheme="minorHAnsi" w:cs="Tahoma"/>
                <w:color w:val="0000FF"/>
                <w:sz w:val="22"/>
                <w:szCs w:val="22"/>
              </w:rPr>
              <w:t>3</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040EE6">
            <w:pPr>
              <w:jc w:val="center"/>
              <w:rPr>
                <w:rFonts w:asciiTheme="minorHAnsi" w:hAnsiTheme="minorHAnsi" w:cs="Tahoma"/>
                <w:sz w:val="22"/>
                <w:szCs w:val="22"/>
              </w:rPr>
            </w:pPr>
          </w:p>
        </w:tc>
      </w:tr>
      <w:tr w:rsidR="004319C6" w:rsidRPr="00D118D4" w:rsidTr="007E7DCF">
        <w:trPr>
          <w:trHeight w:val="300"/>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040EE6">
            <w:pPr>
              <w:rPr>
                <w:rFonts w:asciiTheme="minorHAnsi" w:hAnsiTheme="minorHAnsi" w:cs="Tahoma"/>
                <w:sz w:val="22"/>
                <w:szCs w:val="22"/>
              </w:rPr>
            </w:pPr>
            <w:proofErr w:type="spellStart"/>
            <w:r w:rsidRPr="00046CDE">
              <w:rPr>
                <w:rFonts w:asciiTheme="minorHAnsi" w:hAnsiTheme="minorHAnsi" w:cs="Tahoma"/>
                <w:sz w:val="22"/>
                <w:szCs w:val="22"/>
              </w:rPr>
              <w:t>Saivres</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040EE6">
            <w:pPr>
              <w:ind w:right="605"/>
              <w:jc w:val="right"/>
              <w:rPr>
                <w:rFonts w:asciiTheme="minorHAnsi" w:hAnsiTheme="minorHAnsi" w:cs="Tahoma"/>
                <w:sz w:val="22"/>
                <w:szCs w:val="22"/>
              </w:rPr>
            </w:pPr>
            <w:r>
              <w:rPr>
                <w:rFonts w:asciiTheme="minorHAnsi" w:hAnsiTheme="minorHAnsi" w:cs="Tahoma"/>
                <w:sz w:val="22"/>
                <w:szCs w:val="22"/>
              </w:rPr>
              <w:t>1 423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040EE6">
            <w:pPr>
              <w:jc w:val="center"/>
              <w:rPr>
                <w:rFonts w:asciiTheme="minorHAnsi" w:hAnsiTheme="minorHAnsi" w:cs="Tahoma"/>
                <w:color w:val="008000"/>
                <w:sz w:val="22"/>
                <w:szCs w:val="22"/>
              </w:rPr>
            </w:pPr>
            <w:r w:rsidRPr="00046CDE">
              <w:rPr>
                <w:rFonts w:asciiTheme="minorHAnsi" w:hAnsiTheme="minorHAnsi" w:cs="Tahoma"/>
                <w:color w:val="008000"/>
                <w:sz w:val="22"/>
                <w:szCs w:val="22"/>
              </w:rPr>
              <w:t>6</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B22F57" w:rsidP="00040EE6">
            <w:pPr>
              <w:jc w:val="center"/>
              <w:rPr>
                <w:rFonts w:asciiTheme="minorHAnsi" w:hAnsiTheme="minorHAnsi" w:cs="Tahoma"/>
                <w:color w:val="FF9900"/>
                <w:sz w:val="22"/>
                <w:szCs w:val="22"/>
              </w:rPr>
            </w:pPr>
            <w:r>
              <w:rPr>
                <w:rFonts w:asciiTheme="minorHAnsi" w:hAnsiTheme="minorHAnsi" w:cs="Tahoma"/>
                <w:color w:val="FF9900"/>
                <w:sz w:val="22"/>
                <w:szCs w:val="22"/>
              </w:rPr>
              <w:t>6</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040EE6">
            <w:pPr>
              <w:jc w:val="center"/>
              <w:rPr>
                <w:rFonts w:asciiTheme="minorHAnsi" w:hAnsiTheme="minorHAnsi" w:cs="Tahoma"/>
                <w:color w:val="0000FF"/>
                <w:sz w:val="22"/>
                <w:szCs w:val="22"/>
              </w:rPr>
            </w:pPr>
            <w:r w:rsidRPr="00046CDE">
              <w:rPr>
                <w:rFonts w:asciiTheme="minorHAnsi" w:hAnsiTheme="minorHAnsi" w:cs="Tahoma"/>
                <w:color w:val="0000FF"/>
                <w:sz w:val="22"/>
                <w:szCs w:val="22"/>
              </w:rPr>
              <w:t>6</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040EE6">
            <w:pPr>
              <w:jc w:val="center"/>
              <w:rPr>
                <w:rFonts w:asciiTheme="minorHAnsi" w:hAnsiTheme="minorHAnsi" w:cs="Tahoma"/>
                <w:sz w:val="22"/>
                <w:szCs w:val="22"/>
              </w:rPr>
            </w:pP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AC56AA">
            <w:pPr>
              <w:rPr>
                <w:rFonts w:asciiTheme="minorHAnsi" w:hAnsiTheme="minorHAnsi" w:cs="Tahoma"/>
                <w:sz w:val="22"/>
                <w:szCs w:val="22"/>
              </w:rPr>
            </w:pPr>
            <w:r w:rsidRPr="00046CDE">
              <w:rPr>
                <w:rFonts w:asciiTheme="minorHAnsi" w:hAnsiTheme="minorHAnsi" w:cs="Tahoma"/>
                <w:sz w:val="22"/>
                <w:szCs w:val="22"/>
              </w:rPr>
              <w:t>Salles</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AC56AA">
            <w:pPr>
              <w:ind w:right="605"/>
              <w:jc w:val="right"/>
              <w:rPr>
                <w:rFonts w:asciiTheme="minorHAnsi" w:hAnsiTheme="minorHAnsi" w:cs="Tahoma"/>
                <w:sz w:val="22"/>
                <w:szCs w:val="22"/>
              </w:rPr>
            </w:pPr>
            <w:r>
              <w:rPr>
                <w:rFonts w:asciiTheme="minorHAnsi" w:hAnsiTheme="minorHAnsi" w:cs="Tahoma"/>
                <w:sz w:val="22"/>
                <w:szCs w:val="22"/>
              </w:rPr>
              <w:t>343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AC56AA">
            <w:pPr>
              <w:jc w:val="center"/>
              <w:rPr>
                <w:rFonts w:asciiTheme="minorHAnsi" w:hAnsiTheme="minorHAnsi" w:cs="Tahoma"/>
                <w:color w:val="008000"/>
                <w:sz w:val="22"/>
                <w:szCs w:val="22"/>
              </w:rPr>
            </w:pPr>
            <w:r w:rsidRPr="00046CDE">
              <w:rPr>
                <w:rFonts w:asciiTheme="minorHAnsi" w:hAnsiTheme="minorHAnsi" w:cs="Tahoma"/>
                <w:color w:val="0080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AC56AA">
            <w:pPr>
              <w:jc w:val="center"/>
              <w:rPr>
                <w:rFonts w:asciiTheme="minorHAnsi" w:hAnsiTheme="minorHAnsi" w:cs="Tahoma"/>
                <w:color w:val="FF9900"/>
                <w:sz w:val="22"/>
                <w:szCs w:val="22"/>
              </w:rPr>
            </w:pPr>
            <w:r w:rsidRPr="00046CDE">
              <w:rPr>
                <w:rFonts w:asciiTheme="minorHAnsi" w:hAnsiTheme="minorHAnsi" w:cs="Tahoma"/>
                <w:color w:val="FF99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AC56AA">
            <w:pPr>
              <w:jc w:val="center"/>
              <w:rPr>
                <w:rFonts w:asciiTheme="minorHAnsi" w:hAnsiTheme="minorHAnsi" w:cs="Tahoma"/>
                <w:color w:val="0000FF"/>
                <w:sz w:val="22"/>
                <w:szCs w:val="22"/>
              </w:rPr>
            </w:pPr>
            <w:r w:rsidRPr="00046CDE">
              <w:rPr>
                <w:rFonts w:asciiTheme="minorHAnsi" w:hAnsiTheme="minorHAnsi" w:cs="Tahoma"/>
                <w:color w:val="0000FF"/>
                <w:sz w:val="22"/>
                <w:szCs w:val="22"/>
              </w:rPr>
              <w:t>1</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AC56AA">
            <w:pPr>
              <w:jc w:val="center"/>
              <w:rPr>
                <w:rFonts w:asciiTheme="minorHAnsi" w:hAnsiTheme="minorHAnsi" w:cs="Tahoma"/>
                <w:sz w:val="22"/>
                <w:szCs w:val="22"/>
              </w:rPr>
            </w:pPr>
            <w:r w:rsidRPr="00046CDE">
              <w:rPr>
                <w:rFonts w:asciiTheme="minorHAnsi" w:hAnsiTheme="minorHAnsi" w:cs="Tahoma"/>
                <w:sz w:val="22"/>
                <w:szCs w:val="22"/>
              </w:rPr>
              <w:t>-</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AC56AA">
            <w:pPr>
              <w:rPr>
                <w:rFonts w:asciiTheme="minorHAnsi" w:hAnsiTheme="minorHAnsi" w:cs="Tahoma"/>
                <w:sz w:val="22"/>
                <w:szCs w:val="22"/>
              </w:rPr>
            </w:pPr>
            <w:r w:rsidRPr="00046CDE">
              <w:rPr>
                <w:rFonts w:asciiTheme="minorHAnsi" w:hAnsiTheme="minorHAnsi" w:cs="Tahoma"/>
                <w:sz w:val="22"/>
                <w:szCs w:val="22"/>
              </w:rPr>
              <w:t>Secondigny</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AC56AA">
            <w:pPr>
              <w:ind w:right="605"/>
              <w:jc w:val="right"/>
              <w:rPr>
                <w:rFonts w:asciiTheme="minorHAnsi" w:hAnsiTheme="minorHAnsi" w:cs="Tahoma"/>
                <w:sz w:val="22"/>
                <w:szCs w:val="22"/>
              </w:rPr>
            </w:pPr>
            <w:r>
              <w:rPr>
                <w:rFonts w:asciiTheme="minorHAnsi" w:hAnsiTheme="minorHAnsi" w:cs="Tahoma"/>
                <w:sz w:val="22"/>
                <w:szCs w:val="22"/>
              </w:rPr>
              <w:t>1 822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AC56AA">
            <w:pPr>
              <w:jc w:val="center"/>
              <w:rPr>
                <w:rFonts w:asciiTheme="minorHAnsi" w:hAnsiTheme="minorHAnsi" w:cs="Tahoma"/>
                <w:color w:val="008000"/>
                <w:sz w:val="22"/>
                <w:szCs w:val="22"/>
              </w:rPr>
            </w:pPr>
            <w:r w:rsidRPr="00046CDE">
              <w:rPr>
                <w:rFonts w:asciiTheme="minorHAnsi" w:hAnsiTheme="minorHAnsi" w:cs="Tahoma"/>
                <w:color w:val="008000"/>
                <w:sz w:val="22"/>
                <w:szCs w:val="22"/>
              </w:rPr>
              <w:t>8</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AC56AA">
            <w:pPr>
              <w:jc w:val="center"/>
              <w:rPr>
                <w:rFonts w:asciiTheme="minorHAnsi" w:hAnsiTheme="minorHAnsi" w:cs="Tahoma"/>
                <w:color w:val="FF9900"/>
                <w:sz w:val="22"/>
                <w:szCs w:val="22"/>
              </w:rPr>
            </w:pPr>
            <w:r w:rsidRPr="00046CDE">
              <w:rPr>
                <w:rFonts w:asciiTheme="minorHAnsi" w:hAnsiTheme="minorHAnsi" w:cs="Tahoma"/>
                <w:color w:val="FF9900"/>
                <w:sz w:val="22"/>
                <w:szCs w:val="22"/>
              </w:rPr>
              <w:t>10</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AC56AA">
            <w:pPr>
              <w:jc w:val="center"/>
              <w:rPr>
                <w:rFonts w:asciiTheme="minorHAnsi" w:hAnsiTheme="minorHAnsi" w:cs="Tahoma"/>
                <w:color w:val="0000FF"/>
                <w:sz w:val="22"/>
                <w:szCs w:val="22"/>
              </w:rPr>
            </w:pPr>
            <w:r w:rsidRPr="00046CDE">
              <w:rPr>
                <w:rFonts w:asciiTheme="minorHAnsi" w:hAnsiTheme="minorHAnsi" w:cs="Tahoma"/>
                <w:color w:val="0000FF"/>
                <w:sz w:val="22"/>
                <w:szCs w:val="22"/>
              </w:rPr>
              <w:t>6</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AC56AA">
            <w:pPr>
              <w:jc w:val="center"/>
              <w:rPr>
                <w:rFonts w:asciiTheme="minorHAnsi" w:hAnsiTheme="minorHAnsi" w:cs="Tahoma"/>
                <w:sz w:val="22"/>
                <w:szCs w:val="22"/>
              </w:rPr>
            </w:pPr>
            <w:r w:rsidRPr="00046CDE">
              <w:rPr>
                <w:rFonts w:asciiTheme="minorHAnsi" w:hAnsiTheme="minorHAnsi" w:cs="Tahoma"/>
                <w:sz w:val="22"/>
                <w:szCs w:val="22"/>
              </w:rPr>
              <w:t>1</w:t>
            </w:r>
          </w:p>
        </w:tc>
      </w:tr>
      <w:tr w:rsidR="004319C6"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AC56AA">
            <w:pPr>
              <w:rPr>
                <w:rFonts w:asciiTheme="minorHAnsi" w:hAnsiTheme="minorHAnsi" w:cs="Tahoma"/>
                <w:sz w:val="22"/>
                <w:szCs w:val="22"/>
              </w:rPr>
            </w:pPr>
            <w:r w:rsidRPr="00046CDE">
              <w:rPr>
                <w:rFonts w:asciiTheme="minorHAnsi" w:hAnsiTheme="minorHAnsi" w:cs="Tahoma"/>
                <w:sz w:val="22"/>
                <w:szCs w:val="22"/>
              </w:rPr>
              <w:t>Soudan</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AC56AA">
            <w:pPr>
              <w:ind w:right="605"/>
              <w:jc w:val="right"/>
              <w:rPr>
                <w:rFonts w:asciiTheme="minorHAnsi" w:hAnsiTheme="minorHAnsi" w:cs="Tahoma"/>
                <w:sz w:val="22"/>
                <w:szCs w:val="22"/>
              </w:rPr>
            </w:pPr>
            <w:r>
              <w:rPr>
                <w:rFonts w:asciiTheme="minorHAnsi" w:hAnsiTheme="minorHAnsi" w:cs="Tahoma"/>
                <w:sz w:val="22"/>
                <w:szCs w:val="22"/>
              </w:rPr>
              <w:t>468</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AC56AA">
            <w:pPr>
              <w:jc w:val="center"/>
              <w:rPr>
                <w:rFonts w:asciiTheme="minorHAnsi" w:hAnsiTheme="minorHAnsi" w:cs="Tahoma"/>
                <w:color w:val="008000"/>
                <w:sz w:val="22"/>
                <w:szCs w:val="22"/>
              </w:rPr>
            </w:pPr>
            <w:r w:rsidRPr="00046CDE">
              <w:rPr>
                <w:rFonts w:asciiTheme="minorHAnsi" w:hAnsiTheme="minorHAnsi" w:cs="Tahoma"/>
                <w:color w:val="008000"/>
                <w:sz w:val="22"/>
                <w:szCs w:val="22"/>
              </w:rPr>
              <w:t>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AC56AA">
            <w:pPr>
              <w:jc w:val="center"/>
              <w:rPr>
                <w:rFonts w:asciiTheme="minorHAnsi" w:hAnsiTheme="minorHAnsi" w:cs="Tahoma"/>
                <w:color w:val="FF9900"/>
                <w:sz w:val="22"/>
                <w:szCs w:val="22"/>
              </w:rPr>
            </w:pPr>
            <w:r w:rsidRPr="00046CDE">
              <w:rPr>
                <w:rFonts w:asciiTheme="minorHAnsi" w:hAnsiTheme="minorHAnsi" w:cs="Tahoma"/>
                <w:color w:val="FF9900"/>
                <w:sz w:val="22"/>
                <w:szCs w:val="22"/>
              </w:rPr>
              <w:t>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AC56AA">
            <w:pPr>
              <w:jc w:val="center"/>
              <w:rPr>
                <w:rFonts w:asciiTheme="minorHAnsi" w:hAnsiTheme="minorHAnsi" w:cs="Tahoma"/>
                <w:color w:val="0000FF"/>
                <w:sz w:val="22"/>
                <w:szCs w:val="22"/>
              </w:rPr>
            </w:pPr>
            <w:r w:rsidRPr="00046CDE">
              <w:rPr>
                <w:rFonts w:asciiTheme="minorHAnsi" w:hAnsiTheme="minorHAnsi" w:cs="Tahoma"/>
                <w:color w:val="0000FF"/>
                <w:sz w:val="22"/>
                <w:szCs w:val="22"/>
              </w:rPr>
              <w:t>3</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319C6" w:rsidRPr="00046CDE" w:rsidRDefault="004319C6"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319C6" w:rsidRPr="00046CDE" w:rsidRDefault="004319C6" w:rsidP="00AC56AA">
            <w:pPr>
              <w:jc w:val="center"/>
              <w:rPr>
                <w:rFonts w:asciiTheme="minorHAnsi" w:hAnsiTheme="minorHAnsi" w:cs="Tahoma"/>
                <w:sz w:val="22"/>
                <w:szCs w:val="22"/>
              </w:rPr>
            </w:pPr>
            <w:r w:rsidRPr="00046CDE">
              <w:rPr>
                <w:rFonts w:asciiTheme="minorHAnsi" w:hAnsiTheme="minorHAnsi" w:cs="Tahoma"/>
                <w:sz w:val="22"/>
                <w:szCs w:val="22"/>
              </w:rPr>
              <w:t>-</w:t>
            </w:r>
          </w:p>
        </w:tc>
      </w:tr>
    </w:tbl>
    <w:p w:rsidR="004C21BB" w:rsidRPr="00046CDE" w:rsidRDefault="004C21BB" w:rsidP="00AC56AA">
      <w:pPr>
        <w:rPr>
          <w:rFonts w:asciiTheme="minorHAnsi" w:hAnsiTheme="minorHAnsi" w:cs="Tahoma"/>
          <w:sz w:val="22"/>
          <w:szCs w:val="22"/>
        </w:rPr>
      </w:pPr>
    </w:p>
    <w:p w:rsidR="004C21BB" w:rsidRDefault="00DE2BBE">
      <w:pPr>
        <w:rPr>
          <w:rFonts w:asciiTheme="minorHAnsi" w:hAnsiTheme="minorHAnsi" w:cs="Tahoma"/>
          <w:sz w:val="22"/>
          <w:szCs w:val="22"/>
        </w:rPr>
      </w:pPr>
      <w:r>
        <w:rPr>
          <w:rFonts w:ascii="Calibri" w:hAnsi="Calibri" w:cs="Tahoma"/>
          <w:noProof/>
        </w:rPr>
        <mc:AlternateContent>
          <mc:Choice Requires="wps">
            <w:drawing>
              <wp:anchor distT="0" distB="0" distL="114300" distR="114300" simplePos="0" relativeHeight="251907072" behindDoc="0" locked="0" layoutInCell="1" allowOverlap="1" wp14:anchorId="7F4CBB3D" wp14:editId="3DB7FEE8">
                <wp:simplePos x="0" y="0"/>
                <wp:positionH relativeFrom="column">
                  <wp:posOffset>6497955</wp:posOffset>
                </wp:positionH>
                <wp:positionV relativeFrom="paragraph">
                  <wp:posOffset>165735</wp:posOffset>
                </wp:positionV>
                <wp:extent cx="619125" cy="571500"/>
                <wp:effectExtent l="0" t="0" r="28575" b="19050"/>
                <wp:wrapNone/>
                <wp:docPr id="23" name="Zone de texte 23"/>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2036D2">
                            <w:pPr>
                              <w:jc w:val="center"/>
                              <w:rPr>
                                <w:rFonts w:asciiTheme="minorHAnsi" w:hAnsiTheme="minorHAnsi" w:cstheme="minorHAnsi"/>
                              </w:rPr>
                            </w:pPr>
                            <w:r>
                              <w:rPr>
                                <w:rFonts w:asciiTheme="minorHAnsi" w:hAnsiTheme="minorHAnsi" w:cstheme="minorHAnsi"/>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3" o:spid="_x0000_s1085" type="#_x0000_t202" style="position:absolute;margin-left:511.65pt;margin-top:13.05pt;width:48.75pt;height:4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" fillcolor="white [3201]" strokecolor="#00b0f0" strokeweight="2pt">
                <v:textbox>
                  <w:txbxContent>
                    <w:p w:rsidR="005A0DFE" w:rsidRPr="00DE2BBE" w:rsidRDefault="005A0DFE" w:rsidP="002036D2">
                      <w:pPr>
                        <w:jc w:val="center"/>
                        <w:rPr>
                          <w:rFonts w:asciiTheme="minorHAnsi" w:hAnsiTheme="minorHAnsi" w:cstheme="minorHAnsi"/>
                        </w:rPr>
                      </w:pPr>
                      <w:r>
                        <w:rPr>
                          <w:rFonts w:asciiTheme="minorHAnsi" w:hAnsiTheme="minorHAnsi" w:cstheme="minorHAnsi"/>
                        </w:rPr>
                        <w:t>6</w:t>
                      </w:r>
                    </w:p>
                  </w:txbxContent>
                </v:textbox>
              </v:shape>
            </w:pict>
          </mc:Fallback>
        </mc:AlternateContent>
      </w:r>
      <w:r w:rsidR="004C21BB">
        <w:rPr>
          <w:rFonts w:asciiTheme="minorHAnsi" w:hAnsiTheme="minorHAnsi" w:cs="Tahoma"/>
          <w:sz w:val="22"/>
          <w:szCs w:val="22"/>
        </w:rPr>
        <w:br w:type="page"/>
      </w:r>
    </w:p>
    <w:tbl>
      <w:tblPr>
        <w:tblW w:w="4596" w:type="pct"/>
        <w:tblInd w:w="250" w:type="dxa"/>
        <w:tblBorders>
          <w:insideH w:val="single" w:sz="18" w:space="0" w:color="FFFFFF"/>
          <w:insideV w:val="single" w:sz="18" w:space="0" w:color="FFFFFF"/>
        </w:tblBorders>
        <w:tblLayout w:type="fixed"/>
        <w:tblLook w:val="0000" w:firstRow="0" w:lastRow="0" w:firstColumn="0" w:lastColumn="0" w:noHBand="0" w:noVBand="0"/>
      </w:tblPr>
      <w:tblGrid>
        <w:gridCol w:w="2413"/>
        <w:gridCol w:w="1707"/>
        <w:gridCol w:w="719"/>
        <w:gridCol w:w="719"/>
        <w:gridCol w:w="719"/>
        <w:gridCol w:w="1129"/>
        <w:gridCol w:w="1129"/>
        <w:gridCol w:w="1284"/>
      </w:tblGrid>
      <w:tr w:rsidR="004319C6" w:rsidRPr="00D118D4" w:rsidTr="007E7DCF">
        <w:trPr>
          <w:trHeight w:val="562"/>
        </w:trPr>
        <w:tc>
          <w:tcPr>
            <w:tcW w:w="1229" w:type="pct"/>
            <w:vMerge w:val="restart"/>
            <w:shd w:val="clear" w:color="auto" w:fill="00CCFF"/>
          </w:tcPr>
          <w:p w:rsidR="004319C6" w:rsidRPr="00872F70" w:rsidRDefault="004319C6" w:rsidP="00D118D4">
            <w:pPr>
              <w:jc w:val="center"/>
              <w:rPr>
                <w:rFonts w:ascii="Calibri" w:hAnsi="Calibri" w:cs="Tahoma"/>
                <w:b/>
                <w:bCs/>
                <w:color w:val="FFFFFF" w:themeColor="background1"/>
                <w:sz w:val="20"/>
                <w:szCs w:val="22"/>
              </w:rPr>
            </w:pPr>
            <w:r w:rsidRPr="00872F70">
              <w:rPr>
                <w:rFonts w:ascii="Calibri" w:hAnsi="Calibri" w:cs="Tahoma"/>
                <w:b/>
                <w:bCs/>
                <w:color w:val="FFFFFF" w:themeColor="background1"/>
                <w:sz w:val="20"/>
                <w:szCs w:val="22"/>
              </w:rPr>
              <w:lastRenderedPageBreak/>
              <w:t>Communes</w:t>
            </w:r>
          </w:p>
        </w:tc>
        <w:tc>
          <w:tcPr>
            <w:tcW w:w="869" w:type="pct"/>
            <w:vMerge w:val="restart"/>
            <w:shd w:val="clear" w:color="auto" w:fill="00CCFF"/>
          </w:tcPr>
          <w:p w:rsidR="004319C6" w:rsidRPr="00872F70" w:rsidRDefault="004319C6" w:rsidP="00D118D4">
            <w:pPr>
              <w:jc w:val="center"/>
              <w:rPr>
                <w:rFonts w:ascii="Calibri" w:hAnsi="Calibri" w:cs="Tahoma"/>
                <w:b/>
                <w:bCs/>
                <w:color w:val="FFFFFF" w:themeColor="background1"/>
                <w:sz w:val="20"/>
                <w:szCs w:val="22"/>
              </w:rPr>
            </w:pPr>
            <w:r w:rsidRPr="00872F70">
              <w:rPr>
                <w:rFonts w:ascii="Calibri" w:hAnsi="Calibri" w:cs="Tahoma"/>
                <w:b/>
                <w:bCs/>
                <w:color w:val="FFFFFF" w:themeColor="background1"/>
                <w:sz w:val="20"/>
                <w:szCs w:val="22"/>
              </w:rPr>
              <w:t xml:space="preserve">Population municipale </w:t>
            </w:r>
          </w:p>
          <w:p w:rsidR="004319C6" w:rsidRPr="00872F70" w:rsidRDefault="004319C6" w:rsidP="00D118D4">
            <w:pPr>
              <w:jc w:val="center"/>
              <w:rPr>
                <w:rFonts w:ascii="Calibri" w:hAnsi="Calibri" w:cs="Tahoma"/>
                <w:b/>
                <w:bCs/>
                <w:color w:val="FFFFFF" w:themeColor="background1"/>
                <w:sz w:val="20"/>
                <w:szCs w:val="22"/>
              </w:rPr>
            </w:pPr>
            <w:r w:rsidRPr="00872F70">
              <w:rPr>
                <w:rFonts w:ascii="Calibri" w:hAnsi="Calibri" w:cs="Tahoma"/>
                <w:b/>
                <w:bCs/>
                <w:color w:val="FFFFFF" w:themeColor="background1"/>
                <w:sz w:val="20"/>
                <w:szCs w:val="22"/>
              </w:rPr>
              <w:t>INSEE</w:t>
            </w:r>
          </w:p>
          <w:p w:rsidR="004319C6" w:rsidRPr="00872F70" w:rsidRDefault="004319C6" w:rsidP="00D118D4">
            <w:pPr>
              <w:jc w:val="center"/>
              <w:rPr>
                <w:rFonts w:ascii="Calibri" w:hAnsi="Calibri" w:cs="Tahoma"/>
                <w:color w:val="FFFFFF" w:themeColor="background1"/>
                <w:sz w:val="20"/>
                <w:szCs w:val="22"/>
              </w:rPr>
            </w:pPr>
            <w:r w:rsidRPr="00872F70">
              <w:rPr>
                <w:rFonts w:ascii="Calibri" w:hAnsi="Calibri" w:cs="Tahoma"/>
                <w:b/>
                <w:bCs/>
                <w:color w:val="FFFFFF" w:themeColor="background1"/>
                <w:sz w:val="20"/>
                <w:szCs w:val="22"/>
              </w:rPr>
              <w:t>1</w:t>
            </w:r>
            <w:r w:rsidRPr="00872F70">
              <w:rPr>
                <w:rFonts w:ascii="Calibri" w:hAnsi="Calibri" w:cs="Tahoma"/>
                <w:b/>
                <w:bCs/>
                <w:color w:val="FFFFFF" w:themeColor="background1"/>
                <w:sz w:val="20"/>
                <w:szCs w:val="22"/>
                <w:vertAlign w:val="superscript"/>
              </w:rPr>
              <w:t>er</w:t>
            </w:r>
            <w:r w:rsidRPr="00872F70">
              <w:rPr>
                <w:rFonts w:ascii="Calibri" w:hAnsi="Calibri" w:cs="Tahoma"/>
                <w:b/>
                <w:bCs/>
                <w:color w:val="FFFFFF" w:themeColor="background1"/>
                <w:sz w:val="20"/>
                <w:szCs w:val="22"/>
              </w:rPr>
              <w:t xml:space="preserve"> janvier 2015</w:t>
            </w:r>
          </w:p>
          <w:p w:rsidR="004319C6" w:rsidRPr="00872F70" w:rsidRDefault="004319C6" w:rsidP="00D118D4">
            <w:pPr>
              <w:jc w:val="center"/>
              <w:rPr>
                <w:rFonts w:ascii="Calibri" w:hAnsi="Calibri" w:cs="Tahoma"/>
                <w:b/>
                <w:bCs/>
                <w:color w:val="FFFFFF" w:themeColor="background1"/>
                <w:sz w:val="20"/>
                <w:szCs w:val="22"/>
              </w:rPr>
            </w:pPr>
          </w:p>
        </w:tc>
        <w:tc>
          <w:tcPr>
            <w:tcW w:w="1098" w:type="pct"/>
            <w:gridSpan w:val="3"/>
            <w:shd w:val="clear" w:color="auto" w:fill="00CCFF"/>
          </w:tcPr>
          <w:p w:rsidR="004319C6" w:rsidRPr="00872F70" w:rsidRDefault="004319C6" w:rsidP="00D118D4">
            <w:pPr>
              <w:jc w:val="center"/>
              <w:rPr>
                <w:rFonts w:ascii="Calibri" w:hAnsi="Calibri" w:cs="Tahoma"/>
                <w:b/>
                <w:bCs/>
                <w:color w:val="FFFFFF" w:themeColor="background1"/>
                <w:sz w:val="20"/>
                <w:szCs w:val="22"/>
              </w:rPr>
            </w:pPr>
            <w:r w:rsidRPr="00872F70">
              <w:rPr>
                <w:rFonts w:ascii="Calibri" w:hAnsi="Calibri" w:cs="Tahoma"/>
                <w:b/>
                <w:bCs/>
                <w:color w:val="FFFFFF" w:themeColor="background1"/>
                <w:sz w:val="20"/>
                <w:szCs w:val="22"/>
              </w:rPr>
              <w:t>Bornes d'apport volontaire</w:t>
            </w:r>
          </w:p>
        </w:tc>
        <w:tc>
          <w:tcPr>
            <w:tcW w:w="575" w:type="pct"/>
            <w:shd w:val="clear" w:color="auto" w:fill="00CCFF"/>
          </w:tcPr>
          <w:p w:rsidR="004319C6" w:rsidRPr="00872F70" w:rsidRDefault="004319C6" w:rsidP="00D118D4">
            <w:pPr>
              <w:jc w:val="center"/>
              <w:rPr>
                <w:rFonts w:ascii="Calibri" w:hAnsi="Calibri" w:cs="Tahoma"/>
                <w:b/>
                <w:bCs/>
                <w:color w:val="FFFFFF" w:themeColor="background1"/>
                <w:sz w:val="20"/>
                <w:szCs w:val="22"/>
              </w:rPr>
            </w:pPr>
            <w:r w:rsidRPr="00872F70">
              <w:rPr>
                <w:rFonts w:ascii="Calibri" w:hAnsi="Calibri" w:cs="Tahoma"/>
                <w:b/>
                <w:bCs/>
                <w:color w:val="FFFFFF" w:themeColor="background1"/>
                <w:sz w:val="20"/>
                <w:szCs w:val="22"/>
              </w:rPr>
              <w:t>Collecte sélective</w:t>
            </w:r>
          </w:p>
        </w:tc>
        <w:tc>
          <w:tcPr>
            <w:tcW w:w="575" w:type="pct"/>
            <w:shd w:val="clear" w:color="auto" w:fill="00CCFF"/>
          </w:tcPr>
          <w:p w:rsidR="004319C6" w:rsidRPr="00872F70" w:rsidRDefault="004319C6" w:rsidP="00D118D4">
            <w:pPr>
              <w:jc w:val="center"/>
              <w:rPr>
                <w:rFonts w:ascii="Calibri" w:hAnsi="Calibri" w:cs="Tahoma"/>
                <w:b/>
                <w:bCs/>
                <w:color w:val="FFFFFF" w:themeColor="background1"/>
                <w:sz w:val="20"/>
                <w:szCs w:val="22"/>
              </w:rPr>
            </w:pPr>
            <w:r w:rsidRPr="00872F70">
              <w:rPr>
                <w:rFonts w:ascii="Calibri" w:hAnsi="Calibri" w:cs="Tahoma"/>
                <w:b/>
                <w:bCs/>
                <w:color w:val="FFFFFF" w:themeColor="background1"/>
                <w:sz w:val="20"/>
                <w:szCs w:val="22"/>
              </w:rPr>
              <w:t>Collecte OM</w:t>
            </w:r>
          </w:p>
        </w:tc>
        <w:tc>
          <w:tcPr>
            <w:tcW w:w="654" w:type="pct"/>
            <w:shd w:val="clear" w:color="auto" w:fill="00CCFF"/>
          </w:tcPr>
          <w:p w:rsidR="004319C6" w:rsidRPr="00872F70" w:rsidRDefault="004319C6" w:rsidP="00D118D4">
            <w:pPr>
              <w:jc w:val="center"/>
              <w:rPr>
                <w:rFonts w:ascii="Calibri" w:hAnsi="Calibri" w:cs="Tahoma"/>
                <w:b/>
                <w:bCs/>
                <w:color w:val="FFFFFF" w:themeColor="background1"/>
                <w:sz w:val="20"/>
                <w:szCs w:val="22"/>
              </w:rPr>
            </w:pPr>
            <w:r w:rsidRPr="00872F70">
              <w:rPr>
                <w:rFonts w:ascii="Calibri" w:hAnsi="Calibri" w:cs="Tahoma"/>
                <w:b/>
                <w:bCs/>
                <w:color w:val="FFFFFF" w:themeColor="background1"/>
                <w:sz w:val="20"/>
                <w:szCs w:val="22"/>
              </w:rPr>
              <w:t>Déchetterie</w:t>
            </w:r>
          </w:p>
        </w:tc>
      </w:tr>
      <w:tr w:rsidR="004319C6" w:rsidRPr="00D118D4" w:rsidTr="007E7DCF">
        <w:trPr>
          <w:cantSplit/>
          <w:trHeight w:val="1236"/>
        </w:trPr>
        <w:tc>
          <w:tcPr>
            <w:tcW w:w="1229" w:type="pct"/>
            <w:vMerge/>
            <w:tcBorders>
              <w:bottom w:val="single" w:sz="8" w:space="0" w:color="00CCFF"/>
            </w:tcBorders>
            <w:shd w:val="clear" w:color="auto" w:fill="00CCFF"/>
            <w:textDirection w:val="btLr"/>
            <w:vAlign w:val="center"/>
          </w:tcPr>
          <w:p w:rsidR="004319C6" w:rsidRPr="00D118D4" w:rsidRDefault="004319C6" w:rsidP="00D118D4">
            <w:pPr>
              <w:ind w:right="113" w:firstLine="709"/>
              <w:jc w:val="center"/>
              <w:rPr>
                <w:rFonts w:ascii="Calibri" w:hAnsi="Calibri" w:cs="Tahoma"/>
                <w:b/>
                <w:bCs/>
                <w:sz w:val="20"/>
                <w:szCs w:val="22"/>
              </w:rPr>
            </w:pPr>
          </w:p>
        </w:tc>
        <w:tc>
          <w:tcPr>
            <w:tcW w:w="869" w:type="pct"/>
            <w:vMerge/>
            <w:tcBorders>
              <w:bottom w:val="single" w:sz="8" w:space="0" w:color="00CCFF"/>
            </w:tcBorders>
            <w:shd w:val="clear" w:color="auto" w:fill="00CCFF"/>
            <w:textDirection w:val="btLr"/>
            <w:vAlign w:val="center"/>
          </w:tcPr>
          <w:p w:rsidR="004319C6" w:rsidRPr="00D118D4" w:rsidRDefault="004319C6" w:rsidP="00D118D4">
            <w:pPr>
              <w:ind w:left="113" w:right="746"/>
              <w:jc w:val="center"/>
              <w:rPr>
                <w:rFonts w:ascii="Calibri" w:hAnsi="Calibri" w:cs="Tahoma"/>
                <w:b/>
                <w:bCs/>
                <w:sz w:val="20"/>
                <w:szCs w:val="22"/>
              </w:rPr>
            </w:pPr>
          </w:p>
        </w:tc>
        <w:tc>
          <w:tcPr>
            <w:tcW w:w="366" w:type="pct"/>
            <w:tcBorders>
              <w:bottom w:val="single" w:sz="8" w:space="0" w:color="00CCFF"/>
            </w:tcBorders>
            <w:shd w:val="clear" w:color="auto" w:fill="00CCFF"/>
            <w:textDirection w:val="btLr"/>
            <w:vAlign w:val="center"/>
          </w:tcPr>
          <w:p w:rsidR="004319C6" w:rsidRPr="00D118D4" w:rsidRDefault="004319C6" w:rsidP="00D118D4">
            <w:pPr>
              <w:ind w:left="113" w:right="113"/>
              <w:jc w:val="center"/>
              <w:rPr>
                <w:rFonts w:ascii="Calibri" w:hAnsi="Calibri" w:cs="Tahoma"/>
                <w:b/>
                <w:bCs/>
                <w:color w:val="008000"/>
                <w:sz w:val="20"/>
                <w:szCs w:val="22"/>
              </w:rPr>
            </w:pPr>
            <w:r w:rsidRPr="00D118D4">
              <w:rPr>
                <w:rFonts w:ascii="Calibri" w:hAnsi="Calibri" w:cs="Tahoma"/>
                <w:b/>
                <w:bCs/>
                <w:color w:val="008000"/>
                <w:sz w:val="20"/>
                <w:szCs w:val="22"/>
              </w:rPr>
              <w:t>Verre</w:t>
            </w:r>
          </w:p>
        </w:tc>
        <w:tc>
          <w:tcPr>
            <w:tcW w:w="366" w:type="pct"/>
            <w:tcBorders>
              <w:bottom w:val="single" w:sz="8" w:space="0" w:color="00CCFF"/>
            </w:tcBorders>
            <w:shd w:val="clear" w:color="auto" w:fill="00CCFF"/>
            <w:textDirection w:val="btLr"/>
            <w:vAlign w:val="center"/>
          </w:tcPr>
          <w:p w:rsidR="004319C6" w:rsidRPr="00D118D4" w:rsidRDefault="004319C6" w:rsidP="00D118D4">
            <w:pPr>
              <w:ind w:left="113" w:right="113"/>
              <w:jc w:val="center"/>
              <w:rPr>
                <w:rFonts w:ascii="Calibri" w:hAnsi="Calibri" w:cs="Tahoma"/>
                <w:b/>
                <w:bCs/>
                <w:color w:val="FF9900"/>
                <w:sz w:val="20"/>
                <w:szCs w:val="22"/>
              </w:rPr>
            </w:pPr>
            <w:r w:rsidRPr="00D118D4">
              <w:rPr>
                <w:rFonts w:ascii="Calibri" w:hAnsi="Calibri" w:cs="Tahoma"/>
                <w:b/>
                <w:bCs/>
                <w:color w:val="FF9900"/>
                <w:sz w:val="20"/>
                <w:szCs w:val="22"/>
              </w:rPr>
              <w:t>Emballages</w:t>
            </w:r>
          </w:p>
        </w:tc>
        <w:tc>
          <w:tcPr>
            <w:tcW w:w="366" w:type="pct"/>
            <w:tcBorders>
              <w:bottom w:val="single" w:sz="8" w:space="0" w:color="00CCFF"/>
            </w:tcBorders>
            <w:shd w:val="clear" w:color="auto" w:fill="00CCFF"/>
            <w:textDirection w:val="btLr"/>
            <w:vAlign w:val="center"/>
          </w:tcPr>
          <w:p w:rsidR="004319C6" w:rsidRPr="00D118D4" w:rsidRDefault="004319C6" w:rsidP="00D118D4">
            <w:pPr>
              <w:ind w:left="113" w:right="113"/>
              <w:jc w:val="center"/>
              <w:rPr>
                <w:rFonts w:ascii="Calibri" w:hAnsi="Calibri" w:cs="Tahoma"/>
                <w:b/>
                <w:bCs/>
                <w:color w:val="0000FF"/>
                <w:sz w:val="20"/>
                <w:szCs w:val="22"/>
              </w:rPr>
            </w:pPr>
            <w:r w:rsidRPr="00D118D4">
              <w:rPr>
                <w:rFonts w:ascii="Calibri" w:hAnsi="Calibri" w:cs="Tahoma"/>
                <w:b/>
                <w:bCs/>
                <w:color w:val="0000FF"/>
                <w:sz w:val="20"/>
                <w:szCs w:val="22"/>
              </w:rPr>
              <w:t>Papiers</w:t>
            </w:r>
          </w:p>
        </w:tc>
        <w:tc>
          <w:tcPr>
            <w:tcW w:w="575" w:type="pct"/>
            <w:tcBorders>
              <w:bottom w:val="single" w:sz="8" w:space="0" w:color="00CCFF"/>
            </w:tcBorders>
            <w:shd w:val="clear" w:color="auto" w:fill="00CCFF"/>
            <w:textDirection w:val="btLr"/>
            <w:vAlign w:val="center"/>
          </w:tcPr>
          <w:p w:rsidR="004319C6" w:rsidRPr="00872F70" w:rsidRDefault="004319C6" w:rsidP="00D118D4">
            <w:pPr>
              <w:ind w:left="113" w:right="113"/>
              <w:jc w:val="center"/>
              <w:rPr>
                <w:rFonts w:ascii="Calibri" w:hAnsi="Calibri" w:cs="Tahoma"/>
                <w:b/>
                <w:bCs/>
                <w:color w:val="FFFFFF" w:themeColor="background1"/>
                <w:sz w:val="20"/>
                <w:szCs w:val="22"/>
              </w:rPr>
            </w:pPr>
            <w:r w:rsidRPr="00872F70">
              <w:rPr>
                <w:rFonts w:ascii="Calibri" w:hAnsi="Calibri" w:cs="Tahoma"/>
                <w:b/>
                <w:bCs/>
                <w:color w:val="FFFFFF" w:themeColor="background1"/>
                <w:sz w:val="20"/>
                <w:szCs w:val="22"/>
              </w:rPr>
              <w:t>P à P</w:t>
            </w:r>
          </w:p>
        </w:tc>
        <w:tc>
          <w:tcPr>
            <w:tcW w:w="575" w:type="pct"/>
            <w:tcBorders>
              <w:bottom w:val="single" w:sz="8" w:space="0" w:color="00CCFF"/>
            </w:tcBorders>
            <w:shd w:val="clear" w:color="auto" w:fill="00CCFF"/>
            <w:textDirection w:val="btLr"/>
            <w:vAlign w:val="center"/>
          </w:tcPr>
          <w:p w:rsidR="004319C6" w:rsidRPr="00872F70" w:rsidRDefault="004319C6" w:rsidP="00D118D4">
            <w:pPr>
              <w:ind w:left="113" w:right="113"/>
              <w:jc w:val="center"/>
              <w:rPr>
                <w:rFonts w:ascii="Calibri" w:hAnsi="Calibri" w:cs="Tahoma"/>
                <w:b/>
                <w:bCs/>
                <w:color w:val="FFFFFF" w:themeColor="background1"/>
                <w:sz w:val="20"/>
                <w:szCs w:val="22"/>
              </w:rPr>
            </w:pPr>
            <w:r w:rsidRPr="00872F70">
              <w:rPr>
                <w:rFonts w:ascii="Calibri" w:hAnsi="Calibri" w:cs="Tahoma"/>
                <w:b/>
                <w:bCs/>
                <w:color w:val="FFFFFF" w:themeColor="background1"/>
                <w:sz w:val="20"/>
                <w:szCs w:val="22"/>
              </w:rPr>
              <w:t>Fréquence</w:t>
            </w:r>
          </w:p>
        </w:tc>
        <w:tc>
          <w:tcPr>
            <w:tcW w:w="654" w:type="pct"/>
            <w:tcBorders>
              <w:bottom w:val="single" w:sz="8" w:space="0" w:color="00CCFF"/>
            </w:tcBorders>
            <w:shd w:val="clear" w:color="auto" w:fill="00CCFF"/>
            <w:textDirection w:val="btLr"/>
            <w:vAlign w:val="center"/>
          </w:tcPr>
          <w:p w:rsidR="004319C6" w:rsidRPr="00872F70" w:rsidRDefault="004319C6" w:rsidP="00D118D4">
            <w:pPr>
              <w:ind w:left="113" w:right="113"/>
              <w:jc w:val="center"/>
              <w:rPr>
                <w:rFonts w:ascii="Calibri" w:hAnsi="Calibri" w:cs="Tahoma"/>
                <w:b/>
                <w:bCs/>
                <w:color w:val="FFFFFF" w:themeColor="background1"/>
                <w:sz w:val="20"/>
                <w:szCs w:val="22"/>
              </w:rPr>
            </w:pPr>
          </w:p>
        </w:tc>
      </w:tr>
      <w:tr w:rsidR="004C21BB"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4C21BB">
            <w:pPr>
              <w:rPr>
                <w:rFonts w:asciiTheme="minorHAnsi" w:hAnsiTheme="minorHAnsi" w:cs="Tahoma"/>
                <w:sz w:val="22"/>
                <w:szCs w:val="22"/>
              </w:rPr>
            </w:pPr>
            <w:r w:rsidRPr="00046CDE">
              <w:rPr>
                <w:rFonts w:asciiTheme="minorHAnsi" w:hAnsiTheme="minorHAnsi" w:cs="Tahoma"/>
                <w:sz w:val="22"/>
                <w:szCs w:val="22"/>
              </w:rPr>
              <w:t>Soutiers</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4C21BB">
            <w:pPr>
              <w:ind w:right="605"/>
              <w:jc w:val="right"/>
              <w:rPr>
                <w:rFonts w:asciiTheme="minorHAnsi" w:hAnsiTheme="minorHAnsi" w:cs="Tahoma"/>
                <w:sz w:val="22"/>
                <w:szCs w:val="22"/>
              </w:rPr>
            </w:pPr>
            <w:r>
              <w:rPr>
                <w:rFonts w:asciiTheme="minorHAnsi" w:hAnsiTheme="minorHAnsi" w:cs="Tahoma"/>
                <w:sz w:val="22"/>
                <w:szCs w:val="22"/>
              </w:rPr>
              <w:t>271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4C21BB">
            <w:pPr>
              <w:jc w:val="center"/>
              <w:rPr>
                <w:rFonts w:asciiTheme="minorHAnsi" w:hAnsiTheme="minorHAnsi" w:cs="Tahoma"/>
                <w:color w:val="008000"/>
                <w:sz w:val="22"/>
                <w:szCs w:val="22"/>
              </w:rPr>
            </w:pPr>
            <w:r w:rsidRPr="00046CDE">
              <w:rPr>
                <w:rFonts w:asciiTheme="minorHAnsi" w:hAnsiTheme="minorHAnsi" w:cs="Tahoma"/>
                <w:color w:val="008000"/>
                <w:sz w:val="22"/>
                <w:szCs w:val="22"/>
              </w:rPr>
              <w:t>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4C21BB">
            <w:pPr>
              <w:jc w:val="center"/>
              <w:rPr>
                <w:rFonts w:asciiTheme="minorHAnsi" w:hAnsiTheme="minorHAnsi" w:cs="Tahoma"/>
                <w:color w:val="FF9900"/>
                <w:sz w:val="22"/>
                <w:szCs w:val="22"/>
              </w:rPr>
            </w:pPr>
            <w:r w:rsidRPr="00046CDE">
              <w:rPr>
                <w:rFonts w:asciiTheme="minorHAnsi" w:hAnsiTheme="minorHAnsi" w:cs="Tahoma"/>
                <w:color w:val="FF9900"/>
                <w:sz w:val="22"/>
                <w:szCs w:val="22"/>
              </w:rPr>
              <w:t>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C21BB" w:rsidRPr="00046CDE" w:rsidRDefault="004C21BB" w:rsidP="004C21BB">
            <w:pPr>
              <w:jc w:val="center"/>
              <w:rPr>
                <w:rFonts w:asciiTheme="minorHAnsi" w:hAnsiTheme="minorHAnsi" w:cs="Tahoma"/>
                <w:color w:val="0000FF"/>
                <w:sz w:val="22"/>
                <w:szCs w:val="22"/>
              </w:rPr>
            </w:pPr>
            <w:r w:rsidRPr="00046CDE">
              <w:rPr>
                <w:rFonts w:asciiTheme="minorHAnsi" w:hAnsiTheme="minorHAnsi" w:cs="Tahoma"/>
                <w:color w:val="0000FF"/>
                <w:sz w:val="22"/>
                <w:szCs w:val="22"/>
              </w:rPr>
              <w:t>3</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4C21BB">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C21BB" w:rsidRPr="00046CDE" w:rsidRDefault="004C21BB" w:rsidP="004C21BB">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4C21BB">
            <w:pPr>
              <w:jc w:val="center"/>
              <w:rPr>
                <w:rFonts w:asciiTheme="minorHAnsi" w:hAnsiTheme="minorHAnsi" w:cs="Tahoma"/>
                <w:sz w:val="22"/>
                <w:szCs w:val="22"/>
              </w:rPr>
            </w:pPr>
            <w:r w:rsidRPr="00046CDE">
              <w:rPr>
                <w:rFonts w:asciiTheme="minorHAnsi" w:hAnsiTheme="minorHAnsi" w:cs="Tahoma"/>
                <w:sz w:val="22"/>
                <w:szCs w:val="22"/>
              </w:rPr>
              <w:t>-</w:t>
            </w:r>
          </w:p>
        </w:tc>
      </w:tr>
      <w:tr w:rsidR="004C21BB"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rPr>
                <w:rFonts w:asciiTheme="minorHAnsi" w:hAnsiTheme="minorHAnsi" w:cs="Tahoma"/>
                <w:sz w:val="22"/>
                <w:szCs w:val="22"/>
              </w:rPr>
            </w:pPr>
            <w:proofErr w:type="spellStart"/>
            <w:r w:rsidRPr="00046CDE">
              <w:rPr>
                <w:rFonts w:asciiTheme="minorHAnsi" w:hAnsiTheme="minorHAnsi" w:cs="Tahoma"/>
                <w:sz w:val="22"/>
                <w:szCs w:val="22"/>
              </w:rPr>
              <w:t>Souvigné</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ind w:right="605"/>
              <w:jc w:val="right"/>
              <w:rPr>
                <w:rFonts w:asciiTheme="minorHAnsi" w:hAnsiTheme="minorHAnsi" w:cs="Tahoma"/>
                <w:sz w:val="22"/>
                <w:szCs w:val="22"/>
                <w:lang w:val="nl-NL"/>
              </w:rPr>
            </w:pPr>
            <w:r w:rsidRPr="00046CDE">
              <w:rPr>
                <w:rFonts w:asciiTheme="minorHAnsi" w:hAnsiTheme="minorHAnsi" w:cs="Tahoma"/>
                <w:sz w:val="22"/>
                <w:szCs w:val="22"/>
                <w:lang w:val="nl-NL"/>
              </w:rPr>
              <w:t>8</w:t>
            </w:r>
            <w:r>
              <w:rPr>
                <w:rFonts w:asciiTheme="minorHAnsi" w:hAnsiTheme="minorHAnsi" w:cs="Tahoma"/>
                <w:sz w:val="22"/>
                <w:szCs w:val="22"/>
                <w:lang w:val="nl-NL"/>
              </w:rPr>
              <w:t>84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color w:val="008000"/>
                <w:sz w:val="22"/>
                <w:szCs w:val="22"/>
                <w:lang w:val="nl-NL"/>
              </w:rPr>
            </w:pPr>
            <w:r w:rsidRPr="00046CDE">
              <w:rPr>
                <w:rFonts w:asciiTheme="minorHAnsi" w:hAnsiTheme="minorHAnsi" w:cs="Tahoma"/>
                <w:color w:val="008000"/>
                <w:sz w:val="22"/>
                <w:szCs w:val="22"/>
                <w:lang w:val="nl-NL"/>
              </w:rPr>
              <w:t>7</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color w:val="FF9900"/>
                <w:sz w:val="22"/>
                <w:szCs w:val="22"/>
                <w:lang w:val="nl-NL"/>
              </w:rPr>
            </w:pPr>
            <w:r>
              <w:rPr>
                <w:rFonts w:asciiTheme="minorHAnsi" w:hAnsiTheme="minorHAnsi" w:cs="Tahoma"/>
                <w:color w:val="FF9900"/>
                <w:sz w:val="22"/>
                <w:szCs w:val="22"/>
                <w:lang w:val="nl-NL"/>
              </w:rPr>
              <w:t>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C21BB" w:rsidRPr="00046CDE" w:rsidRDefault="004C21BB" w:rsidP="00D118D4">
            <w:pPr>
              <w:jc w:val="center"/>
              <w:rPr>
                <w:rFonts w:asciiTheme="minorHAnsi" w:hAnsiTheme="minorHAnsi" w:cs="Tahoma"/>
                <w:color w:val="0000FF"/>
                <w:sz w:val="22"/>
                <w:szCs w:val="22"/>
                <w:lang w:val="nl-NL"/>
              </w:rPr>
            </w:pPr>
            <w:r w:rsidRPr="00046CDE">
              <w:rPr>
                <w:rFonts w:asciiTheme="minorHAnsi" w:hAnsiTheme="minorHAnsi" w:cs="Tahoma"/>
                <w:color w:val="0000FF"/>
                <w:sz w:val="22"/>
                <w:szCs w:val="22"/>
                <w:lang w:val="nl-NL"/>
              </w:rPr>
              <w:t>6</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C21BB" w:rsidRPr="00046CDE" w:rsidRDefault="004C21BB"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sz w:val="22"/>
                <w:szCs w:val="22"/>
                <w:lang w:val="nl-NL"/>
              </w:rPr>
            </w:pPr>
            <w:r w:rsidRPr="00046CDE">
              <w:rPr>
                <w:rFonts w:asciiTheme="minorHAnsi" w:hAnsiTheme="minorHAnsi" w:cs="Tahoma"/>
                <w:sz w:val="22"/>
                <w:szCs w:val="22"/>
                <w:lang w:val="nl-NL"/>
              </w:rPr>
              <w:t>-</w:t>
            </w:r>
          </w:p>
        </w:tc>
      </w:tr>
      <w:tr w:rsidR="004C21BB"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rPr>
                <w:rFonts w:asciiTheme="minorHAnsi" w:hAnsiTheme="minorHAnsi" w:cs="Tahoma"/>
                <w:sz w:val="22"/>
                <w:szCs w:val="22"/>
                <w:lang w:val="nl-NL"/>
              </w:rPr>
            </w:pPr>
            <w:proofErr w:type="spellStart"/>
            <w:r w:rsidRPr="00046CDE">
              <w:rPr>
                <w:rFonts w:asciiTheme="minorHAnsi" w:hAnsiTheme="minorHAnsi" w:cs="Tahoma"/>
                <w:sz w:val="22"/>
                <w:szCs w:val="22"/>
                <w:lang w:val="nl-NL"/>
              </w:rPr>
              <w:t>Vasles</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ind w:right="605"/>
              <w:jc w:val="right"/>
              <w:rPr>
                <w:rFonts w:asciiTheme="minorHAnsi" w:hAnsiTheme="minorHAnsi" w:cs="Tahoma"/>
                <w:sz w:val="22"/>
                <w:szCs w:val="22"/>
                <w:lang w:val="nl-NL"/>
              </w:rPr>
            </w:pPr>
            <w:r w:rsidRPr="00046CDE">
              <w:rPr>
                <w:rFonts w:asciiTheme="minorHAnsi" w:hAnsiTheme="minorHAnsi" w:cs="Tahoma"/>
                <w:sz w:val="22"/>
                <w:szCs w:val="22"/>
                <w:lang w:val="nl-NL"/>
              </w:rPr>
              <w:t>1 7</w:t>
            </w:r>
            <w:r>
              <w:rPr>
                <w:rFonts w:asciiTheme="minorHAnsi" w:hAnsiTheme="minorHAnsi" w:cs="Tahoma"/>
                <w:sz w:val="22"/>
                <w:szCs w:val="22"/>
                <w:lang w:val="nl-NL"/>
              </w:rPr>
              <w:t>14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color w:val="008000"/>
                <w:sz w:val="22"/>
                <w:szCs w:val="22"/>
                <w:lang w:val="nl-NL"/>
              </w:rPr>
            </w:pPr>
            <w:r w:rsidRPr="00046CDE">
              <w:rPr>
                <w:rFonts w:asciiTheme="minorHAnsi" w:hAnsiTheme="minorHAnsi" w:cs="Tahoma"/>
                <w:color w:val="008000"/>
                <w:sz w:val="22"/>
                <w:szCs w:val="22"/>
                <w:lang w:val="nl-NL"/>
              </w:rPr>
              <w:t>1</w:t>
            </w:r>
            <w:r>
              <w:rPr>
                <w:rFonts w:asciiTheme="minorHAnsi" w:hAnsiTheme="minorHAnsi" w:cs="Tahoma"/>
                <w:color w:val="008000"/>
                <w:sz w:val="22"/>
                <w:szCs w:val="22"/>
                <w:lang w:val="nl-NL"/>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color w:val="FF9900"/>
                <w:sz w:val="22"/>
                <w:szCs w:val="22"/>
                <w:lang w:val="nl-NL"/>
              </w:rPr>
            </w:pPr>
            <w:r>
              <w:rPr>
                <w:rFonts w:asciiTheme="minorHAnsi" w:hAnsiTheme="minorHAnsi" w:cs="Tahoma"/>
                <w:color w:val="FF9900"/>
                <w:sz w:val="22"/>
                <w:szCs w:val="22"/>
                <w:lang w:val="nl-NL"/>
              </w:rPr>
              <w:t>9</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C21BB" w:rsidRPr="00046CDE" w:rsidRDefault="004C21BB" w:rsidP="00D118D4">
            <w:pPr>
              <w:jc w:val="center"/>
              <w:rPr>
                <w:rFonts w:asciiTheme="minorHAnsi" w:hAnsiTheme="minorHAnsi" w:cs="Tahoma"/>
                <w:color w:val="0000FF"/>
                <w:sz w:val="22"/>
                <w:szCs w:val="22"/>
                <w:lang w:val="nl-NL"/>
              </w:rPr>
            </w:pPr>
            <w:r w:rsidRPr="00046CDE">
              <w:rPr>
                <w:rFonts w:asciiTheme="minorHAnsi" w:hAnsiTheme="minorHAnsi" w:cs="Tahoma"/>
                <w:color w:val="0000FF"/>
                <w:sz w:val="22"/>
                <w:szCs w:val="22"/>
                <w:lang w:val="nl-NL"/>
              </w:rPr>
              <w:t>9</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C21BB" w:rsidRPr="00046CDE" w:rsidRDefault="004C21BB"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sz w:val="22"/>
                <w:szCs w:val="22"/>
              </w:rPr>
            </w:pPr>
            <w:r w:rsidRPr="00046CDE">
              <w:rPr>
                <w:rFonts w:asciiTheme="minorHAnsi" w:hAnsiTheme="minorHAnsi" w:cs="Tahoma"/>
                <w:sz w:val="22"/>
                <w:szCs w:val="22"/>
              </w:rPr>
              <w:t>1</w:t>
            </w:r>
          </w:p>
        </w:tc>
      </w:tr>
      <w:tr w:rsidR="004C21BB"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rPr>
                <w:rFonts w:asciiTheme="minorHAnsi" w:hAnsiTheme="minorHAnsi" w:cs="Tahoma"/>
                <w:sz w:val="22"/>
                <w:szCs w:val="22"/>
              </w:rPr>
            </w:pPr>
            <w:r w:rsidRPr="00046CDE">
              <w:rPr>
                <w:rFonts w:asciiTheme="minorHAnsi" w:hAnsiTheme="minorHAnsi" w:cs="Tahoma"/>
                <w:sz w:val="22"/>
                <w:szCs w:val="22"/>
              </w:rPr>
              <w:t>Vausseroux</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ind w:right="605"/>
              <w:jc w:val="right"/>
              <w:rPr>
                <w:rFonts w:asciiTheme="minorHAnsi" w:hAnsiTheme="minorHAnsi" w:cs="Tahoma"/>
                <w:sz w:val="22"/>
                <w:szCs w:val="22"/>
              </w:rPr>
            </w:pPr>
            <w:r w:rsidRPr="00046CDE">
              <w:rPr>
                <w:rFonts w:asciiTheme="minorHAnsi" w:hAnsiTheme="minorHAnsi" w:cs="Tahoma"/>
                <w:sz w:val="22"/>
                <w:szCs w:val="22"/>
              </w:rPr>
              <w:t>33</w:t>
            </w:r>
            <w:r>
              <w:rPr>
                <w:rFonts w:asciiTheme="minorHAnsi" w:hAnsiTheme="minorHAnsi" w:cs="Tahoma"/>
                <w:sz w:val="22"/>
                <w:szCs w:val="22"/>
              </w:rPr>
              <w:t>8</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C21BB" w:rsidRPr="00046CDE" w:rsidRDefault="004C21BB"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1</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C21BB" w:rsidRPr="00046CDE" w:rsidRDefault="004C21BB"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C21BB"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rPr>
                <w:rFonts w:asciiTheme="minorHAnsi" w:hAnsiTheme="minorHAnsi" w:cs="Tahoma"/>
                <w:sz w:val="22"/>
                <w:szCs w:val="22"/>
              </w:rPr>
            </w:pPr>
            <w:proofErr w:type="spellStart"/>
            <w:r w:rsidRPr="00046CDE">
              <w:rPr>
                <w:rFonts w:asciiTheme="minorHAnsi" w:hAnsiTheme="minorHAnsi" w:cs="Tahoma"/>
                <w:sz w:val="22"/>
                <w:szCs w:val="22"/>
              </w:rPr>
              <w:t>Vautebis</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ind w:right="605"/>
              <w:jc w:val="right"/>
              <w:rPr>
                <w:rFonts w:asciiTheme="minorHAnsi" w:hAnsiTheme="minorHAnsi" w:cs="Tahoma"/>
                <w:sz w:val="22"/>
                <w:szCs w:val="22"/>
              </w:rPr>
            </w:pPr>
            <w:r w:rsidRPr="00046CDE">
              <w:rPr>
                <w:rFonts w:asciiTheme="minorHAnsi" w:hAnsiTheme="minorHAnsi" w:cs="Tahoma"/>
                <w:sz w:val="22"/>
                <w:szCs w:val="22"/>
              </w:rPr>
              <w:t>12</w:t>
            </w:r>
            <w:r>
              <w:rPr>
                <w:rFonts w:asciiTheme="minorHAnsi" w:hAnsiTheme="minorHAnsi" w:cs="Tahoma"/>
                <w:sz w:val="22"/>
                <w:szCs w:val="22"/>
              </w:rPr>
              <w:t>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1</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C21BB" w:rsidRPr="00046CDE" w:rsidRDefault="004C21BB"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1</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C21BB" w:rsidRPr="00046CDE" w:rsidRDefault="004C21BB"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C21BB"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rPr>
                <w:rFonts w:asciiTheme="minorHAnsi" w:hAnsiTheme="minorHAnsi" w:cs="Tahoma"/>
                <w:sz w:val="22"/>
                <w:szCs w:val="22"/>
              </w:rPr>
            </w:pPr>
            <w:proofErr w:type="spellStart"/>
            <w:r w:rsidRPr="00046CDE">
              <w:rPr>
                <w:rFonts w:asciiTheme="minorHAnsi" w:hAnsiTheme="minorHAnsi" w:cs="Tahoma"/>
                <w:sz w:val="22"/>
                <w:szCs w:val="22"/>
              </w:rPr>
              <w:t>Vernoux</w:t>
            </w:r>
            <w:proofErr w:type="spellEnd"/>
            <w:r w:rsidRPr="00046CDE">
              <w:rPr>
                <w:rFonts w:asciiTheme="minorHAnsi" w:hAnsiTheme="minorHAnsi" w:cs="Tahoma"/>
                <w:sz w:val="22"/>
                <w:szCs w:val="22"/>
              </w:rPr>
              <w:t>-en-Gâtine</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ind w:right="605"/>
              <w:jc w:val="right"/>
              <w:rPr>
                <w:rFonts w:asciiTheme="minorHAnsi" w:hAnsiTheme="minorHAnsi" w:cs="Tahoma"/>
                <w:sz w:val="22"/>
                <w:szCs w:val="22"/>
              </w:rPr>
            </w:pPr>
            <w:r w:rsidRPr="00046CDE">
              <w:rPr>
                <w:rFonts w:asciiTheme="minorHAnsi" w:hAnsiTheme="minorHAnsi" w:cs="Tahoma"/>
                <w:sz w:val="22"/>
                <w:szCs w:val="22"/>
              </w:rPr>
              <w:t>5</w:t>
            </w:r>
            <w:r>
              <w:rPr>
                <w:rFonts w:asciiTheme="minorHAnsi" w:hAnsiTheme="minorHAnsi" w:cs="Tahoma"/>
                <w:sz w:val="22"/>
                <w:szCs w:val="22"/>
              </w:rPr>
              <w:t>70</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color w:val="008000"/>
                <w:sz w:val="22"/>
                <w:szCs w:val="22"/>
              </w:rPr>
            </w:pPr>
            <w:r>
              <w:rPr>
                <w:rFonts w:asciiTheme="minorHAnsi" w:hAnsiTheme="minorHAnsi" w:cs="Tahoma"/>
                <w:color w:val="008000"/>
                <w:sz w:val="22"/>
                <w:szCs w:val="22"/>
              </w:rPr>
              <w:t>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color w:val="FF9900"/>
                <w:sz w:val="22"/>
                <w:szCs w:val="22"/>
              </w:rPr>
            </w:pPr>
            <w:r>
              <w:rPr>
                <w:rFonts w:asciiTheme="minorHAnsi" w:hAnsiTheme="minorHAnsi" w:cs="Tahoma"/>
                <w:color w:val="FF9900"/>
                <w:sz w:val="22"/>
                <w:szCs w:val="22"/>
              </w:rPr>
              <w:t>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C21BB" w:rsidRPr="00046CDE" w:rsidRDefault="004C21BB" w:rsidP="00D118D4">
            <w:pPr>
              <w:jc w:val="center"/>
              <w:rPr>
                <w:rFonts w:asciiTheme="minorHAnsi" w:hAnsiTheme="minorHAnsi" w:cs="Tahoma"/>
                <w:color w:val="0000FF"/>
                <w:sz w:val="22"/>
                <w:szCs w:val="22"/>
              </w:rPr>
            </w:pPr>
            <w:r>
              <w:rPr>
                <w:rFonts w:asciiTheme="minorHAnsi" w:hAnsiTheme="minorHAnsi" w:cs="Tahoma"/>
                <w:color w:val="0000FF"/>
                <w:sz w:val="22"/>
                <w:szCs w:val="22"/>
              </w:rPr>
              <w:t>4</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C21BB" w:rsidRPr="00046CDE" w:rsidRDefault="004C21BB"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C21BB"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rPr>
                <w:rFonts w:asciiTheme="minorHAnsi" w:hAnsiTheme="minorHAnsi" w:cs="Tahoma"/>
                <w:sz w:val="22"/>
                <w:szCs w:val="22"/>
              </w:rPr>
            </w:pPr>
            <w:r w:rsidRPr="00046CDE">
              <w:rPr>
                <w:rFonts w:asciiTheme="minorHAnsi" w:hAnsiTheme="minorHAnsi" w:cs="Tahoma"/>
                <w:sz w:val="22"/>
                <w:szCs w:val="22"/>
              </w:rPr>
              <w:t>Verruyes</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ind w:right="605"/>
              <w:jc w:val="right"/>
              <w:rPr>
                <w:rFonts w:asciiTheme="minorHAnsi" w:hAnsiTheme="minorHAnsi" w:cs="Tahoma"/>
                <w:sz w:val="22"/>
                <w:szCs w:val="22"/>
              </w:rPr>
            </w:pPr>
            <w:r w:rsidRPr="00046CDE">
              <w:rPr>
                <w:rFonts w:asciiTheme="minorHAnsi" w:hAnsiTheme="minorHAnsi" w:cs="Tahoma"/>
                <w:sz w:val="22"/>
                <w:szCs w:val="22"/>
              </w:rPr>
              <w:t>9</w:t>
            </w:r>
            <w:r>
              <w:rPr>
                <w:rFonts w:asciiTheme="minorHAnsi" w:hAnsiTheme="minorHAnsi" w:cs="Tahoma"/>
                <w:sz w:val="22"/>
                <w:szCs w:val="22"/>
              </w:rPr>
              <w:t>30</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4</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C21BB" w:rsidRPr="00046CDE" w:rsidRDefault="004C21BB"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2</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C21BB" w:rsidRPr="00046CDE" w:rsidRDefault="004C21BB" w:rsidP="00686D2F">
            <w:pPr>
              <w:jc w:val="center"/>
              <w:rPr>
                <w:rFonts w:asciiTheme="minorHAnsi" w:hAnsiTheme="minorHAnsi" w:cs="Tahoma"/>
                <w:sz w:val="22"/>
                <w:szCs w:val="22"/>
                <w:lang w:val="de-DE"/>
              </w:rPr>
            </w:pPr>
            <w:r>
              <w:rPr>
                <w:rFonts w:asciiTheme="minorHAnsi" w:hAnsiTheme="minorHAnsi" w:cs="Tahoma"/>
                <w:sz w:val="22"/>
                <w:szCs w:val="22"/>
                <w:lang w:val="de-DE"/>
              </w:rPr>
              <w:t>C0,5</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sz w:val="22"/>
                <w:szCs w:val="22"/>
              </w:rPr>
            </w:pPr>
            <w:r w:rsidRPr="00046CDE">
              <w:rPr>
                <w:rFonts w:asciiTheme="minorHAnsi" w:hAnsiTheme="minorHAnsi" w:cs="Tahoma"/>
                <w:sz w:val="22"/>
                <w:szCs w:val="22"/>
              </w:rPr>
              <w:t>1</w:t>
            </w:r>
          </w:p>
        </w:tc>
      </w:tr>
      <w:tr w:rsidR="004C21BB" w:rsidRPr="00D118D4" w:rsidTr="007E7DCF">
        <w:trPr>
          <w:trHeight w:val="227"/>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rPr>
                <w:rFonts w:asciiTheme="minorHAnsi" w:hAnsiTheme="minorHAnsi" w:cs="Tahoma"/>
                <w:sz w:val="22"/>
                <w:szCs w:val="22"/>
              </w:rPr>
            </w:pPr>
            <w:proofErr w:type="spellStart"/>
            <w:r w:rsidRPr="00046CDE">
              <w:rPr>
                <w:rFonts w:asciiTheme="minorHAnsi" w:hAnsiTheme="minorHAnsi" w:cs="Tahoma"/>
                <w:sz w:val="22"/>
                <w:szCs w:val="22"/>
              </w:rPr>
              <w:t>Vouhé</w:t>
            </w:r>
            <w:proofErr w:type="spellEnd"/>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ind w:right="605"/>
              <w:jc w:val="right"/>
              <w:rPr>
                <w:rFonts w:asciiTheme="minorHAnsi" w:hAnsiTheme="minorHAnsi" w:cs="Tahoma"/>
                <w:sz w:val="22"/>
                <w:szCs w:val="22"/>
              </w:rPr>
            </w:pPr>
            <w:r w:rsidRPr="00046CDE">
              <w:rPr>
                <w:rFonts w:asciiTheme="minorHAnsi" w:hAnsiTheme="minorHAnsi" w:cs="Tahoma"/>
                <w:sz w:val="22"/>
                <w:szCs w:val="22"/>
              </w:rPr>
              <w:t>3</w:t>
            </w:r>
            <w:r>
              <w:rPr>
                <w:rFonts w:asciiTheme="minorHAnsi" w:hAnsiTheme="minorHAnsi" w:cs="Tahoma"/>
                <w:sz w:val="22"/>
                <w:szCs w:val="22"/>
              </w:rPr>
              <w:t>82</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color w:val="008000"/>
                <w:sz w:val="22"/>
                <w:szCs w:val="22"/>
              </w:rPr>
            </w:pPr>
            <w:r w:rsidRPr="00046CDE">
              <w:rPr>
                <w:rFonts w:asciiTheme="minorHAnsi" w:hAnsiTheme="minorHAnsi" w:cs="Tahoma"/>
                <w:color w:val="008000"/>
                <w:sz w:val="22"/>
                <w:szCs w:val="22"/>
              </w:rPr>
              <w:t>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color w:val="FF9900"/>
                <w:sz w:val="22"/>
                <w:szCs w:val="22"/>
              </w:rPr>
            </w:pPr>
            <w:r w:rsidRPr="00046CDE">
              <w:rPr>
                <w:rFonts w:asciiTheme="minorHAnsi" w:hAnsiTheme="minorHAnsi" w:cs="Tahoma"/>
                <w:color w:val="FF9900"/>
                <w:sz w:val="22"/>
                <w:szCs w:val="22"/>
              </w:rPr>
              <w:t>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C21BB" w:rsidRPr="00046CDE" w:rsidRDefault="004C21BB" w:rsidP="00D118D4">
            <w:pPr>
              <w:jc w:val="center"/>
              <w:rPr>
                <w:rFonts w:asciiTheme="minorHAnsi" w:hAnsiTheme="minorHAnsi" w:cs="Tahoma"/>
                <w:color w:val="0000FF"/>
                <w:sz w:val="22"/>
                <w:szCs w:val="22"/>
              </w:rPr>
            </w:pPr>
            <w:r w:rsidRPr="00046CDE">
              <w:rPr>
                <w:rFonts w:asciiTheme="minorHAnsi" w:hAnsiTheme="minorHAnsi" w:cs="Tahoma"/>
                <w:color w:val="0000FF"/>
                <w:sz w:val="22"/>
                <w:szCs w:val="22"/>
              </w:rPr>
              <w:t>3</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C21BB" w:rsidRPr="00046CDE" w:rsidRDefault="004C21BB" w:rsidP="00686D2F">
            <w:pPr>
              <w:jc w:val="center"/>
              <w:rPr>
                <w:rFonts w:asciiTheme="minorHAnsi" w:hAnsiTheme="minorHAnsi" w:cs="Tahoma"/>
                <w:sz w:val="22"/>
                <w:szCs w:val="22"/>
              </w:rPr>
            </w:pPr>
            <w:r>
              <w:rPr>
                <w:rFonts w:asciiTheme="minorHAnsi" w:hAnsiTheme="minorHAnsi" w:cs="Tahoma"/>
                <w:sz w:val="22"/>
                <w:szCs w:val="22"/>
              </w:rPr>
              <w:t>C0</w:t>
            </w:r>
            <w:proofErr w:type="gramStart"/>
            <w:r>
              <w:rPr>
                <w:rFonts w:asciiTheme="minorHAnsi" w:hAnsiTheme="minorHAnsi" w:cs="Tahoma"/>
                <w:sz w:val="22"/>
                <w:szCs w:val="22"/>
              </w:rPr>
              <w:t>,5</w:t>
            </w:r>
            <w:proofErr w:type="gramEnd"/>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sz w:val="22"/>
                <w:szCs w:val="22"/>
              </w:rPr>
            </w:pPr>
            <w:r w:rsidRPr="00046CDE">
              <w:rPr>
                <w:rFonts w:asciiTheme="minorHAnsi" w:hAnsiTheme="minorHAnsi" w:cs="Tahoma"/>
                <w:sz w:val="22"/>
                <w:szCs w:val="22"/>
              </w:rPr>
              <w:t>-</w:t>
            </w:r>
          </w:p>
        </w:tc>
      </w:tr>
      <w:tr w:rsidR="004C21BB" w:rsidRPr="00D118D4" w:rsidTr="007E7DCF">
        <w:trPr>
          <w:trHeight w:val="345"/>
        </w:trPr>
        <w:tc>
          <w:tcPr>
            <w:tcW w:w="122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rPr>
                <w:rFonts w:asciiTheme="minorHAnsi" w:hAnsiTheme="minorHAnsi" w:cs="Tahoma"/>
                <w:b/>
                <w:bCs/>
                <w:sz w:val="22"/>
                <w:szCs w:val="22"/>
              </w:rPr>
            </w:pPr>
            <w:r w:rsidRPr="00046CDE">
              <w:rPr>
                <w:rFonts w:asciiTheme="minorHAnsi" w:hAnsiTheme="minorHAnsi" w:cs="Tahoma"/>
                <w:b/>
                <w:bCs/>
                <w:sz w:val="22"/>
                <w:szCs w:val="22"/>
              </w:rPr>
              <w:t>Total</w:t>
            </w:r>
          </w:p>
        </w:tc>
        <w:tc>
          <w:tcPr>
            <w:tcW w:w="869"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ind w:right="605"/>
              <w:jc w:val="right"/>
              <w:rPr>
                <w:rFonts w:asciiTheme="minorHAnsi" w:hAnsiTheme="minorHAnsi" w:cs="Tahoma"/>
                <w:b/>
                <w:bCs/>
                <w:sz w:val="22"/>
                <w:szCs w:val="22"/>
              </w:rPr>
            </w:pPr>
            <w:r w:rsidRPr="00046CDE">
              <w:rPr>
                <w:rFonts w:asciiTheme="minorHAnsi" w:hAnsiTheme="minorHAnsi" w:cs="Tahoma"/>
                <w:b/>
                <w:bCs/>
                <w:sz w:val="22"/>
                <w:szCs w:val="22"/>
              </w:rPr>
              <w:t xml:space="preserve">48 </w:t>
            </w:r>
            <w:r>
              <w:rPr>
                <w:rFonts w:asciiTheme="minorHAnsi" w:hAnsiTheme="minorHAnsi" w:cs="Tahoma"/>
                <w:b/>
                <w:bCs/>
                <w:sz w:val="22"/>
                <w:szCs w:val="22"/>
              </w:rPr>
              <w:t>063</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b/>
                <w:bCs/>
                <w:color w:val="008000"/>
                <w:sz w:val="22"/>
                <w:szCs w:val="22"/>
                <w:highlight w:val="yellow"/>
              </w:rPr>
            </w:pPr>
            <w:r>
              <w:rPr>
                <w:rFonts w:asciiTheme="minorHAnsi" w:hAnsiTheme="minorHAnsi" w:cs="Tahoma"/>
                <w:b/>
                <w:bCs/>
                <w:color w:val="008000"/>
                <w:sz w:val="22"/>
                <w:szCs w:val="22"/>
              </w:rPr>
              <w:t>206</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b/>
                <w:bCs/>
                <w:color w:val="FF9900"/>
                <w:sz w:val="22"/>
                <w:szCs w:val="22"/>
                <w:highlight w:val="yellow"/>
              </w:rPr>
            </w:pPr>
            <w:r w:rsidRPr="00046CDE">
              <w:rPr>
                <w:rFonts w:asciiTheme="minorHAnsi" w:hAnsiTheme="minorHAnsi" w:cs="Tahoma"/>
                <w:b/>
                <w:bCs/>
                <w:color w:val="FF9900"/>
                <w:sz w:val="22"/>
                <w:szCs w:val="22"/>
              </w:rPr>
              <w:t>18</w:t>
            </w:r>
            <w:r>
              <w:rPr>
                <w:rFonts w:asciiTheme="minorHAnsi" w:hAnsiTheme="minorHAnsi" w:cs="Tahoma"/>
                <w:b/>
                <w:bCs/>
                <w:color w:val="FF9900"/>
                <w:sz w:val="22"/>
                <w:szCs w:val="22"/>
              </w:rPr>
              <w:t>7</w:t>
            </w:r>
          </w:p>
        </w:tc>
        <w:tc>
          <w:tcPr>
            <w:tcW w:w="366"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C21BB" w:rsidRPr="00046CDE" w:rsidRDefault="004C21BB" w:rsidP="003D1F3F">
            <w:pPr>
              <w:jc w:val="center"/>
              <w:rPr>
                <w:rFonts w:asciiTheme="minorHAnsi" w:hAnsiTheme="minorHAnsi" w:cs="Tahoma"/>
                <w:b/>
                <w:bCs/>
                <w:color w:val="0000FF"/>
                <w:sz w:val="22"/>
                <w:szCs w:val="22"/>
                <w:highlight w:val="yellow"/>
              </w:rPr>
            </w:pPr>
            <w:r w:rsidRPr="00046CDE">
              <w:rPr>
                <w:rFonts w:asciiTheme="minorHAnsi" w:hAnsiTheme="minorHAnsi" w:cs="Tahoma"/>
                <w:b/>
                <w:bCs/>
                <w:color w:val="0000FF"/>
                <w:sz w:val="22"/>
                <w:szCs w:val="22"/>
              </w:rPr>
              <w:t>16</w:t>
            </w:r>
            <w:r>
              <w:rPr>
                <w:rFonts w:asciiTheme="minorHAnsi" w:hAnsiTheme="minorHAnsi" w:cs="Tahoma"/>
                <w:b/>
                <w:bCs/>
                <w:color w:val="0000FF"/>
                <w:sz w:val="22"/>
                <w:szCs w:val="22"/>
              </w:rPr>
              <w:t>8</w:t>
            </w: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b/>
                <w:bCs/>
                <w:sz w:val="22"/>
                <w:szCs w:val="22"/>
              </w:rPr>
            </w:pPr>
          </w:p>
        </w:tc>
        <w:tc>
          <w:tcPr>
            <w:tcW w:w="575" w:type="pct"/>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4C21BB" w:rsidRPr="00046CDE" w:rsidRDefault="004C21BB" w:rsidP="00D118D4">
            <w:pPr>
              <w:jc w:val="center"/>
              <w:rPr>
                <w:rFonts w:asciiTheme="minorHAnsi" w:hAnsiTheme="minorHAnsi" w:cs="Tahoma"/>
                <w:sz w:val="22"/>
                <w:szCs w:val="22"/>
              </w:rPr>
            </w:pPr>
            <w:r w:rsidRPr="00046CDE">
              <w:rPr>
                <w:rFonts w:asciiTheme="minorHAnsi" w:hAnsiTheme="minorHAnsi" w:cs="Tahoma"/>
                <w:sz w:val="22"/>
                <w:szCs w:val="22"/>
              </w:rPr>
              <w:t>-</w:t>
            </w:r>
          </w:p>
        </w:tc>
        <w:tc>
          <w:tcPr>
            <w:tcW w:w="654" w:type="pct"/>
            <w:tcBorders>
              <w:top w:val="single" w:sz="8" w:space="0" w:color="00CCFF"/>
              <w:left w:val="single" w:sz="8" w:space="0" w:color="00CCFF"/>
              <w:bottom w:val="single" w:sz="8" w:space="0" w:color="00CCFF"/>
              <w:right w:val="single" w:sz="8" w:space="0" w:color="00CCFF"/>
            </w:tcBorders>
            <w:shd w:val="clear" w:color="auto" w:fill="FFFFFF" w:themeFill="background1"/>
            <w:noWrap/>
            <w:vAlign w:val="center"/>
          </w:tcPr>
          <w:p w:rsidR="004C21BB" w:rsidRPr="00046CDE" w:rsidRDefault="004C21BB" w:rsidP="00D118D4">
            <w:pPr>
              <w:jc w:val="center"/>
              <w:rPr>
                <w:rFonts w:asciiTheme="minorHAnsi" w:hAnsiTheme="minorHAnsi" w:cs="Tahoma"/>
                <w:b/>
                <w:bCs/>
                <w:sz w:val="22"/>
                <w:szCs w:val="22"/>
              </w:rPr>
            </w:pPr>
            <w:r>
              <w:rPr>
                <w:rFonts w:asciiTheme="minorHAnsi" w:hAnsiTheme="minorHAnsi" w:cs="Tahoma"/>
                <w:b/>
                <w:bCs/>
                <w:sz w:val="22"/>
                <w:szCs w:val="22"/>
              </w:rPr>
              <w:t>9</w:t>
            </w:r>
          </w:p>
        </w:tc>
      </w:tr>
    </w:tbl>
    <w:p w:rsidR="00407F91" w:rsidRPr="00D118D4" w:rsidRDefault="00407F91" w:rsidP="00D118D4">
      <w:pPr>
        <w:tabs>
          <w:tab w:val="left" w:pos="3119"/>
        </w:tabs>
        <w:jc w:val="both"/>
        <w:rPr>
          <w:rFonts w:ascii="Calibri" w:hAnsi="Calibri" w:cs="Tahoma"/>
          <w:sz w:val="22"/>
          <w:szCs w:val="22"/>
        </w:rPr>
      </w:pPr>
      <w:r w:rsidRPr="00D118D4">
        <w:rPr>
          <w:rFonts w:ascii="Calibri" w:hAnsi="Calibri" w:cs="Tahoma"/>
          <w:sz w:val="22"/>
          <w:szCs w:val="22"/>
        </w:rPr>
        <w:t xml:space="preserve">C1 : une collecte hebdomadaire </w:t>
      </w:r>
      <w:r w:rsidR="007B2111" w:rsidRPr="00D118D4">
        <w:rPr>
          <w:rFonts w:ascii="Calibri" w:hAnsi="Calibri" w:cs="Tahoma"/>
          <w:sz w:val="22"/>
          <w:szCs w:val="22"/>
        </w:rPr>
        <w:tab/>
      </w:r>
      <w:r w:rsidRPr="00D118D4">
        <w:rPr>
          <w:rFonts w:ascii="Calibri" w:hAnsi="Calibri" w:cs="Tahoma"/>
          <w:sz w:val="22"/>
          <w:szCs w:val="22"/>
        </w:rPr>
        <w:t>C</w:t>
      </w:r>
      <w:r w:rsidR="00BF7D49">
        <w:rPr>
          <w:rFonts w:ascii="Calibri" w:hAnsi="Calibri" w:cs="Tahoma"/>
          <w:sz w:val="22"/>
          <w:szCs w:val="22"/>
        </w:rPr>
        <w:t>0</w:t>
      </w:r>
      <w:proofErr w:type="gramStart"/>
      <w:r w:rsidR="00BF7D49">
        <w:rPr>
          <w:rFonts w:ascii="Calibri" w:hAnsi="Calibri" w:cs="Tahoma"/>
          <w:sz w:val="22"/>
          <w:szCs w:val="22"/>
        </w:rPr>
        <w:t>,5</w:t>
      </w:r>
      <w:proofErr w:type="gramEnd"/>
      <w:r w:rsidRPr="00D118D4">
        <w:rPr>
          <w:rFonts w:ascii="Calibri" w:hAnsi="Calibri" w:cs="Tahoma"/>
          <w:sz w:val="22"/>
          <w:szCs w:val="22"/>
        </w:rPr>
        <w:t xml:space="preserve"> : </w:t>
      </w:r>
      <w:r w:rsidR="00BF7D49">
        <w:rPr>
          <w:rFonts w:ascii="Calibri" w:hAnsi="Calibri" w:cs="Tahoma"/>
          <w:sz w:val="22"/>
          <w:szCs w:val="22"/>
        </w:rPr>
        <w:t>collecte à la quinzaine</w:t>
      </w:r>
    </w:p>
    <w:p w:rsidR="007B2111" w:rsidRDefault="007B2111" w:rsidP="00D118D4">
      <w:pPr>
        <w:jc w:val="both"/>
        <w:rPr>
          <w:rFonts w:ascii="Calibri" w:hAnsi="Calibri" w:cs="Tahoma"/>
        </w:rPr>
      </w:pPr>
    </w:p>
    <w:p w:rsidR="00072EE9" w:rsidRDefault="00072EE9" w:rsidP="00D118D4">
      <w:pPr>
        <w:jc w:val="both"/>
        <w:rPr>
          <w:rFonts w:ascii="Calibri" w:hAnsi="Calibri" w:cs="Tahoma"/>
        </w:rPr>
      </w:pPr>
    </w:p>
    <w:p w:rsidR="00AC312A" w:rsidRPr="00F15B80" w:rsidRDefault="001410E9" w:rsidP="00F15B80">
      <w:pPr>
        <w:pStyle w:val="Titre3rapport"/>
      </w:pPr>
      <w:bookmarkStart w:id="17" w:name="_Toc293558347"/>
      <w:r w:rsidRPr="00F15B80">
        <w:t>C</w:t>
      </w:r>
      <w:r w:rsidR="00AC312A" w:rsidRPr="00F15B80">
        <w:t>ollecte des ordures ménagères</w:t>
      </w:r>
      <w:bookmarkEnd w:id="17"/>
      <w:r w:rsidR="00403F3D" w:rsidRPr="00F15B80">
        <w:t xml:space="preserve"> </w:t>
      </w:r>
      <w:r w:rsidRPr="00F15B80">
        <w:t xml:space="preserve">et </w:t>
      </w:r>
      <w:r w:rsidR="00403F3D" w:rsidRPr="00F15B80">
        <w:t xml:space="preserve">collecte </w:t>
      </w:r>
      <w:r w:rsidR="00743F6E" w:rsidRPr="00F15B80">
        <w:t>des emballages recyclables</w:t>
      </w:r>
    </w:p>
    <w:p w:rsidR="009142F8" w:rsidRPr="00F15B80" w:rsidRDefault="009142F8" w:rsidP="00D118D4">
      <w:pPr>
        <w:jc w:val="both"/>
        <w:rPr>
          <w:rFonts w:ascii="Calibri" w:hAnsi="Calibri" w:cs="Tahoma"/>
          <w:color w:val="C1EFFF"/>
        </w:rPr>
        <w:sectPr w:rsidR="009142F8" w:rsidRPr="00F15B80" w:rsidSect="00942587">
          <w:headerReference w:type="default" r:id="rId26"/>
          <w:type w:val="continuous"/>
          <w:pgSz w:w="11906" w:h="16838"/>
          <w:pgMar w:top="720" w:right="720" w:bottom="720" w:left="720" w:header="709" w:footer="510" w:gutter="0"/>
          <w:pgNumType w:start="6"/>
          <w:cols w:space="708"/>
          <w:titlePg/>
          <w:docGrid w:linePitch="360"/>
        </w:sectPr>
      </w:pPr>
    </w:p>
    <w:p w:rsidR="00AC312A" w:rsidRDefault="00AC312A" w:rsidP="00D118D4">
      <w:pPr>
        <w:jc w:val="both"/>
        <w:rPr>
          <w:rFonts w:ascii="Calibri" w:hAnsi="Calibri" w:cs="Tahoma"/>
        </w:rPr>
      </w:pPr>
    </w:p>
    <w:p w:rsidR="009142F8" w:rsidRDefault="009142F8" w:rsidP="00D118D4">
      <w:pPr>
        <w:jc w:val="both"/>
        <w:rPr>
          <w:rFonts w:ascii="Calibri" w:hAnsi="Calibri" w:cs="Tahoma"/>
        </w:rPr>
      </w:pPr>
    </w:p>
    <w:p w:rsidR="00072EE9" w:rsidRDefault="00072EE9" w:rsidP="00D118D4">
      <w:pPr>
        <w:jc w:val="both"/>
        <w:rPr>
          <w:rFonts w:ascii="Calibri" w:hAnsi="Calibri" w:cs="Tahoma"/>
        </w:rPr>
        <w:sectPr w:rsidR="00072EE9" w:rsidSect="00EB06BC">
          <w:type w:val="continuous"/>
          <w:pgSz w:w="11906" w:h="16838"/>
          <w:pgMar w:top="720" w:right="720" w:bottom="720" w:left="720" w:header="709" w:footer="851" w:gutter="0"/>
          <w:pgNumType w:start="6"/>
          <w:cols w:space="708"/>
          <w:titlePg/>
          <w:docGrid w:linePitch="360"/>
        </w:sectPr>
      </w:pPr>
    </w:p>
    <w:p w:rsidR="00767E61" w:rsidRDefault="00B61DFF" w:rsidP="00D118D4">
      <w:pPr>
        <w:jc w:val="both"/>
        <w:rPr>
          <w:rFonts w:ascii="Calibri" w:hAnsi="Calibri" w:cs="Tahoma"/>
        </w:rPr>
      </w:pPr>
      <w:r>
        <w:rPr>
          <w:rFonts w:ascii="Calibri" w:hAnsi="Calibri" w:cs="Tahoma"/>
        </w:rPr>
        <w:lastRenderedPageBreak/>
        <w:t>Les bacs verts pour les ordures ménagères sont collectés tous les quinze jours, en alternance avec les bacs jaunes pour les emballages recyclables.</w:t>
      </w:r>
    </w:p>
    <w:p w:rsidR="00767E61" w:rsidRDefault="00B61DFF" w:rsidP="00D118D4">
      <w:pPr>
        <w:jc w:val="both"/>
        <w:rPr>
          <w:rFonts w:ascii="Calibri" w:hAnsi="Calibri" w:cs="Tahoma"/>
        </w:rPr>
      </w:pPr>
      <w:r>
        <w:rPr>
          <w:rFonts w:ascii="Calibri" w:hAnsi="Calibri" w:cs="Tahoma"/>
        </w:rPr>
        <w:t xml:space="preserve">Seule la commune de </w:t>
      </w:r>
      <w:proofErr w:type="spellStart"/>
      <w:r>
        <w:rPr>
          <w:rFonts w:ascii="Calibri" w:hAnsi="Calibri" w:cs="Tahoma"/>
        </w:rPr>
        <w:t>St-Maixent-l’Ecole</w:t>
      </w:r>
      <w:proofErr w:type="spellEnd"/>
      <w:r>
        <w:rPr>
          <w:rFonts w:ascii="Calibri" w:hAnsi="Calibri" w:cs="Tahoma"/>
        </w:rPr>
        <w:t xml:space="preserve"> es</w:t>
      </w:r>
      <w:r w:rsidR="00BA6BDE">
        <w:rPr>
          <w:rFonts w:ascii="Calibri" w:hAnsi="Calibri" w:cs="Tahoma"/>
        </w:rPr>
        <w:t>t collectée toutes les semaines, ainsi que les professionnels produisant des déchets organiques (cantines, restaurants…).</w:t>
      </w:r>
    </w:p>
    <w:p w:rsidR="00B61DFF" w:rsidRDefault="00980869" w:rsidP="00D118D4">
      <w:pPr>
        <w:jc w:val="both"/>
        <w:rPr>
          <w:rFonts w:ascii="Calibri" w:hAnsi="Calibri" w:cs="Tahoma"/>
        </w:rPr>
      </w:pPr>
      <w:r>
        <w:rPr>
          <w:rFonts w:ascii="Calibri" w:hAnsi="Calibri" w:cs="Tahoma"/>
          <w:noProof/>
        </w:rPr>
        <w:drawing>
          <wp:anchor distT="0" distB="0" distL="114300" distR="114300" simplePos="0" relativeHeight="251809792" behindDoc="1" locked="0" layoutInCell="1" allowOverlap="1" wp14:anchorId="29FA6EAB" wp14:editId="07744C73">
            <wp:simplePos x="0" y="0"/>
            <wp:positionH relativeFrom="column">
              <wp:posOffset>3838575</wp:posOffset>
            </wp:positionH>
            <wp:positionV relativeFrom="paragraph">
              <wp:posOffset>53340</wp:posOffset>
            </wp:positionV>
            <wp:extent cx="2552065" cy="1915160"/>
            <wp:effectExtent l="38100" t="38100" r="38735" b="46990"/>
            <wp:wrapTight wrapText="bothSides">
              <wp:wrapPolygon edited="0">
                <wp:start x="-322" y="-430"/>
                <wp:lineTo x="-322" y="21915"/>
                <wp:lineTo x="21767" y="21915"/>
                <wp:lineTo x="21767" y="-430"/>
                <wp:lineTo x="-322" y="-43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552065" cy="1915160"/>
                    </a:xfrm>
                    <a:prstGeom prst="rect">
                      <a:avLst/>
                    </a:prstGeom>
                    <a:ln w="28575">
                      <a:solidFill>
                        <a:srgbClr val="00CCFF"/>
                      </a:solidFill>
                    </a:ln>
                  </pic:spPr>
                </pic:pic>
              </a:graphicData>
            </a:graphic>
          </wp:anchor>
        </w:drawing>
      </w:r>
    </w:p>
    <w:p w:rsidR="009142F8" w:rsidRDefault="00BA6BDE" w:rsidP="00D118D4">
      <w:pPr>
        <w:jc w:val="both"/>
        <w:rPr>
          <w:rStyle w:val="Lienhypertexte"/>
          <w:rFonts w:ascii="Calibri" w:hAnsi="Calibri" w:cs="Tahoma"/>
        </w:rPr>
      </w:pPr>
      <w:r w:rsidRPr="003B7443">
        <w:t>La collecte s’effectue du lundi au jeudi à partir de 4h</w:t>
      </w:r>
      <w:r>
        <w:t xml:space="preserve">. </w:t>
      </w:r>
      <w:r w:rsidR="008E08BD">
        <w:rPr>
          <w:rFonts w:ascii="Calibri" w:hAnsi="Calibri" w:cs="Tahoma"/>
        </w:rPr>
        <w:t xml:space="preserve">Les calendriers de collecte sont téléchargeables sur le site </w:t>
      </w:r>
      <w:hyperlink r:id="rId28" w:history="1">
        <w:r w:rsidR="008E08BD" w:rsidRPr="00C5783D">
          <w:rPr>
            <w:rStyle w:val="Lienhypertexte"/>
            <w:rFonts w:ascii="Calibri" w:hAnsi="Calibri" w:cs="Tahoma"/>
          </w:rPr>
          <w:t>www.smc79.fr</w:t>
        </w:r>
      </w:hyperlink>
    </w:p>
    <w:p w:rsidR="009142F8" w:rsidRDefault="00834EC9" w:rsidP="00D118D4">
      <w:pPr>
        <w:jc w:val="both"/>
        <w:rPr>
          <w:rFonts w:ascii="Calibri" w:hAnsi="Calibri" w:cs="Tahoma"/>
        </w:rPr>
      </w:pPr>
      <w:r>
        <w:rPr>
          <w:rFonts w:ascii="Calibri" w:hAnsi="Calibri" w:cs="Tahoma"/>
        </w:rPr>
        <w:lastRenderedPageBreak/>
        <w:t>Le service de collecte gère l’achat, la distribution et la réparation des bacs.</w:t>
      </w:r>
    </w:p>
    <w:p w:rsidR="00834EC9" w:rsidRDefault="00834EC9" w:rsidP="00D118D4">
      <w:pPr>
        <w:jc w:val="both"/>
        <w:rPr>
          <w:rFonts w:ascii="Calibri" w:hAnsi="Calibri" w:cs="Tahoma"/>
        </w:rPr>
      </w:pPr>
    </w:p>
    <w:p w:rsidR="00B61DFF" w:rsidRDefault="00B61DFF" w:rsidP="00B61DFF">
      <w:pPr>
        <w:shd w:val="clear" w:color="auto" w:fill="C9F1FF"/>
        <w:jc w:val="both"/>
        <w:rPr>
          <w:rFonts w:asciiTheme="minorHAnsi" w:hAnsiTheme="minorHAnsi"/>
          <w:i/>
          <w:color w:val="292929"/>
          <w:szCs w:val="17"/>
        </w:rPr>
      </w:pPr>
      <w:r>
        <w:rPr>
          <w:rFonts w:asciiTheme="minorHAnsi" w:hAnsiTheme="minorHAnsi"/>
          <w:i/>
          <w:color w:val="292929"/>
          <w:szCs w:val="17"/>
        </w:rPr>
        <w:t>Le</w:t>
      </w:r>
      <w:r w:rsidRPr="009142F8">
        <w:rPr>
          <w:rFonts w:asciiTheme="minorHAnsi" w:hAnsiTheme="minorHAnsi"/>
          <w:i/>
          <w:color w:val="292929"/>
          <w:szCs w:val="17"/>
        </w:rPr>
        <w:t xml:space="preserve">s points de regroupement ou de collecte sont les emplacements où les usagers doivent emmener les bacs la veille au soir du ramassage. </w:t>
      </w:r>
    </w:p>
    <w:p w:rsidR="00BA6BDE" w:rsidRDefault="00BA6BDE" w:rsidP="00BA6BDE">
      <w:pPr>
        <w:jc w:val="both"/>
        <w:rPr>
          <w:rFonts w:asciiTheme="minorHAnsi" w:hAnsiTheme="minorHAnsi"/>
          <w:i/>
          <w:color w:val="292929"/>
          <w:szCs w:val="17"/>
        </w:rPr>
      </w:pPr>
    </w:p>
    <w:p w:rsidR="00BA6BDE" w:rsidRDefault="00BA6BDE" w:rsidP="00BA6BDE">
      <w:pPr>
        <w:jc w:val="both"/>
        <w:rPr>
          <w:rFonts w:asciiTheme="minorHAnsi" w:hAnsiTheme="minorHAnsi"/>
          <w:i/>
          <w:color w:val="292929"/>
          <w:szCs w:val="17"/>
        </w:rPr>
      </w:pPr>
    </w:p>
    <w:p w:rsidR="00BA6BDE" w:rsidRDefault="00BA6BDE" w:rsidP="00B61DFF">
      <w:pPr>
        <w:shd w:val="clear" w:color="auto" w:fill="C9F1FF"/>
        <w:jc w:val="both"/>
        <w:rPr>
          <w:rFonts w:ascii="Calibri" w:hAnsi="Calibri" w:cs="Tahoma"/>
        </w:rPr>
        <w:sectPr w:rsidR="00BA6BDE" w:rsidSect="00B61DFF">
          <w:footerReference w:type="default" r:id="rId29"/>
          <w:type w:val="continuous"/>
          <w:pgSz w:w="11906" w:h="16838" w:code="9"/>
          <w:pgMar w:top="720" w:right="720" w:bottom="720" w:left="720" w:header="709" w:footer="510" w:gutter="0"/>
          <w:pgNumType w:start="9"/>
          <w:cols w:num="2" w:space="708"/>
          <w:titlePg/>
          <w:docGrid w:linePitch="360"/>
        </w:sectPr>
      </w:pPr>
    </w:p>
    <w:p w:rsidR="009142F8" w:rsidRDefault="009142F8" w:rsidP="00D118D4">
      <w:pPr>
        <w:jc w:val="both"/>
        <w:rPr>
          <w:rFonts w:ascii="Calibri" w:hAnsi="Calibri" w:cs="Tahoma"/>
        </w:rPr>
      </w:pPr>
    </w:p>
    <w:p w:rsidR="00B61DFF" w:rsidRDefault="00B61DFF" w:rsidP="00B61DFF">
      <w:pPr>
        <w:shd w:val="clear" w:color="auto" w:fill="C9F1FF"/>
        <w:jc w:val="both"/>
        <w:rPr>
          <w:rFonts w:ascii="Calibri" w:hAnsi="Calibri" w:cs="Tahoma"/>
          <w:i/>
        </w:rPr>
        <w:sectPr w:rsidR="00B61DFF" w:rsidSect="00B61DFF">
          <w:type w:val="continuous"/>
          <w:pgSz w:w="11906" w:h="16838" w:code="9"/>
          <w:pgMar w:top="720" w:right="720" w:bottom="720" w:left="720" w:header="709" w:footer="510" w:gutter="0"/>
          <w:pgNumType w:start="9"/>
          <w:cols w:space="708"/>
          <w:titlePg/>
          <w:docGrid w:linePitch="360"/>
        </w:sectPr>
      </w:pPr>
    </w:p>
    <w:p w:rsidR="00B61DFF" w:rsidRDefault="00B61DFF" w:rsidP="00B61DFF">
      <w:pPr>
        <w:jc w:val="both"/>
        <w:rPr>
          <w:rFonts w:ascii="Calibri" w:hAnsi="Calibri" w:cs="Tahoma"/>
        </w:rPr>
      </w:pPr>
    </w:p>
    <w:p w:rsidR="003B7443" w:rsidRDefault="00DE2BBE">
      <w:pPr>
        <w:rPr>
          <w:rFonts w:ascii="Calibri" w:hAnsi="Calibri" w:cs="Tahoma"/>
        </w:rPr>
      </w:pPr>
      <w:r>
        <w:rPr>
          <w:rFonts w:ascii="Calibri" w:hAnsi="Calibri" w:cs="Tahoma"/>
          <w:noProof/>
        </w:rPr>
        <mc:AlternateContent>
          <mc:Choice Requires="wps">
            <w:drawing>
              <wp:anchor distT="0" distB="0" distL="114300" distR="114300" simplePos="0" relativeHeight="251909120" behindDoc="0" locked="0" layoutInCell="1" allowOverlap="1" wp14:anchorId="4BE0C22F" wp14:editId="08867565">
                <wp:simplePos x="0" y="0"/>
                <wp:positionH relativeFrom="column">
                  <wp:posOffset>-476250</wp:posOffset>
                </wp:positionH>
                <wp:positionV relativeFrom="paragraph">
                  <wp:posOffset>3089275</wp:posOffset>
                </wp:positionV>
                <wp:extent cx="619125" cy="571500"/>
                <wp:effectExtent l="0" t="0" r="28575" b="19050"/>
                <wp:wrapNone/>
                <wp:docPr id="28" name="Zone de texte 28"/>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2036D2">
                            <w:pPr>
                              <w:jc w:val="center"/>
                              <w:rPr>
                                <w:rFonts w:asciiTheme="minorHAnsi" w:hAnsiTheme="minorHAnsi" w:cstheme="minorHAnsi"/>
                              </w:rPr>
                            </w:pPr>
                            <w:r>
                              <w:rPr>
                                <w:rFonts w:asciiTheme="minorHAnsi" w:hAnsiTheme="minorHAnsi" w:cstheme="minorHAnsi"/>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8" o:spid="_x0000_s1086" type="#_x0000_t202" style="position:absolute;margin-left:-37.5pt;margin-top:243.25pt;width:48.75pt;height:4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" fillcolor="white [3201]" strokecolor="#00b0f0" strokeweight="2pt">
                <v:textbox>
                  <w:txbxContent>
                    <w:p w:rsidR="005A0DFE" w:rsidRPr="00DE2BBE" w:rsidRDefault="005A0DFE" w:rsidP="002036D2">
                      <w:pPr>
                        <w:jc w:val="center"/>
                        <w:rPr>
                          <w:rFonts w:asciiTheme="minorHAnsi" w:hAnsiTheme="minorHAnsi" w:cstheme="minorHAnsi"/>
                        </w:rPr>
                      </w:pPr>
                      <w:r>
                        <w:rPr>
                          <w:rFonts w:asciiTheme="minorHAnsi" w:hAnsiTheme="minorHAnsi" w:cstheme="minorHAnsi"/>
                        </w:rPr>
                        <w:t>7</w:t>
                      </w:r>
                    </w:p>
                  </w:txbxContent>
                </v:textbox>
              </v:shape>
            </w:pict>
          </mc:Fallback>
        </mc:AlternateContent>
      </w:r>
      <w:r w:rsidR="003B7443">
        <w:rPr>
          <w:rFonts w:ascii="Calibri" w:hAnsi="Calibri" w:cs="Tahoma"/>
          <w:noProof/>
        </w:rPr>
        <w:drawing>
          <wp:anchor distT="0" distB="0" distL="114300" distR="114300" simplePos="0" relativeHeight="251892736" behindDoc="1" locked="0" layoutInCell="1" allowOverlap="1" wp14:anchorId="13A57F58" wp14:editId="4F1302D9">
            <wp:simplePos x="0" y="0"/>
            <wp:positionH relativeFrom="column">
              <wp:posOffset>-47625</wp:posOffset>
            </wp:positionH>
            <wp:positionV relativeFrom="paragraph">
              <wp:posOffset>28575</wp:posOffset>
            </wp:positionV>
            <wp:extent cx="4362450" cy="3067685"/>
            <wp:effectExtent l="0" t="0" r="0" b="0"/>
            <wp:wrapThrough wrapText="bothSides">
              <wp:wrapPolygon edited="0">
                <wp:start x="7074" y="0"/>
                <wp:lineTo x="4339" y="134"/>
                <wp:lineTo x="2358" y="1073"/>
                <wp:lineTo x="2358" y="2146"/>
                <wp:lineTo x="0" y="2146"/>
                <wp:lineTo x="0" y="4695"/>
                <wp:lineTo x="566" y="6438"/>
                <wp:lineTo x="660" y="6841"/>
                <wp:lineTo x="2358" y="8585"/>
                <wp:lineTo x="2735" y="8585"/>
                <wp:lineTo x="2735" y="9523"/>
                <wp:lineTo x="4150" y="10731"/>
                <wp:lineTo x="5188" y="10731"/>
                <wp:lineTo x="5188" y="11267"/>
                <wp:lineTo x="6697" y="12877"/>
                <wp:lineTo x="7263" y="12877"/>
                <wp:lineTo x="5188" y="13950"/>
                <wp:lineTo x="4622" y="14352"/>
                <wp:lineTo x="4528" y="15828"/>
                <wp:lineTo x="5188" y="17169"/>
                <wp:lineTo x="5565" y="17169"/>
                <wp:lineTo x="5376" y="17840"/>
                <wp:lineTo x="5659" y="19986"/>
                <wp:lineTo x="6225" y="21461"/>
                <wp:lineTo x="6508" y="21461"/>
                <wp:lineTo x="11790" y="21461"/>
                <wp:lineTo x="12922" y="21461"/>
                <wp:lineTo x="16790" y="19718"/>
                <wp:lineTo x="17072" y="18645"/>
                <wp:lineTo x="16601" y="17572"/>
                <wp:lineTo x="15846" y="17169"/>
                <wp:lineTo x="15941" y="15023"/>
                <wp:lineTo x="18204" y="12877"/>
                <wp:lineTo x="20562" y="12340"/>
                <wp:lineTo x="20562" y="10731"/>
                <wp:lineTo x="19336" y="10731"/>
                <wp:lineTo x="19997" y="9792"/>
                <wp:lineTo x="19808" y="8585"/>
                <wp:lineTo x="21411" y="7377"/>
                <wp:lineTo x="21128" y="6707"/>
                <wp:lineTo x="17355" y="6304"/>
                <wp:lineTo x="17167" y="4426"/>
                <wp:lineTo x="15941" y="4292"/>
                <wp:lineTo x="16318" y="2683"/>
                <wp:lineTo x="15563" y="2549"/>
                <wp:lineTo x="8300" y="2146"/>
                <wp:lineTo x="8017" y="537"/>
                <wp:lineTo x="7829" y="0"/>
                <wp:lineTo x="7074" y="0"/>
              </wp:wrapPolygon>
            </wp:wrapThrough>
            <wp:docPr id="2043" name="Image 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COLLECTES.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62450" cy="3067685"/>
                    </a:xfrm>
                    <a:prstGeom prst="rect">
                      <a:avLst/>
                    </a:prstGeom>
                  </pic:spPr>
                </pic:pic>
              </a:graphicData>
            </a:graphic>
            <wp14:sizeRelH relativeFrom="page">
              <wp14:pctWidth>0</wp14:pctWidth>
            </wp14:sizeRelH>
            <wp14:sizeRelV relativeFrom="page">
              <wp14:pctHeight>0</wp14:pctHeight>
            </wp14:sizeRelV>
          </wp:anchor>
        </w:drawing>
      </w:r>
      <w:r w:rsidR="003B7443">
        <w:rPr>
          <w:rFonts w:ascii="Calibri" w:hAnsi="Calibri" w:cs="Tahoma"/>
        </w:rPr>
        <w:br w:type="page"/>
      </w:r>
    </w:p>
    <w:p w:rsidR="00407F91" w:rsidRPr="00F15B80" w:rsidRDefault="00741A9E" w:rsidP="00643A4F">
      <w:pPr>
        <w:pStyle w:val="Titre3rapport"/>
      </w:pPr>
      <w:r w:rsidRPr="00643A4F">
        <w:rPr>
          <w:noProof/>
        </w:rPr>
        <w:lastRenderedPageBreak/>
        <mc:AlternateContent>
          <mc:Choice Requires="wps">
            <w:drawing>
              <wp:anchor distT="0" distB="0" distL="114300" distR="114300" simplePos="0" relativeHeight="251615232" behindDoc="1" locked="0" layoutInCell="1" allowOverlap="1" wp14:anchorId="27611B4C" wp14:editId="5360EBA1">
                <wp:simplePos x="0" y="0"/>
                <wp:positionH relativeFrom="column">
                  <wp:posOffset>1235710</wp:posOffset>
                </wp:positionH>
                <wp:positionV relativeFrom="paragraph">
                  <wp:posOffset>55245</wp:posOffset>
                </wp:positionV>
                <wp:extent cx="1141095" cy="531495"/>
                <wp:effectExtent l="0" t="0" r="4445" b="3810"/>
                <wp:wrapNone/>
                <wp:docPr id="2016" name="Text Box 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1095" cy="531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0DFE" w:rsidRPr="003273E0" w:rsidRDefault="005A0DFE" w:rsidP="0086071F">
                            <w:pPr>
                              <w:pStyle w:val="Lgende"/>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95" o:spid="_x0000_s1087" type="#_x0000_t202" style="position:absolute;left:0;text-align:left;margin-left:97.3pt;margin-top:4.35pt;width:89.85pt;height:41.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" stroked="f">
                <v:textbox>
                  <w:txbxContent>
                    <w:p w:rsidR="005A0DFE" w:rsidRPr="003273E0" w:rsidRDefault="005A0DFE" w:rsidP="0086071F">
                      <w:pPr>
                        <w:pStyle w:val="Lgende"/>
                      </w:pPr>
                    </w:p>
                  </w:txbxContent>
                </v:textbox>
              </v:shape>
            </w:pict>
          </mc:Fallback>
        </mc:AlternateContent>
      </w:r>
      <w:r w:rsidR="00743F6E" w:rsidRPr="00F15B80">
        <w:t>Bornes d’apport volontaire</w:t>
      </w:r>
    </w:p>
    <w:p w:rsidR="00407F91" w:rsidRPr="00D118D4" w:rsidRDefault="00407F91" w:rsidP="00D118D4">
      <w:pPr>
        <w:jc w:val="both"/>
        <w:rPr>
          <w:rFonts w:ascii="Calibri" w:hAnsi="Calibri" w:cs="Tahoma"/>
        </w:rPr>
      </w:pPr>
    </w:p>
    <w:p w:rsidR="006876A0" w:rsidRPr="00D118D4" w:rsidRDefault="006876A0" w:rsidP="00D118D4">
      <w:pPr>
        <w:shd w:val="clear" w:color="auto" w:fill="76923C"/>
        <w:jc w:val="both"/>
        <w:rPr>
          <w:rFonts w:ascii="Calibri" w:hAnsi="Calibri" w:cs="Tahoma"/>
          <w:b/>
          <w:i/>
        </w:rPr>
        <w:sectPr w:rsidR="006876A0" w:rsidRPr="00D118D4" w:rsidSect="00DE2BBE">
          <w:footerReference w:type="default" r:id="rId31"/>
          <w:type w:val="continuous"/>
          <w:pgSz w:w="11906" w:h="16838"/>
          <w:pgMar w:top="720" w:right="720" w:bottom="720" w:left="720" w:header="709" w:footer="510" w:gutter="0"/>
          <w:cols w:space="708"/>
          <w:titlePg/>
          <w:docGrid w:linePitch="360"/>
        </w:sectPr>
      </w:pPr>
    </w:p>
    <w:p w:rsidR="000321CF" w:rsidRPr="00D118D4" w:rsidRDefault="000321CF" w:rsidP="00D118D4">
      <w:pPr>
        <w:jc w:val="both"/>
        <w:rPr>
          <w:rFonts w:ascii="Calibri" w:hAnsi="Calibri" w:cs="Tahoma"/>
        </w:rPr>
      </w:pPr>
    </w:p>
    <w:p w:rsidR="00ED37A5" w:rsidRDefault="00407F91" w:rsidP="00D118D4">
      <w:pPr>
        <w:jc w:val="both"/>
        <w:rPr>
          <w:rFonts w:ascii="Calibri" w:hAnsi="Calibri" w:cs="Tahoma"/>
        </w:rPr>
      </w:pPr>
      <w:r w:rsidRPr="00D118D4">
        <w:rPr>
          <w:rFonts w:ascii="Calibri" w:hAnsi="Calibri" w:cs="Tahoma"/>
        </w:rPr>
        <w:t xml:space="preserve">La collecte sélective </w:t>
      </w:r>
      <w:r w:rsidR="00ED37A5">
        <w:rPr>
          <w:rFonts w:ascii="Calibri" w:hAnsi="Calibri" w:cs="Tahoma"/>
        </w:rPr>
        <w:t>était, jusqu’à la mise en place des bacs individuels,</w:t>
      </w:r>
      <w:r w:rsidRPr="00D118D4">
        <w:rPr>
          <w:rFonts w:ascii="Calibri" w:hAnsi="Calibri" w:cs="Tahoma"/>
        </w:rPr>
        <w:t xml:space="preserve"> majoritairement réalisée en points d’apport volontaire, selon trois flu</w:t>
      </w:r>
      <w:r w:rsidR="00ED37A5">
        <w:rPr>
          <w:rFonts w:ascii="Calibri" w:hAnsi="Calibri" w:cs="Tahoma"/>
        </w:rPr>
        <w:t>x : verre, papiers, emballages.</w:t>
      </w:r>
    </w:p>
    <w:p w:rsidR="007E7DCF" w:rsidRDefault="007E7DCF" w:rsidP="00D118D4">
      <w:pPr>
        <w:jc w:val="both"/>
        <w:rPr>
          <w:rFonts w:ascii="Calibri" w:hAnsi="Calibri" w:cs="Tahoma"/>
        </w:rPr>
      </w:pPr>
      <w:r>
        <w:rPr>
          <w:rFonts w:ascii="Calibri" w:hAnsi="Calibri" w:cs="Tahoma"/>
        </w:rPr>
        <w:t>Une partie des bornes emballages va être progressivement supprimée. Seuls les lieux opportuns seront conservés.</w:t>
      </w:r>
    </w:p>
    <w:p w:rsidR="007E7DCF" w:rsidRDefault="007E7DCF" w:rsidP="00D118D4">
      <w:pPr>
        <w:jc w:val="both"/>
        <w:rPr>
          <w:rFonts w:ascii="Calibri" w:hAnsi="Calibri" w:cs="Tahoma"/>
        </w:rPr>
      </w:pPr>
    </w:p>
    <w:p w:rsidR="00491505" w:rsidRPr="00D118D4" w:rsidRDefault="00407F91" w:rsidP="00D118D4">
      <w:pPr>
        <w:jc w:val="both"/>
        <w:rPr>
          <w:rFonts w:ascii="Calibri" w:hAnsi="Calibri" w:cs="Tahoma"/>
        </w:rPr>
      </w:pPr>
      <w:r w:rsidRPr="00D118D4">
        <w:rPr>
          <w:rFonts w:ascii="Calibri" w:hAnsi="Calibri" w:cs="Tahoma"/>
        </w:rPr>
        <w:t>U</w:t>
      </w:r>
      <w:r w:rsidR="00617EC6" w:rsidRPr="00D118D4">
        <w:rPr>
          <w:rFonts w:ascii="Calibri" w:hAnsi="Calibri" w:cs="Tahoma"/>
        </w:rPr>
        <w:t xml:space="preserve">ne </w:t>
      </w:r>
      <w:r w:rsidR="00E67EB5" w:rsidRPr="00D118D4">
        <w:rPr>
          <w:rFonts w:ascii="Calibri" w:hAnsi="Calibri" w:cs="Tahoma"/>
        </w:rPr>
        <w:t>liste</w:t>
      </w:r>
      <w:r w:rsidR="00617EC6" w:rsidRPr="00D118D4">
        <w:rPr>
          <w:rFonts w:ascii="Calibri" w:hAnsi="Calibri" w:cs="Tahoma"/>
        </w:rPr>
        <w:t xml:space="preserve"> de localisation des bornes d’apport</w:t>
      </w:r>
      <w:r w:rsidR="002C51C0" w:rsidRPr="00D118D4">
        <w:rPr>
          <w:rFonts w:ascii="Calibri" w:hAnsi="Calibri" w:cs="Tahoma"/>
        </w:rPr>
        <w:t>s</w:t>
      </w:r>
      <w:r w:rsidR="00617EC6" w:rsidRPr="00D118D4">
        <w:rPr>
          <w:rFonts w:ascii="Calibri" w:hAnsi="Calibri" w:cs="Tahoma"/>
        </w:rPr>
        <w:t xml:space="preserve"> volontaires</w:t>
      </w:r>
      <w:r w:rsidRPr="00D118D4">
        <w:rPr>
          <w:rFonts w:ascii="Calibri" w:hAnsi="Calibri" w:cs="Tahoma"/>
        </w:rPr>
        <w:t xml:space="preserve"> est présentée en annexe.</w:t>
      </w:r>
    </w:p>
    <w:p w:rsidR="00407F91" w:rsidRPr="00D118D4" w:rsidRDefault="00407F91" w:rsidP="00D118D4">
      <w:pPr>
        <w:jc w:val="both"/>
        <w:rPr>
          <w:rFonts w:ascii="Calibri" w:hAnsi="Calibri" w:cs="Tahoma"/>
        </w:rPr>
      </w:pPr>
    </w:p>
    <w:p w:rsidR="000A74D2" w:rsidRPr="00D118D4" w:rsidRDefault="00ED37A5" w:rsidP="00D118D4">
      <w:pPr>
        <w:tabs>
          <w:tab w:val="num" w:pos="709"/>
        </w:tabs>
        <w:ind w:left="709" w:hanging="283"/>
        <w:jc w:val="both"/>
        <w:rPr>
          <w:rFonts w:ascii="Calibri" w:hAnsi="Calibri" w:cs="Tahoma"/>
        </w:rPr>
      </w:pPr>
      <w:r w:rsidRPr="00D118D4">
        <w:rPr>
          <w:rFonts w:ascii="Calibri" w:hAnsi="Calibri" w:cs="Tahoma"/>
          <w:noProof/>
        </w:rPr>
        <mc:AlternateContent>
          <mc:Choice Requires="wps">
            <w:drawing>
              <wp:anchor distT="0" distB="0" distL="114300" distR="114300" simplePos="0" relativeHeight="251568128" behindDoc="0" locked="0" layoutInCell="1" allowOverlap="1" wp14:anchorId="483C6218" wp14:editId="4F8C0E0E">
                <wp:simplePos x="0" y="0"/>
                <wp:positionH relativeFrom="column">
                  <wp:posOffset>828675</wp:posOffset>
                </wp:positionH>
                <wp:positionV relativeFrom="paragraph">
                  <wp:posOffset>110490</wp:posOffset>
                </wp:positionV>
                <wp:extent cx="1648460" cy="496570"/>
                <wp:effectExtent l="57150" t="38100" r="85090" b="93980"/>
                <wp:wrapSquare wrapText="bothSides"/>
                <wp:docPr id="405" name="Text 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460" cy="496570"/>
                        </a:xfrm>
                        <a:prstGeom prst="rect">
                          <a:avLst/>
                        </a:prstGeom>
                        <a:ln/>
                        <a:extLst/>
                      </wps:spPr>
                      <wps:style>
                        <a:lnRef idx="1">
                          <a:schemeClr val="accent5"/>
                        </a:lnRef>
                        <a:fillRef idx="2">
                          <a:schemeClr val="accent5"/>
                        </a:fillRef>
                        <a:effectRef idx="1">
                          <a:schemeClr val="accent5"/>
                        </a:effectRef>
                        <a:fontRef idx="minor">
                          <a:schemeClr val="dk1"/>
                        </a:fontRef>
                      </wps:style>
                      <wps:txbx>
                        <w:txbxContent>
                          <w:p w:rsidR="005A0DFE" w:rsidRPr="000149B7" w:rsidRDefault="005A0DFE" w:rsidP="00CF639C">
                            <w:pPr>
                              <w:jc w:val="center"/>
                              <w:rPr>
                                <w:rFonts w:asciiTheme="minorHAnsi" w:hAnsiTheme="minorHAnsi"/>
                                <w:b/>
                                <w:i/>
                                <w:sz w:val="28"/>
                                <w:szCs w:val="28"/>
                              </w:rPr>
                            </w:pPr>
                            <w:r>
                              <w:rPr>
                                <w:rFonts w:asciiTheme="minorHAnsi" w:hAnsiTheme="minorHAnsi"/>
                                <w:b/>
                                <w:i/>
                                <w:sz w:val="44"/>
                                <w:szCs w:val="44"/>
                              </w:rPr>
                              <w:t>561 BAV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8" type="#_x0000_t202" style="position:absolute;left:0;text-align:left;margin-left:65.25pt;margin-top:8.7pt;width:129.8pt;height:39.1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" fillcolor="#a5d5e2 [1624]" strokecolor="#40a7c2 [3048]">
                <v:fill color2="#e4f2f6 [504]" rotate="t" angle="180" colors="0 #9eeaff;22938f #bbefff;1 #e4f9ff" focus="100%" type="gradient"/>
                <v:shadow on="t" color="black" opacity="24903f" origin=",.5" offset="0,.55556mm"/>
                <v:textbox>
                  <w:txbxContent>
                    <w:p w:rsidR="005A0DFE" w:rsidRPr="000149B7" w:rsidRDefault="005A0DFE" w:rsidP="00CF639C">
                      <w:pPr>
                        <w:jc w:val="center"/>
                        <w:rPr>
                          <w:rFonts w:asciiTheme="minorHAnsi" w:hAnsiTheme="minorHAnsi"/>
                          <w:b/>
                          <w:i/>
                          <w:sz w:val="28"/>
                          <w:szCs w:val="28"/>
                        </w:rPr>
                      </w:pPr>
                      <w:r>
                        <w:rPr>
                          <w:rFonts w:asciiTheme="minorHAnsi" w:hAnsiTheme="minorHAnsi"/>
                          <w:b/>
                          <w:i/>
                          <w:sz w:val="44"/>
                          <w:szCs w:val="44"/>
                        </w:rPr>
                        <w:t>561 BAV</w:t>
                      </w:r>
                    </w:p>
                  </w:txbxContent>
                </v:textbox>
                <w10:wrap type="square"/>
              </v:shape>
            </w:pict>
          </mc:Fallback>
        </mc:AlternateContent>
      </w:r>
    </w:p>
    <w:p w:rsidR="000A74D2" w:rsidRPr="00D118D4" w:rsidRDefault="000A74D2" w:rsidP="00D118D4">
      <w:pPr>
        <w:tabs>
          <w:tab w:val="num" w:pos="709"/>
        </w:tabs>
        <w:ind w:left="709" w:hanging="283"/>
        <w:jc w:val="both"/>
        <w:rPr>
          <w:rFonts w:ascii="Calibri" w:hAnsi="Calibri" w:cs="Tahoma"/>
        </w:rPr>
      </w:pPr>
    </w:p>
    <w:p w:rsidR="000A74D2" w:rsidRPr="00D118D4" w:rsidRDefault="000A74D2" w:rsidP="00D118D4">
      <w:pPr>
        <w:tabs>
          <w:tab w:val="num" w:pos="709"/>
        </w:tabs>
        <w:ind w:left="709" w:hanging="283"/>
        <w:jc w:val="both"/>
        <w:rPr>
          <w:rFonts w:ascii="Calibri" w:hAnsi="Calibri" w:cs="Tahoma"/>
        </w:rPr>
      </w:pPr>
    </w:p>
    <w:p w:rsidR="00E67EB5" w:rsidRDefault="00E67EB5" w:rsidP="00D118D4">
      <w:pPr>
        <w:tabs>
          <w:tab w:val="num" w:pos="709"/>
        </w:tabs>
        <w:ind w:left="709" w:hanging="283"/>
        <w:jc w:val="both"/>
        <w:rPr>
          <w:rFonts w:ascii="Calibri" w:hAnsi="Calibri" w:cs="Tahoma"/>
        </w:rPr>
      </w:pPr>
    </w:p>
    <w:p w:rsidR="00980869" w:rsidRDefault="00980869" w:rsidP="00D118D4">
      <w:pPr>
        <w:tabs>
          <w:tab w:val="num" w:pos="709"/>
        </w:tabs>
        <w:ind w:left="709" w:hanging="283"/>
        <w:jc w:val="both"/>
        <w:rPr>
          <w:rFonts w:ascii="Calibri" w:hAnsi="Calibri" w:cs="Tahoma"/>
        </w:rPr>
      </w:pPr>
    </w:p>
    <w:p w:rsidR="00980869" w:rsidRDefault="00980869" w:rsidP="00D118D4">
      <w:pPr>
        <w:tabs>
          <w:tab w:val="num" w:pos="709"/>
        </w:tabs>
        <w:ind w:left="709" w:hanging="283"/>
        <w:jc w:val="both"/>
        <w:rPr>
          <w:rFonts w:ascii="Calibri" w:hAnsi="Calibri" w:cs="Tahoma"/>
        </w:rPr>
      </w:pPr>
    </w:p>
    <w:p w:rsidR="007E7DCF" w:rsidRDefault="007E7DCF" w:rsidP="00D118D4">
      <w:pPr>
        <w:tabs>
          <w:tab w:val="num" w:pos="709"/>
        </w:tabs>
        <w:ind w:left="709" w:hanging="283"/>
        <w:jc w:val="both"/>
        <w:rPr>
          <w:rFonts w:ascii="Calibri" w:hAnsi="Calibri" w:cs="Tahoma"/>
        </w:rPr>
      </w:pPr>
    </w:p>
    <w:p w:rsidR="007E7DCF" w:rsidRDefault="00980869" w:rsidP="00D118D4">
      <w:pPr>
        <w:tabs>
          <w:tab w:val="num" w:pos="709"/>
        </w:tabs>
        <w:ind w:left="709" w:hanging="283"/>
        <w:jc w:val="both"/>
        <w:rPr>
          <w:rFonts w:ascii="Calibri" w:hAnsi="Calibri" w:cs="Tahoma"/>
        </w:rPr>
      </w:pPr>
      <w:r>
        <w:rPr>
          <w:rFonts w:ascii="Calibri" w:hAnsi="Calibri" w:cs="Tahoma"/>
          <w:noProof/>
        </w:rPr>
        <w:drawing>
          <wp:anchor distT="0" distB="0" distL="114300" distR="114300" simplePos="0" relativeHeight="251594752" behindDoc="0" locked="0" layoutInCell="1" allowOverlap="1" wp14:anchorId="4B041909" wp14:editId="774141F6">
            <wp:simplePos x="0" y="0"/>
            <wp:positionH relativeFrom="column">
              <wp:posOffset>509905</wp:posOffset>
            </wp:positionH>
            <wp:positionV relativeFrom="paragraph">
              <wp:posOffset>152400</wp:posOffset>
            </wp:positionV>
            <wp:extent cx="2552700" cy="1914525"/>
            <wp:effectExtent l="38100" t="38100" r="38100" b="47625"/>
            <wp:wrapNone/>
            <wp:docPr id="413" name="Picture 85" descr="B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85" descr="BAV"/>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52700" cy="1914525"/>
                    </a:xfrm>
                    <a:prstGeom prst="rect">
                      <a:avLst/>
                    </a:prstGeom>
                    <a:noFill/>
                    <a:ln w="38100">
                      <a:solidFill>
                        <a:srgbClr val="00CCFF"/>
                      </a:solidFill>
                      <a:miter lim="800000"/>
                      <a:headEnd/>
                      <a:tailEnd/>
                    </a:ln>
                    <a:extLst/>
                  </pic:spPr>
                </pic:pic>
              </a:graphicData>
            </a:graphic>
          </wp:anchor>
        </w:drawing>
      </w:r>
    </w:p>
    <w:p w:rsidR="00E67EB5" w:rsidRPr="00D118D4" w:rsidRDefault="00E67EB5" w:rsidP="00D118D4">
      <w:pPr>
        <w:tabs>
          <w:tab w:val="num" w:pos="709"/>
        </w:tabs>
        <w:ind w:left="709" w:hanging="283"/>
        <w:jc w:val="both"/>
        <w:rPr>
          <w:rFonts w:ascii="Calibri" w:hAnsi="Calibri" w:cs="Tahoma"/>
        </w:rPr>
      </w:pPr>
    </w:p>
    <w:p w:rsidR="00E67EB5" w:rsidRPr="00D118D4" w:rsidRDefault="00E67EB5" w:rsidP="00D118D4">
      <w:pPr>
        <w:tabs>
          <w:tab w:val="num" w:pos="709"/>
        </w:tabs>
        <w:ind w:left="709" w:hanging="283"/>
        <w:jc w:val="both"/>
        <w:rPr>
          <w:rFonts w:ascii="Calibri" w:hAnsi="Calibri" w:cs="Tahoma"/>
        </w:rPr>
      </w:pPr>
    </w:p>
    <w:p w:rsidR="00E67EB5" w:rsidRPr="00D118D4" w:rsidRDefault="00E67EB5" w:rsidP="00D118D4">
      <w:pPr>
        <w:tabs>
          <w:tab w:val="num" w:pos="709"/>
        </w:tabs>
        <w:ind w:left="709" w:hanging="283"/>
        <w:jc w:val="both"/>
        <w:rPr>
          <w:rFonts w:ascii="Calibri" w:hAnsi="Calibri" w:cs="Tahoma"/>
        </w:rPr>
      </w:pPr>
    </w:p>
    <w:p w:rsidR="00E67EB5" w:rsidRPr="00D118D4" w:rsidRDefault="00E67EB5" w:rsidP="00D118D4">
      <w:pPr>
        <w:tabs>
          <w:tab w:val="num" w:pos="709"/>
        </w:tabs>
        <w:ind w:left="709" w:hanging="283"/>
        <w:jc w:val="both"/>
        <w:rPr>
          <w:rFonts w:ascii="Calibri" w:hAnsi="Calibri" w:cs="Tahoma"/>
        </w:rPr>
      </w:pPr>
    </w:p>
    <w:p w:rsidR="00E67EB5" w:rsidRPr="00D118D4" w:rsidRDefault="00E67EB5" w:rsidP="00D118D4">
      <w:pPr>
        <w:tabs>
          <w:tab w:val="num" w:pos="709"/>
        </w:tabs>
        <w:ind w:left="709" w:hanging="283"/>
        <w:jc w:val="both"/>
        <w:rPr>
          <w:rFonts w:ascii="Calibri" w:hAnsi="Calibri" w:cs="Tahoma"/>
        </w:rPr>
      </w:pPr>
    </w:p>
    <w:p w:rsidR="00E67EB5" w:rsidRPr="00D118D4" w:rsidRDefault="00E67EB5" w:rsidP="00D118D4">
      <w:pPr>
        <w:tabs>
          <w:tab w:val="num" w:pos="709"/>
        </w:tabs>
        <w:ind w:left="709" w:hanging="283"/>
        <w:jc w:val="both"/>
        <w:rPr>
          <w:rFonts w:ascii="Calibri" w:hAnsi="Calibri" w:cs="Tahoma"/>
        </w:rPr>
      </w:pPr>
    </w:p>
    <w:p w:rsidR="00E67EB5" w:rsidRPr="00D118D4" w:rsidRDefault="00E67EB5" w:rsidP="00D118D4">
      <w:pPr>
        <w:tabs>
          <w:tab w:val="num" w:pos="709"/>
        </w:tabs>
        <w:ind w:left="709" w:hanging="283"/>
        <w:jc w:val="both"/>
        <w:rPr>
          <w:rFonts w:ascii="Calibri" w:hAnsi="Calibri" w:cs="Tahoma"/>
        </w:rPr>
      </w:pPr>
    </w:p>
    <w:p w:rsidR="00E67EB5" w:rsidRPr="00D118D4" w:rsidRDefault="00E67EB5" w:rsidP="00D118D4">
      <w:pPr>
        <w:tabs>
          <w:tab w:val="num" w:pos="709"/>
        </w:tabs>
        <w:ind w:left="709" w:hanging="283"/>
        <w:jc w:val="both"/>
        <w:rPr>
          <w:rFonts w:ascii="Calibri" w:hAnsi="Calibri" w:cs="Tahoma"/>
        </w:rPr>
      </w:pPr>
    </w:p>
    <w:p w:rsidR="00E67EB5" w:rsidRPr="00D118D4" w:rsidRDefault="00E67EB5" w:rsidP="00D118D4">
      <w:pPr>
        <w:tabs>
          <w:tab w:val="num" w:pos="709"/>
        </w:tabs>
        <w:ind w:left="709" w:hanging="283"/>
        <w:jc w:val="both"/>
        <w:rPr>
          <w:rFonts w:ascii="Calibri" w:hAnsi="Calibri" w:cs="Tahoma"/>
        </w:rPr>
      </w:pPr>
    </w:p>
    <w:p w:rsidR="00E67EB5" w:rsidRPr="00D118D4" w:rsidRDefault="00E67EB5" w:rsidP="00D118D4">
      <w:pPr>
        <w:tabs>
          <w:tab w:val="num" w:pos="709"/>
        </w:tabs>
        <w:ind w:left="709" w:hanging="283"/>
        <w:jc w:val="both"/>
        <w:rPr>
          <w:rFonts w:ascii="Calibri" w:hAnsi="Calibri" w:cs="Tahoma"/>
        </w:rPr>
      </w:pPr>
    </w:p>
    <w:p w:rsidR="00E67EB5" w:rsidRPr="00D118D4" w:rsidRDefault="00E67EB5" w:rsidP="00D118D4">
      <w:pPr>
        <w:tabs>
          <w:tab w:val="num" w:pos="709"/>
        </w:tabs>
        <w:ind w:left="709" w:hanging="283"/>
        <w:jc w:val="both"/>
        <w:rPr>
          <w:rFonts w:ascii="Calibri" w:hAnsi="Calibri" w:cs="Tahoma"/>
        </w:rPr>
      </w:pPr>
    </w:p>
    <w:p w:rsidR="009B1C35" w:rsidRDefault="009B1C35">
      <w:pPr>
        <w:rPr>
          <w:rFonts w:ascii="Calibri" w:hAnsi="Calibri" w:cs="Tahoma"/>
        </w:rPr>
      </w:pPr>
    </w:p>
    <w:p w:rsidR="00980869" w:rsidRDefault="00980869">
      <w:pPr>
        <w:rPr>
          <w:rFonts w:ascii="Calibri" w:hAnsi="Calibri" w:cs="Tahoma"/>
        </w:rPr>
      </w:pPr>
    </w:p>
    <w:p w:rsidR="007E7DCF" w:rsidRDefault="007E7DCF">
      <w:pPr>
        <w:rPr>
          <w:rFonts w:ascii="Calibri" w:hAnsi="Calibri" w:cs="Tahoma"/>
        </w:rPr>
      </w:pPr>
    </w:p>
    <w:p w:rsidR="00332D5E" w:rsidRDefault="00332D5E" w:rsidP="00D118D4">
      <w:pPr>
        <w:tabs>
          <w:tab w:val="num" w:pos="709"/>
        </w:tabs>
        <w:ind w:left="709" w:hanging="283"/>
        <w:jc w:val="both"/>
        <w:rPr>
          <w:rFonts w:ascii="Calibri" w:hAnsi="Calibri" w:cs="Tahoma"/>
        </w:rPr>
      </w:pPr>
    </w:p>
    <w:p w:rsidR="00980869" w:rsidRPr="00D118D4" w:rsidRDefault="00980869" w:rsidP="00D118D4">
      <w:pPr>
        <w:tabs>
          <w:tab w:val="num" w:pos="709"/>
        </w:tabs>
        <w:ind w:left="709" w:hanging="283"/>
        <w:jc w:val="both"/>
        <w:rPr>
          <w:rFonts w:ascii="Calibri" w:hAnsi="Calibri" w:cs="Tahoma"/>
        </w:rPr>
        <w:sectPr w:rsidR="00980869" w:rsidRPr="00D118D4" w:rsidSect="00EB06BC">
          <w:type w:val="continuous"/>
          <w:pgSz w:w="11906" w:h="16838"/>
          <w:pgMar w:top="720" w:right="720" w:bottom="720" w:left="720" w:header="709" w:footer="851" w:gutter="0"/>
          <w:pgNumType w:start="0"/>
          <w:cols w:num="2" w:space="708"/>
          <w:titlePg/>
          <w:docGrid w:linePitch="360"/>
        </w:sectPr>
      </w:pPr>
    </w:p>
    <w:p w:rsidR="001410E9" w:rsidRPr="00D118D4" w:rsidRDefault="001410E9" w:rsidP="00F15B80">
      <w:pPr>
        <w:pStyle w:val="Titre3rapport"/>
      </w:pPr>
      <w:r>
        <w:lastRenderedPageBreak/>
        <w:t>R</w:t>
      </w:r>
      <w:r w:rsidRPr="00D118D4">
        <w:t>éseau de déchetteries</w:t>
      </w:r>
    </w:p>
    <w:p w:rsidR="001410E9" w:rsidRPr="00D118D4" w:rsidRDefault="001410E9" w:rsidP="001410E9"/>
    <w:p w:rsidR="001410E9" w:rsidRDefault="001410E9" w:rsidP="001410E9">
      <w:pPr>
        <w:rPr>
          <w:rFonts w:ascii="Calibri" w:hAnsi="Calibri" w:cs="Tahoma"/>
          <w:b/>
          <w:i/>
        </w:rPr>
      </w:pPr>
    </w:p>
    <w:p w:rsidR="00D77256" w:rsidRPr="00D118D4" w:rsidRDefault="00D77256" w:rsidP="001410E9">
      <w:pPr>
        <w:rPr>
          <w:rFonts w:ascii="Calibri" w:hAnsi="Calibri" w:cs="Tahoma"/>
          <w:b/>
          <w:i/>
        </w:rPr>
        <w:sectPr w:rsidR="00D77256" w:rsidRPr="00D118D4" w:rsidSect="00B5140C">
          <w:type w:val="continuous"/>
          <w:pgSz w:w="11906" w:h="16838"/>
          <w:pgMar w:top="720" w:right="720" w:bottom="720" w:left="720" w:header="709" w:footer="510" w:gutter="0"/>
          <w:pgNumType w:start="10"/>
          <w:cols w:space="708"/>
          <w:titlePg/>
          <w:docGrid w:linePitch="360"/>
        </w:sectPr>
      </w:pPr>
    </w:p>
    <w:p w:rsidR="00122EFF" w:rsidRDefault="006A4B64" w:rsidP="006A4B64">
      <w:pPr>
        <w:jc w:val="both"/>
        <w:rPr>
          <w:rFonts w:ascii="Calibri" w:hAnsi="Calibri" w:cs="Tahoma"/>
        </w:rPr>
      </w:pPr>
      <w:r w:rsidRPr="00D118D4">
        <w:rPr>
          <w:rFonts w:ascii="Calibri" w:hAnsi="Calibri" w:cs="Tahoma"/>
        </w:rPr>
        <w:lastRenderedPageBreak/>
        <w:t>En 201</w:t>
      </w:r>
      <w:r w:rsidR="00643A4F">
        <w:rPr>
          <w:rFonts w:ascii="Calibri" w:hAnsi="Calibri" w:cs="Tahoma"/>
        </w:rPr>
        <w:t>6</w:t>
      </w:r>
      <w:r w:rsidRPr="00D118D4">
        <w:rPr>
          <w:rFonts w:ascii="Calibri" w:hAnsi="Calibri" w:cs="Tahoma"/>
        </w:rPr>
        <w:t xml:space="preserve">, le syndicat compte </w:t>
      </w:r>
      <w:r w:rsidRPr="006A4B64">
        <w:rPr>
          <w:rFonts w:ascii="Calibri" w:hAnsi="Calibri" w:cs="Tahoma"/>
          <w:b/>
        </w:rPr>
        <w:t>9 déchetteries</w:t>
      </w:r>
      <w:r w:rsidRPr="00D118D4">
        <w:rPr>
          <w:rFonts w:ascii="Calibri" w:hAnsi="Calibri" w:cs="Tahoma"/>
        </w:rPr>
        <w:t xml:space="preserve"> en service, soit 1 pour 5 000 habitants. </w:t>
      </w:r>
      <w:r w:rsidR="00122EFF">
        <w:rPr>
          <w:rFonts w:ascii="Calibri" w:hAnsi="Calibri" w:cs="Tahoma"/>
        </w:rPr>
        <w:t>Depuis le programme de modernisation, les déchetteries répondent toutes aux normes de sécurité.</w:t>
      </w:r>
    </w:p>
    <w:p w:rsidR="00122EFF" w:rsidRDefault="00122EFF" w:rsidP="006A4B64">
      <w:pPr>
        <w:jc w:val="both"/>
        <w:rPr>
          <w:rFonts w:ascii="Calibri" w:hAnsi="Calibri" w:cs="Tahoma"/>
        </w:rPr>
      </w:pPr>
    </w:p>
    <w:p w:rsidR="006A4B64" w:rsidRPr="00D118D4" w:rsidRDefault="00122EFF" w:rsidP="006A4B64">
      <w:pPr>
        <w:jc w:val="both"/>
        <w:rPr>
          <w:rFonts w:ascii="Calibri" w:hAnsi="Calibri" w:cs="Tahoma"/>
        </w:rPr>
      </w:pPr>
      <w:r>
        <w:rPr>
          <w:rFonts w:ascii="Calibri" w:hAnsi="Calibri" w:cs="Tahoma"/>
        </w:rPr>
        <w:t>Elles</w:t>
      </w:r>
      <w:r w:rsidR="00AB45F3">
        <w:rPr>
          <w:rFonts w:ascii="Calibri" w:hAnsi="Calibri" w:cs="Tahoma"/>
        </w:rPr>
        <w:t xml:space="preserve"> comptabilisent </w:t>
      </w:r>
      <w:r w:rsidR="00135322" w:rsidRPr="00122EFF">
        <w:rPr>
          <w:rFonts w:ascii="Calibri" w:hAnsi="Calibri" w:cs="Tahoma"/>
        </w:rPr>
        <w:t>13 564</w:t>
      </w:r>
      <w:r w:rsidR="00AB45F3" w:rsidRPr="00122EFF">
        <w:rPr>
          <w:rFonts w:ascii="Calibri" w:hAnsi="Calibri" w:cs="Tahoma"/>
        </w:rPr>
        <w:t xml:space="preserve"> </w:t>
      </w:r>
      <w:r w:rsidR="00AB45F3">
        <w:rPr>
          <w:rFonts w:ascii="Calibri" w:hAnsi="Calibri" w:cs="Tahoma"/>
        </w:rPr>
        <w:t>heures d’ouverture dans l’année.</w:t>
      </w:r>
    </w:p>
    <w:p w:rsidR="001410E9" w:rsidRPr="00D118D4" w:rsidRDefault="001410E9" w:rsidP="001410E9">
      <w:pPr>
        <w:shd w:val="clear" w:color="auto" w:fill="C9F1FF"/>
        <w:jc w:val="both"/>
        <w:rPr>
          <w:rFonts w:ascii="Calibri" w:hAnsi="Calibri" w:cs="Tahoma"/>
          <w:i/>
        </w:rPr>
      </w:pPr>
      <w:r w:rsidRPr="00D118D4">
        <w:rPr>
          <w:rFonts w:ascii="Calibri" w:hAnsi="Calibri" w:cs="Tahoma"/>
          <w:i/>
        </w:rPr>
        <w:lastRenderedPageBreak/>
        <w:t>La déchetterie est un espace aménagé, gardienné et clôturé où le public peut apporter ses déchets encombrants et éventuellement d'autres déchets occasionnels. Les particuliers doivent déposer les déchets dans des bennes ou conteneurs spécifiques, en respectant des consignes précises.</w:t>
      </w:r>
    </w:p>
    <w:p w:rsidR="001410E9" w:rsidRPr="00D118D4" w:rsidRDefault="001410E9" w:rsidP="001410E9">
      <w:pPr>
        <w:jc w:val="both"/>
        <w:rPr>
          <w:rFonts w:ascii="Calibri" w:hAnsi="Calibri" w:cs="Tahoma"/>
        </w:rPr>
        <w:sectPr w:rsidR="001410E9" w:rsidRPr="00D118D4" w:rsidSect="00EB06BC">
          <w:type w:val="continuous"/>
          <w:pgSz w:w="11906" w:h="16838"/>
          <w:pgMar w:top="720" w:right="720" w:bottom="720" w:left="720" w:header="709" w:footer="851" w:gutter="0"/>
          <w:pgNumType w:start="0"/>
          <w:cols w:num="2" w:space="708"/>
          <w:titlePg/>
          <w:docGrid w:linePitch="360"/>
        </w:sectPr>
      </w:pPr>
    </w:p>
    <w:p w:rsidR="00937844" w:rsidRDefault="00937844" w:rsidP="00937844">
      <w:pPr>
        <w:pStyle w:val="Lgende"/>
      </w:pPr>
    </w:p>
    <w:p w:rsidR="00937844" w:rsidRPr="00937844" w:rsidRDefault="00937844" w:rsidP="00937844"/>
    <w:tbl>
      <w:tblPr>
        <w:tblStyle w:val="Grillemoyenne3-Accent3"/>
        <w:tblpPr w:leftFromText="141" w:rightFromText="141" w:vertAnchor="text" w:horzAnchor="margin" w:tblpY="24"/>
        <w:tblW w:w="10806" w:type="dxa"/>
        <w:tblLook w:val="04A0" w:firstRow="1" w:lastRow="0" w:firstColumn="1" w:lastColumn="0" w:noHBand="0" w:noVBand="1"/>
      </w:tblPr>
      <w:tblGrid>
        <w:gridCol w:w="1809"/>
        <w:gridCol w:w="1701"/>
        <w:gridCol w:w="2694"/>
        <w:gridCol w:w="2126"/>
        <w:gridCol w:w="1276"/>
        <w:gridCol w:w="1200"/>
      </w:tblGrid>
      <w:tr w:rsidR="00937844" w:rsidRPr="00872F70" w:rsidTr="004D6616">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09" w:type="dxa"/>
            <w:tcBorders>
              <w:bottom w:val="single" w:sz="8" w:space="0" w:color="00CCFF"/>
            </w:tcBorders>
            <w:shd w:val="clear" w:color="auto" w:fill="00CCFF"/>
            <w:hideMark/>
          </w:tcPr>
          <w:p w:rsidR="00937844" w:rsidRPr="00872F70" w:rsidRDefault="00937844" w:rsidP="004D6616">
            <w:pPr>
              <w:widowControl w:val="0"/>
              <w:jc w:val="center"/>
              <w:rPr>
                <w:rFonts w:ascii="Calibri" w:hAnsi="Calibri" w:cs="Tahoma"/>
                <w:color w:val="FFFFFF" w:themeColor="background1"/>
                <w:kern w:val="28"/>
                <w:sz w:val="20"/>
              </w:rPr>
            </w:pPr>
            <w:r w:rsidRPr="00872F70">
              <w:rPr>
                <w:rFonts w:ascii="Calibri" w:hAnsi="Calibri" w:cs="Tahoma"/>
                <w:bCs w:val="0"/>
                <w:color w:val="FFFFFF" w:themeColor="background1"/>
                <w:sz w:val="20"/>
              </w:rPr>
              <w:t>Déchetteries</w:t>
            </w:r>
          </w:p>
        </w:tc>
        <w:tc>
          <w:tcPr>
            <w:tcW w:w="1701" w:type="dxa"/>
            <w:tcBorders>
              <w:bottom w:val="single" w:sz="8" w:space="0" w:color="00CCFF"/>
            </w:tcBorders>
            <w:shd w:val="clear" w:color="auto" w:fill="00CCFF"/>
          </w:tcPr>
          <w:p w:rsidR="00937844" w:rsidRPr="00872F70" w:rsidRDefault="00937844" w:rsidP="004D6616">
            <w:pPr>
              <w:widowControl w:val="0"/>
              <w:jc w:val="center"/>
              <w:cnfStyle w:val="100000000000" w:firstRow="1" w:lastRow="0" w:firstColumn="0" w:lastColumn="0" w:oddVBand="0" w:evenVBand="0" w:oddHBand="0" w:evenHBand="0" w:firstRowFirstColumn="0" w:firstRowLastColumn="0" w:lastRowFirstColumn="0" w:lastRowLastColumn="0"/>
              <w:rPr>
                <w:rFonts w:ascii="Calibri" w:hAnsi="Calibri" w:cs="Tahoma"/>
                <w:bCs w:val="0"/>
                <w:color w:val="FFFFFF" w:themeColor="background1"/>
                <w:sz w:val="20"/>
              </w:rPr>
            </w:pPr>
            <w:r w:rsidRPr="00872F70">
              <w:rPr>
                <w:rFonts w:ascii="Calibri" w:hAnsi="Calibri" w:cs="Tahoma"/>
                <w:bCs w:val="0"/>
                <w:color w:val="FFFFFF" w:themeColor="background1"/>
                <w:sz w:val="20"/>
              </w:rPr>
              <w:t>Coordonnées</w:t>
            </w:r>
          </w:p>
        </w:tc>
        <w:tc>
          <w:tcPr>
            <w:tcW w:w="2694" w:type="dxa"/>
            <w:tcBorders>
              <w:bottom w:val="single" w:sz="8" w:space="0" w:color="00CCFF"/>
            </w:tcBorders>
            <w:shd w:val="clear" w:color="auto" w:fill="00CCFF"/>
            <w:hideMark/>
          </w:tcPr>
          <w:p w:rsidR="00937844" w:rsidRPr="00872F70" w:rsidRDefault="00937844" w:rsidP="004D6616">
            <w:pPr>
              <w:widowControl w:val="0"/>
              <w:jc w:val="center"/>
              <w:cnfStyle w:val="100000000000" w:firstRow="1" w:lastRow="0" w:firstColumn="0" w:lastColumn="0" w:oddVBand="0" w:evenVBand="0" w:oddHBand="0" w:evenHBand="0" w:firstRowFirstColumn="0" w:firstRowLastColumn="0" w:lastRowFirstColumn="0" w:lastRowLastColumn="0"/>
              <w:rPr>
                <w:rFonts w:ascii="Calibri" w:hAnsi="Calibri" w:cs="Tahoma"/>
                <w:color w:val="FFFFFF" w:themeColor="background1"/>
                <w:kern w:val="28"/>
                <w:sz w:val="20"/>
              </w:rPr>
            </w:pPr>
            <w:r w:rsidRPr="00872F70">
              <w:rPr>
                <w:rFonts w:ascii="Calibri" w:hAnsi="Calibri" w:cs="Tahoma"/>
                <w:bCs w:val="0"/>
                <w:color w:val="FFFFFF" w:themeColor="background1"/>
                <w:sz w:val="20"/>
              </w:rPr>
              <w:t>Jours</w:t>
            </w:r>
          </w:p>
        </w:tc>
        <w:tc>
          <w:tcPr>
            <w:tcW w:w="2126" w:type="dxa"/>
            <w:tcBorders>
              <w:bottom w:val="single" w:sz="8" w:space="0" w:color="00CCFF"/>
            </w:tcBorders>
            <w:shd w:val="clear" w:color="auto" w:fill="00CCFF"/>
            <w:hideMark/>
          </w:tcPr>
          <w:p w:rsidR="00937844" w:rsidRPr="00872F70" w:rsidRDefault="00937844" w:rsidP="004D6616">
            <w:pPr>
              <w:widowControl w:val="0"/>
              <w:jc w:val="center"/>
              <w:cnfStyle w:val="100000000000" w:firstRow="1" w:lastRow="0" w:firstColumn="0" w:lastColumn="0" w:oddVBand="0" w:evenVBand="0" w:oddHBand="0" w:evenHBand="0" w:firstRowFirstColumn="0" w:firstRowLastColumn="0" w:lastRowFirstColumn="0" w:lastRowLastColumn="0"/>
              <w:rPr>
                <w:rFonts w:ascii="Calibri" w:hAnsi="Calibri" w:cs="Tahoma"/>
                <w:color w:val="FFFFFF" w:themeColor="background1"/>
                <w:kern w:val="28"/>
                <w:sz w:val="20"/>
              </w:rPr>
            </w:pPr>
            <w:r w:rsidRPr="00872F70">
              <w:rPr>
                <w:rFonts w:ascii="Calibri" w:hAnsi="Calibri" w:cs="Tahoma"/>
                <w:bCs w:val="0"/>
                <w:color w:val="FFFFFF" w:themeColor="background1"/>
                <w:sz w:val="20"/>
              </w:rPr>
              <w:t>Heures</w:t>
            </w:r>
          </w:p>
        </w:tc>
        <w:tc>
          <w:tcPr>
            <w:tcW w:w="1276" w:type="dxa"/>
            <w:tcBorders>
              <w:bottom w:val="single" w:sz="8" w:space="0" w:color="00CCFF"/>
            </w:tcBorders>
            <w:shd w:val="clear" w:color="auto" w:fill="00CCFF"/>
          </w:tcPr>
          <w:p w:rsidR="00937844" w:rsidRDefault="00937844" w:rsidP="004D6616">
            <w:pPr>
              <w:widowControl w:val="0"/>
              <w:jc w:val="center"/>
              <w:cnfStyle w:val="100000000000" w:firstRow="1" w:lastRow="0" w:firstColumn="0" w:lastColumn="0" w:oddVBand="0" w:evenVBand="0" w:oddHBand="0" w:evenHBand="0" w:firstRowFirstColumn="0" w:firstRowLastColumn="0" w:lastRowFirstColumn="0" w:lastRowLastColumn="0"/>
              <w:rPr>
                <w:rFonts w:ascii="Calibri" w:hAnsi="Calibri" w:cs="Tahoma"/>
                <w:bCs w:val="0"/>
                <w:color w:val="FFFFFF" w:themeColor="background1"/>
                <w:sz w:val="20"/>
              </w:rPr>
            </w:pPr>
            <w:r>
              <w:rPr>
                <w:rFonts w:ascii="Calibri" w:hAnsi="Calibri" w:cs="Tahoma"/>
                <w:bCs w:val="0"/>
                <w:color w:val="FFFFFF" w:themeColor="background1"/>
                <w:sz w:val="20"/>
              </w:rPr>
              <w:t>Nombre d’heures</w:t>
            </w:r>
          </w:p>
          <w:p w:rsidR="00937844" w:rsidRDefault="00937844" w:rsidP="004D6616">
            <w:pPr>
              <w:widowControl w:val="0"/>
              <w:jc w:val="center"/>
              <w:cnfStyle w:val="100000000000" w:firstRow="1" w:lastRow="0" w:firstColumn="0" w:lastColumn="0" w:oddVBand="0" w:evenVBand="0" w:oddHBand="0" w:evenHBand="0" w:firstRowFirstColumn="0" w:firstRowLastColumn="0" w:lastRowFirstColumn="0" w:lastRowLastColumn="0"/>
              <w:rPr>
                <w:rFonts w:ascii="Calibri" w:hAnsi="Calibri" w:cs="Tahoma"/>
                <w:bCs w:val="0"/>
                <w:color w:val="FFFFFF" w:themeColor="background1"/>
                <w:sz w:val="20"/>
              </w:rPr>
            </w:pPr>
            <w:r>
              <w:rPr>
                <w:rFonts w:ascii="Calibri" w:hAnsi="Calibri" w:cs="Tahoma"/>
                <w:bCs w:val="0"/>
                <w:color w:val="FFFFFF" w:themeColor="background1"/>
                <w:sz w:val="20"/>
              </w:rPr>
              <w:t>d’ouverture</w:t>
            </w:r>
          </w:p>
        </w:tc>
        <w:tc>
          <w:tcPr>
            <w:tcW w:w="1200" w:type="dxa"/>
            <w:tcBorders>
              <w:bottom w:val="single" w:sz="8" w:space="0" w:color="00CCFF"/>
            </w:tcBorders>
            <w:shd w:val="clear" w:color="auto" w:fill="00CCFF"/>
          </w:tcPr>
          <w:p w:rsidR="00937844" w:rsidRPr="00872F70" w:rsidRDefault="00937844" w:rsidP="004D6616">
            <w:pPr>
              <w:widowControl w:val="0"/>
              <w:jc w:val="center"/>
              <w:cnfStyle w:val="100000000000" w:firstRow="1" w:lastRow="0" w:firstColumn="0" w:lastColumn="0" w:oddVBand="0" w:evenVBand="0" w:oddHBand="0" w:evenHBand="0" w:firstRowFirstColumn="0" w:firstRowLastColumn="0" w:lastRowFirstColumn="0" w:lastRowLastColumn="0"/>
              <w:rPr>
                <w:rFonts w:ascii="Calibri" w:hAnsi="Calibri" w:cs="Tahoma"/>
                <w:bCs w:val="0"/>
                <w:color w:val="FFFFFF" w:themeColor="background1"/>
                <w:sz w:val="20"/>
              </w:rPr>
            </w:pPr>
            <w:r>
              <w:rPr>
                <w:rFonts w:ascii="Calibri" w:hAnsi="Calibri" w:cs="Tahoma"/>
                <w:bCs w:val="0"/>
                <w:color w:val="FFFFFF" w:themeColor="background1"/>
                <w:sz w:val="20"/>
              </w:rPr>
              <w:t>Nombre de visiteurs</w:t>
            </w:r>
          </w:p>
        </w:tc>
      </w:tr>
      <w:tr w:rsidR="00937844" w:rsidRPr="00D118D4" w:rsidTr="004D661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09"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BB1CA5" w:rsidRDefault="00937844" w:rsidP="004D6616">
            <w:pPr>
              <w:widowControl w:val="0"/>
              <w:rPr>
                <w:rFonts w:ascii="Calibri" w:hAnsi="Calibri" w:cs="Tahoma"/>
                <w:color w:val="auto"/>
                <w:kern w:val="28"/>
                <w:sz w:val="20"/>
              </w:rPr>
            </w:pPr>
            <w:r w:rsidRPr="00BB1CA5">
              <w:rPr>
                <w:rFonts w:ascii="Calibri" w:hAnsi="Calibri" w:cs="Tahoma"/>
                <w:color w:val="auto"/>
                <w:sz w:val="20"/>
              </w:rPr>
              <w:t>La Crèche</w:t>
            </w:r>
          </w:p>
        </w:tc>
        <w:tc>
          <w:tcPr>
            <w:tcW w:w="1701" w:type="dxa"/>
            <w:tcBorders>
              <w:top w:val="single" w:sz="8" w:space="0" w:color="00CCFF"/>
              <w:left w:val="single" w:sz="8" w:space="0" w:color="00CCFF"/>
              <w:bottom w:val="single" w:sz="8" w:space="0" w:color="00CCFF"/>
              <w:right w:val="single" w:sz="8" w:space="0" w:color="00CCFF"/>
            </w:tcBorders>
            <w:shd w:val="clear" w:color="auto" w:fill="FFFFFF" w:themeFill="background1"/>
          </w:tcPr>
          <w:p w:rsidR="00937844" w:rsidRPr="00D118D4" w:rsidRDefault="00937844" w:rsidP="004D6616">
            <w:pPr>
              <w:widowControl w:val="0"/>
              <w:cnfStyle w:val="000000100000" w:firstRow="0" w:lastRow="0" w:firstColumn="0" w:lastColumn="0" w:oddVBand="0" w:evenVBand="0" w:oddHBand="1" w:evenHBand="0" w:firstRowFirstColumn="0" w:firstRowLastColumn="0" w:lastRowFirstColumn="0" w:lastRowLastColumn="0"/>
              <w:rPr>
                <w:rFonts w:ascii="Calibri" w:hAnsi="Calibri" w:cs="Tahoma"/>
                <w:bCs/>
                <w:sz w:val="18"/>
              </w:rPr>
            </w:pPr>
            <w:r w:rsidRPr="00D118D4">
              <w:rPr>
                <w:rFonts w:ascii="Calibri" w:hAnsi="Calibri" w:cs="Tahoma"/>
                <w:bCs/>
                <w:sz w:val="18"/>
              </w:rPr>
              <w:t>ZA les Groies Perron</w:t>
            </w:r>
          </w:p>
          <w:p w:rsidR="00937844" w:rsidRPr="00D118D4" w:rsidRDefault="00937844" w:rsidP="004D6616">
            <w:pPr>
              <w:widowControl w:val="0"/>
              <w:cnfStyle w:val="000000100000" w:firstRow="0" w:lastRow="0" w:firstColumn="0" w:lastColumn="0" w:oddVBand="0" w:evenVBand="0" w:oddHBand="1" w:evenHBand="0" w:firstRowFirstColumn="0" w:firstRowLastColumn="0" w:lastRowFirstColumn="0" w:lastRowLastColumn="0"/>
              <w:rPr>
                <w:rFonts w:ascii="Calibri" w:hAnsi="Calibri" w:cs="Tahoma"/>
                <w:bCs/>
                <w:sz w:val="18"/>
              </w:rPr>
            </w:pPr>
            <w:r w:rsidRPr="00D118D4">
              <w:rPr>
                <w:rFonts w:ascii="Calibri" w:hAnsi="Calibri" w:cs="Tahoma"/>
                <w:bCs/>
                <w:sz w:val="18"/>
              </w:rPr>
              <w:t>05 49 05 31 63</w:t>
            </w:r>
          </w:p>
        </w:tc>
        <w:tc>
          <w:tcPr>
            <w:tcW w:w="2694"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D118D4" w:rsidRDefault="00937844" w:rsidP="004D6616">
            <w:pPr>
              <w:widowControl w:val="0"/>
              <w:jc w:val="center"/>
              <w:cnfStyle w:val="000000100000" w:firstRow="0" w:lastRow="0" w:firstColumn="0" w:lastColumn="0" w:oddVBand="0" w:evenVBand="0" w:oddHBand="1" w:evenHBand="0" w:firstRowFirstColumn="0" w:firstRowLastColumn="0" w:lastRowFirstColumn="0" w:lastRowLastColumn="0"/>
              <w:rPr>
                <w:rFonts w:ascii="Calibri" w:hAnsi="Calibri" w:cs="Tahoma"/>
                <w:color w:val="000000"/>
                <w:kern w:val="28"/>
                <w:sz w:val="20"/>
              </w:rPr>
            </w:pPr>
            <w:r w:rsidRPr="00D118D4">
              <w:rPr>
                <w:rFonts w:ascii="Calibri" w:hAnsi="Calibri" w:cs="Tahoma"/>
                <w:sz w:val="20"/>
              </w:rPr>
              <w:t>Du lundi au samedi</w:t>
            </w:r>
          </w:p>
        </w:tc>
        <w:tc>
          <w:tcPr>
            <w:tcW w:w="2126"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D118D4" w:rsidRDefault="00937844" w:rsidP="004D6616">
            <w:pPr>
              <w:widowControl w:val="0"/>
              <w:jc w:val="center"/>
              <w:cnfStyle w:val="000000100000" w:firstRow="0" w:lastRow="0" w:firstColumn="0" w:lastColumn="0" w:oddVBand="0" w:evenVBand="0" w:oddHBand="1" w:evenHBand="0" w:firstRowFirstColumn="0" w:firstRowLastColumn="0" w:lastRowFirstColumn="0" w:lastRowLastColumn="0"/>
              <w:rPr>
                <w:rFonts w:ascii="Calibri" w:hAnsi="Calibri" w:cs="Tahoma"/>
                <w:color w:val="000000"/>
                <w:kern w:val="28"/>
                <w:sz w:val="20"/>
              </w:rPr>
            </w:pPr>
            <w:r w:rsidRPr="00D118D4">
              <w:rPr>
                <w:rFonts w:ascii="Calibri" w:hAnsi="Calibri" w:cs="Tahoma"/>
                <w:sz w:val="20"/>
              </w:rPr>
              <w:t>9h-12h et 14h-18h</w:t>
            </w:r>
          </w:p>
        </w:tc>
        <w:tc>
          <w:tcPr>
            <w:tcW w:w="1276"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937844" w:rsidRDefault="00937844" w:rsidP="004D6616">
            <w:pPr>
              <w:widowControl w:val="0"/>
              <w:ind w:right="200"/>
              <w:jc w:val="right"/>
              <w:cnfStyle w:val="000000100000" w:firstRow="0" w:lastRow="0" w:firstColumn="0" w:lastColumn="0" w:oddVBand="0" w:evenVBand="0" w:oddHBand="1" w:evenHBand="0" w:firstRowFirstColumn="0" w:firstRowLastColumn="0" w:lastRowFirstColumn="0" w:lastRowLastColumn="0"/>
              <w:rPr>
                <w:rFonts w:ascii="Calibri" w:hAnsi="Calibri" w:cs="Tahoma"/>
                <w:sz w:val="20"/>
              </w:rPr>
            </w:pPr>
            <w:r>
              <w:rPr>
                <w:rFonts w:ascii="Calibri" w:hAnsi="Calibri" w:cs="Tahoma"/>
                <w:sz w:val="20"/>
              </w:rPr>
              <w:t>2 128 h</w:t>
            </w:r>
          </w:p>
        </w:tc>
        <w:tc>
          <w:tcPr>
            <w:tcW w:w="1200"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937844" w:rsidRPr="00D118D4" w:rsidRDefault="00937844" w:rsidP="004D6616">
            <w:pPr>
              <w:widowControl w:val="0"/>
              <w:ind w:right="158"/>
              <w:jc w:val="right"/>
              <w:cnfStyle w:val="000000100000" w:firstRow="0" w:lastRow="0" w:firstColumn="0" w:lastColumn="0" w:oddVBand="0" w:evenVBand="0" w:oddHBand="1" w:evenHBand="0" w:firstRowFirstColumn="0" w:firstRowLastColumn="0" w:lastRowFirstColumn="0" w:lastRowLastColumn="0"/>
              <w:rPr>
                <w:rFonts w:ascii="Calibri" w:hAnsi="Calibri" w:cs="Tahoma"/>
                <w:sz w:val="20"/>
              </w:rPr>
            </w:pPr>
            <w:r>
              <w:rPr>
                <w:rFonts w:ascii="Calibri" w:hAnsi="Calibri" w:cs="Tahoma"/>
                <w:sz w:val="20"/>
              </w:rPr>
              <w:t>35 275</w:t>
            </w:r>
          </w:p>
        </w:tc>
      </w:tr>
      <w:tr w:rsidR="00937844" w:rsidRPr="00D118D4" w:rsidTr="004D6616">
        <w:trPr>
          <w:trHeight w:val="397"/>
        </w:trPr>
        <w:tc>
          <w:tcPr>
            <w:cnfStyle w:val="001000000000" w:firstRow="0" w:lastRow="0" w:firstColumn="1" w:lastColumn="0" w:oddVBand="0" w:evenVBand="0" w:oddHBand="0" w:evenHBand="0" w:firstRowFirstColumn="0" w:firstRowLastColumn="0" w:lastRowFirstColumn="0" w:lastRowLastColumn="0"/>
            <w:tcW w:w="1809"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BB1CA5" w:rsidRDefault="00937844" w:rsidP="004D6616">
            <w:pPr>
              <w:widowControl w:val="0"/>
              <w:rPr>
                <w:rFonts w:ascii="Calibri" w:hAnsi="Calibri" w:cs="Tahoma"/>
                <w:color w:val="auto"/>
                <w:kern w:val="28"/>
                <w:sz w:val="20"/>
              </w:rPr>
            </w:pPr>
            <w:r w:rsidRPr="00BB1CA5">
              <w:rPr>
                <w:rFonts w:ascii="Calibri" w:hAnsi="Calibri" w:cs="Tahoma"/>
                <w:color w:val="auto"/>
                <w:sz w:val="20"/>
              </w:rPr>
              <w:t>Ménigoute</w:t>
            </w:r>
          </w:p>
        </w:tc>
        <w:tc>
          <w:tcPr>
            <w:tcW w:w="1701" w:type="dxa"/>
            <w:tcBorders>
              <w:top w:val="single" w:sz="8" w:space="0" w:color="00CCFF"/>
              <w:left w:val="single" w:sz="8" w:space="0" w:color="00CCFF"/>
              <w:bottom w:val="single" w:sz="8" w:space="0" w:color="00CCFF"/>
              <w:right w:val="single" w:sz="8" w:space="0" w:color="00CCFF"/>
            </w:tcBorders>
            <w:shd w:val="clear" w:color="auto" w:fill="FFFFFF" w:themeFill="background1"/>
          </w:tcPr>
          <w:p w:rsidR="00937844" w:rsidRPr="00D118D4" w:rsidRDefault="00937844" w:rsidP="004D6616">
            <w:pPr>
              <w:widowControl w:val="0"/>
              <w:cnfStyle w:val="000000000000" w:firstRow="0" w:lastRow="0" w:firstColumn="0" w:lastColumn="0" w:oddVBand="0" w:evenVBand="0" w:oddHBand="0" w:evenHBand="0" w:firstRowFirstColumn="0" w:firstRowLastColumn="0" w:lastRowFirstColumn="0" w:lastRowLastColumn="0"/>
              <w:rPr>
                <w:rFonts w:ascii="Calibri" w:hAnsi="Calibri" w:cs="Tahoma"/>
                <w:bCs/>
                <w:sz w:val="18"/>
              </w:rPr>
            </w:pPr>
            <w:r w:rsidRPr="00D118D4">
              <w:rPr>
                <w:rFonts w:ascii="Calibri" w:hAnsi="Calibri" w:cs="Tahoma"/>
                <w:bCs/>
                <w:sz w:val="18"/>
              </w:rPr>
              <w:t>Le bourg nord</w:t>
            </w:r>
          </w:p>
          <w:p w:rsidR="00937844" w:rsidRPr="00D118D4" w:rsidRDefault="00937844" w:rsidP="004D6616">
            <w:pPr>
              <w:widowControl w:val="0"/>
              <w:cnfStyle w:val="000000000000" w:firstRow="0" w:lastRow="0" w:firstColumn="0" w:lastColumn="0" w:oddVBand="0" w:evenVBand="0" w:oddHBand="0" w:evenHBand="0" w:firstRowFirstColumn="0" w:firstRowLastColumn="0" w:lastRowFirstColumn="0" w:lastRowLastColumn="0"/>
              <w:rPr>
                <w:rFonts w:ascii="Calibri" w:hAnsi="Calibri" w:cs="Tahoma"/>
                <w:bCs/>
                <w:sz w:val="18"/>
              </w:rPr>
            </w:pPr>
            <w:r w:rsidRPr="00D118D4">
              <w:rPr>
                <w:rFonts w:ascii="Calibri" w:hAnsi="Calibri" w:cs="Tahoma"/>
                <w:bCs/>
                <w:sz w:val="18"/>
              </w:rPr>
              <w:t>05 49 69 10 66</w:t>
            </w:r>
          </w:p>
        </w:tc>
        <w:tc>
          <w:tcPr>
            <w:tcW w:w="2694"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D118D4" w:rsidRDefault="00937844" w:rsidP="004D6616">
            <w:pPr>
              <w:widowControl w:val="0"/>
              <w:jc w:val="center"/>
              <w:cnfStyle w:val="000000000000" w:firstRow="0" w:lastRow="0" w:firstColumn="0" w:lastColumn="0" w:oddVBand="0" w:evenVBand="0" w:oddHBand="0" w:evenHBand="0" w:firstRowFirstColumn="0" w:firstRowLastColumn="0" w:lastRowFirstColumn="0" w:lastRowLastColumn="0"/>
              <w:rPr>
                <w:rFonts w:ascii="Calibri" w:hAnsi="Calibri" w:cs="Tahoma"/>
                <w:color w:val="000000"/>
                <w:kern w:val="28"/>
                <w:sz w:val="20"/>
              </w:rPr>
            </w:pPr>
            <w:r w:rsidRPr="00D118D4">
              <w:rPr>
                <w:rFonts w:ascii="Calibri" w:hAnsi="Calibri" w:cs="Tahoma"/>
                <w:sz w:val="20"/>
              </w:rPr>
              <w:t>Lundi, mercredi, vendredi, samedi</w:t>
            </w:r>
          </w:p>
        </w:tc>
        <w:tc>
          <w:tcPr>
            <w:tcW w:w="2126"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D118D4" w:rsidRDefault="00937844" w:rsidP="004D6616">
            <w:pPr>
              <w:widowControl w:val="0"/>
              <w:jc w:val="center"/>
              <w:cnfStyle w:val="000000000000" w:firstRow="0" w:lastRow="0" w:firstColumn="0" w:lastColumn="0" w:oddVBand="0" w:evenVBand="0" w:oddHBand="0" w:evenHBand="0" w:firstRowFirstColumn="0" w:firstRowLastColumn="0" w:lastRowFirstColumn="0" w:lastRowLastColumn="0"/>
              <w:rPr>
                <w:rFonts w:ascii="Calibri" w:hAnsi="Calibri" w:cs="Tahoma"/>
                <w:color w:val="000000"/>
                <w:kern w:val="28"/>
                <w:sz w:val="20"/>
              </w:rPr>
            </w:pPr>
            <w:r w:rsidRPr="00D118D4">
              <w:rPr>
                <w:rFonts w:ascii="Calibri" w:hAnsi="Calibri" w:cs="Tahoma"/>
                <w:sz w:val="20"/>
              </w:rPr>
              <w:t>9h-12h et 14h-18h</w:t>
            </w:r>
          </w:p>
        </w:tc>
        <w:tc>
          <w:tcPr>
            <w:tcW w:w="1276"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937844" w:rsidRDefault="00937844" w:rsidP="004D6616">
            <w:pPr>
              <w:widowControl w:val="0"/>
              <w:ind w:right="200"/>
              <w:jc w:val="right"/>
              <w:cnfStyle w:val="000000000000" w:firstRow="0" w:lastRow="0" w:firstColumn="0" w:lastColumn="0" w:oddVBand="0" w:evenVBand="0" w:oddHBand="0" w:evenHBand="0" w:firstRowFirstColumn="0" w:firstRowLastColumn="0" w:lastRowFirstColumn="0" w:lastRowLastColumn="0"/>
              <w:rPr>
                <w:rFonts w:ascii="Calibri" w:hAnsi="Calibri" w:cs="Tahoma"/>
                <w:sz w:val="20"/>
              </w:rPr>
            </w:pPr>
            <w:r>
              <w:rPr>
                <w:rFonts w:ascii="Calibri" w:hAnsi="Calibri" w:cs="Tahoma"/>
                <w:sz w:val="20"/>
              </w:rPr>
              <w:t>1 421 h</w:t>
            </w:r>
          </w:p>
        </w:tc>
        <w:tc>
          <w:tcPr>
            <w:tcW w:w="1200"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937844" w:rsidRPr="00D118D4" w:rsidRDefault="00937844" w:rsidP="004D6616">
            <w:pPr>
              <w:widowControl w:val="0"/>
              <w:ind w:right="158"/>
              <w:jc w:val="right"/>
              <w:cnfStyle w:val="000000000000" w:firstRow="0" w:lastRow="0" w:firstColumn="0" w:lastColumn="0" w:oddVBand="0" w:evenVBand="0" w:oddHBand="0" w:evenHBand="0" w:firstRowFirstColumn="0" w:firstRowLastColumn="0" w:lastRowFirstColumn="0" w:lastRowLastColumn="0"/>
              <w:rPr>
                <w:rFonts w:ascii="Calibri" w:hAnsi="Calibri" w:cs="Tahoma"/>
                <w:sz w:val="20"/>
              </w:rPr>
            </w:pPr>
            <w:r>
              <w:rPr>
                <w:rFonts w:ascii="Calibri" w:hAnsi="Calibri" w:cs="Tahoma"/>
                <w:sz w:val="20"/>
              </w:rPr>
              <w:t>5 195</w:t>
            </w:r>
          </w:p>
        </w:tc>
      </w:tr>
      <w:tr w:rsidR="00937844" w:rsidRPr="00D118D4" w:rsidTr="004D661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09"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BB1CA5" w:rsidRDefault="00937844" w:rsidP="004D6616">
            <w:pPr>
              <w:widowControl w:val="0"/>
              <w:rPr>
                <w:rFonts w:ascii="Calibri" w:hAnsi="Calibri" w:cs="Tahoma"/>
                <w:color w:val="auto"/>
                <w:kern w:val="28"/>
                <w:sz w:val="20"/>
              </w:rPr>
            </w:pPr>
            <w:proofErr w:type="spellStart"/>
            <w:r w:rsidRPr="00BB1CA5">
              <w:rPr>
                <w:rFonts w:ascii="Calibri" w:hAnsi="Calibri" w:cs="Tahoma"/>
                <w:color w:val="auto"/>
                <w:sz w:val="20"/>
              </w:rPr>
              <w:t>Pamproux</w:t>
            </w:r>
            <w:proofErr w:type="spellEnd"/>
          </w:p>
        </w:tc>
        <w:tc>
          <w:tcPr>
            <w:tcW w:w="1701" w:type="dxa"/>
            <w:tcBorders>
              <w:top w:val="single" w:sz="8" w:space="0" w:color="00CCFF"/>
              <w:left w:val="single" w:sz="8" w:space="0" w:color="00CCFF"/>
              <w:bottom w:val="single" w:sz="8" w:space="0" w:color="00CCFF"/>
              <w:right w:val="single" w:sz="8" w:space="0" w:color="00CCFF"/>
            </w:tcBorders>
            <w:shd w:val="clear" w:color="auto" w:fill="FFFFFF" w:themeFill="background1"/>
          </w:tcPr>
          <w:p w:rsidR="00937844" w:rsidRPr="00D118D4" w:rsidRDefault="00937844" w:rsidP="004D6616">
            <w:pPr>
              <w:widowControl w:val="0"/>
              <w:cnfStyle w:val="000000100000" w:firstRow="0" w:lastRow="0" w:firstColumn="0" w:lastColumn="0" w:oddVBand="0" w:evenVBand="0" w:oddHBand="1" w:evenHBand="0" w:firstRowFirstColumn="0" w:firstRowLastColumn="0" w:lastRowFirstColumn="0" w:lastRowLastColumn="0"/>
              <w:rPr>
                <w:rFonts w:ascii="Calibri" w:hAnsi="Calibri" w:cs="Tahoma"/>
                <w:bCs/>
                <w:sz w:val="18"/>
              </w:rPr>
            </w:pPr>
            <w:r w:rsidRPr="00D118D4">
              <w:rPr>
                <w:rFonts w:ascii="Calibri" w:hAnsi="Calibri" w:cs="Tahoma"/>
                <w:bCs/>
                <w:sz w:val="18"/>
              </w:rPr>
              <w:t>Bel Air</w:t>
            </w:r>
          </w:p>
          <w:p w:rsidR="00937844" w:rsidRPr="00D118D4" w:rsidRDefault="00937844" w:rsidP="004D6616">
            <w:pPr>
              <w:widowControl w:val="0"/>
              <w:cnfStyle w:val="000000100000" w:firstRow="0" w:lastRow="0" w:firstColumn="0" w:lastColumn="0" w:oddVBand="0" w:evenVBand="0" w:oddHBand="1" w:evenHBand="0" w:firstRowFirstColumn="0" w:firstRowLastColumn="0" w:lastRowFirstColumn="0" w:lastRowLastColumn="0"/>
              <w:rPr>
                <w:rFonts w:ascii="Calibri" w:hAnsi="Calibri" w:cs="Tahoma"/>
                <w:bCs/>
                <w:sz w:val="18"/>
              </w:rPr>
            </w:pPr>
            <w:r w:rsidRPr="00D118D4">
              <w:rPr>
                <w:rFonts w:ascii="Calibri" w:hAnsi="Calibri" w:cs="Tahoma"/>
                <w:bCs/>
                <w:sz w:val="18"/>
              </w:rPr>
              <w:t>05 49 76 38 97</w:t>
            </w:r>
          </w:p>
        </w:tc>
        <w:tc>
          <w:tcPr>
            <w:tcW w:w="2694"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D118D4" w:rsidRDefault="00937844" w:rsidP="004D6616">
            <w:pPr>
              <w:widowControl w:val="0"/>
              <w:jc w:val="center"/>
              <w:cnfStyle w:val="000000100000" w:firstRow="0" w:lastRow="0" w:firstColumn="0" w:lastColumn="0" w:oddVBand="0" w:evenVBand="0" w:oddHBand="1" w:evenHBand="0" w:firstRowFirstColumn="0" w:firstRowLastColumn="0" w:lastRowFirstColumn="0" w:lastRowLastColumn="0"/>
              <w:rPr>
                <w:rFonts w:ascii="Calibri" w:hAnsi="Calibri" w:cs="Tahoma"/>
                <w:color w:val="000000"/>
                <w:kern w:val="28"/>
                <w:sz w:val="20"/>
              </w:rPr>
            </w:pPr>
            <w:r>
              <w:rPr>
                <w:rFonts w:ascii="Calibri" w:hAnsi="Calibri" w:cs="Tahoma"/>
                <w:sz w:val="20"/>
              </w:rPr>
              <w:t>Lundi, mercredi, jeudi, vendredi, samedi</w:t>
            </w:r>
          </w:p>
        </w:tc>
        <w:tc>
          <w:tcPr>
            <w:tcW w:w="2126"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D118D4" w:rsidRDefault="00937844" w:rsidP="004D6616">
            <w:pPr>
              <w:widowControl w:val="0"/>
              <w:jc w:val="center"/>
              <w:cnfStyle w:val="000000100000" w:firstRow="0" w:lastRow="0" w:firstColumn="0" w:lastColumn="0" w:oddVBand="0" w:evenVBand="0" w:oddHBand="1" w:evenHBand="0" w:firstRowFirstColumn="0" w:firstRowLastColumn="0" w:lastRowFirstColumn="0" w:lastRowLastColumn="0"/>
              <w:rPr>
                <w:rFonts w:ascii="Calibri" w:hAnsi="Calibri" w:cs="Tahoma"/>
                <w:color w:val="000000"/>
                <w:kern w:val="28"/>
                <w:sz w:val="20"/>
              </w:rPr>
            </w:pPr>
            <w:r w:rsidRPr="00D118D4">
              <w:rPr>
                <w:rFonts w:ascii="Calibri" w:hAnsi="Calibri" w:cs="Tahoma"/>
                <w:sz w:val="20"/>
              </w:rPr>
              <w:t>9h-12h et 14h-18h</w:t>
            </w:r>
          </w:p>
        </w:tc>
        <w:tc>
          <w:tcPr>
            <w:tcW w:w="1276"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937844" w:rsidRDefault="00937844" w:rsidP="004D6616">
            <w:pPr>
              <w:widowControl w:val="0"/>
              <w:ind w:right="200"/>
              <w:jc w:val="right"/>
              <w:cnfStyle w:val="000000100000" w:firstRow="0" w:lastRow="0" w:firstColumn="0" w:lastColumn="0" w:oddVBand="0" w:evenVBand="0" w:oddHBand="1" w:evenHBand="0" w:firstRowFirstColumn="0" w:firstRowLastColumn="0" w:lastRowFirstColumn="0" w:lastRowLastColumn="0"/>
              <w:rPr>
                <w:rFonts w:ascii="Calibri" w:hAnsi="Calibri" w:cs="Tahoma"/>
                <w:sz w:val="20"/>
              </w:rPr>
            </w:pPr>
            <w:r>
              <w:rPr>
                <w:rFonts w:ascii="Calibri" w:hAnsi="Calibri" w:cs="Tahoma"/>
                <w:sz w:val="20"/>
              </w:rPr>
              <w:t>1 771 h</w:t>
            </w:r>
          </w:p>
        </w:tc>
        <w:tc>
          <w:tcPr>
            <w:tcW w:w="1200"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937844" w:rsidRPr="00D118D4" w:rsidRDefault="00937844" w:rsidP="004D6616">
            <w:pPr>
              <w:widowControl w:val="0"/>
              <w:ind w:right="158"/>
              <w:jc w:val="right"/>
              <w:cnfStyle w:val="000000100000" w:firstRow="0" w:lastRow="0" w:firstColumn="0" w:lastColumn="0" w:oddVBand="0" w:evenVBand="0" w:oddHBand="1" w:evenHBand="0" w:firstRowFirstColumn="0" w:firstRowLastColumn="0" w:lastRowFirstColumn="0" w:lastRowLastColumn="0"/>
              <w:rPr>
                <w:rFonts w:ascii="Calibri" w:hAnsi="Calibri" w:cs="Tahoma"/>
                <w:sz w:val="20"/>
              </w:rPr>
            </w:pPr>
            <w:r>
              <w:rPr>
                <w:rFonts w:ascii="Calibri" w:hAnsi="Calibri" w:cs="Tahoma"/>
                <w:sz w:val="20"/>
              </w:rPr>
              <w:t>9 713</w:t>
            </w:r>
          </w:p>
        </w:tc>
      </w:tr>
      <w:tr w:rsidR="00937844" w:rsidRPr="00D118D4" w:rsidTr="004D6616">
        <w:trPr>
          <w:trHeight w:val="397"/>
        </w:trPr>
        <w:tc>
          <w:tcPr>
            <w:cnfStyle w:val="001000000000" w:firstRow="0" w:lastRow="0" w:firstColumn="1" w:lastColumn="0" w:oddVBand="0" w:evenVBand="0" w:oddHBand="0" w:evenHBand="0" w:firstRowFirstColumn="0" w:firstRowLastColumn="0" w:lastRowFirstColumn="0" w:lastRowLastColumn="0"/>
            <w:tcW w:w="1809"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BB1CA5" w:rsidRDefault="00937844" w:rsidP="004D6616">
            <w:pPr>
              <w:widowControl w:val="0"/>
              <w:rPr>
                <w:rFonts w:ascii="Calibri" w:hAnsi="Calibri" w:cs="Tahoma"/>
                <w:color w:val="auto"/>
                <w:kern w:val="28"/>
                <w:sz w:val="20"/>
              </w:rPr>
            </w:pPr>
            <w:r w:rsidRPr="00BB1CA5">
              <w:rPr>
                <w:rFonts w:ascii="Calibri" w:hAnsi="Calibri" w:cs="Tahoma"/>
                <w:color w:val="auto"/>
                <w:sz w:val="20"/>
              </w:rPr>
              <w:t>St-Aubin-Le-Cloud</w:t>
            </w:r>
          </w:p>
        </w:tc>
        <w:tc>
          <w:tcPr>
            <w:tcW w:w="1701" w:type="dxa"/>
            <w:tcBorders>
              <w:top w:val="single" w:sz="8" w:space="0" w:color="00CCFF"/>
              <w:left w:val="single" w:sz="8" w:space="0" w:color="00CCFF"/>
              <w:bottom w:val="single" w:sz="8" w:space="0" w:color="00CCFF"/>
              <w:right w:val="single" w:sz="8" w:space="0" w:color="00CCFF"/>
            </w:tcBorders>
            <w:shd w:val="clear" w:color="auto" w:fill="FFFFFF" w:themeFill="background1"/>
          </w:tcPr>
          <w:p w:rsidR="00937844" w:rsidRPr="00D118D4" w:rsidRDefault="00937844" w:rsidP="004D6616">
            <w:pPr>
              <w:widowControl w:val="0"/>
              <w:cnfStyle w:val="000000000000" w:firstRow="0" w:lastRow="0" w:firstColumn="0" w:lastColumn="0" w:oddVBand="0" w:evenVBand="0" w:oddHBand="0" w:evenHBand="0" w:firstRowFirstColumn="0" w:firstRowLastColumn="0" w:lastRowFirstColumn="0" w:lastRowLastColumn="0"/>
              <w:rPr>
                <w:rFonts w:ascii="Calibri" w:hAnsi="Calibri" w:cs="Tahoma"/>
                <w:bCs/>
                <w:sz w:val="18"/>
              </w:rPr>
            </w:pPr>
            <w:r w:rsidRPr="00D118D4">
              <w:rPr>
                <w:rFonts w:ascii="Calibri" w:hAnsi="Calibri" w:cs="Tahoma"/>
                <w:bCs/>
                <w:sz w:val="18"/>
              </w:rPr>
              <w:t xml:space="preserve">Route de </w:t>
            </w:r>
            <w:proofErr w:type="spellStart"/>
            <w:r w:rsidRPr="00D118D4">
              <w:rPr>
                <w:rFonts w:ascii="Calibri" w:hAnsi="Calibri" w:cs="Tahoma"/>
                <w:bCs/>
                <w:sz w:val="18"/>
              </w:rPr>
              <w:t>Chagnée</w:t>
            </w:r>
            <w:proofErr w:type="spellEnd"/>
          </w:p>
          <w:p w:rsidR="00937844" w:rsidRPr="00D118D4" w:rsidRDefault="00937844" w:rsidP="004D6616">
            <w:pPr>
              <w:widowControl w:val="0"/>
              <w:cnfStyle w:val="000000000000" w:firstRow="0" w:lastRow="0" w:firstColumn="0" w:lastColumn="0" w:oddVBand="0" w:evenVBand="0" w:oddHBand="0" w:evenHBand="0" w:firstRowFirstColumn="0" w:firstRowLastColumn="0" w:lastRowFirstColumn="0" w:lastRowLastColumn="0"/>
              <w:rPr>
                <w:rFonts w:ascii="Calibri" w:hAnsi="Calibri" w:cs="Tahoma"/>
                <w:bCs/>
                <w:sz w:val="18"/>
              </w:rPr>
            </w:pPr>
            <w:r w:rsidRPr="00D118D4">
              <w:rPr>
                <w:rFonts w:ascii="Calibri" w:hAnsi="Calibri" w:cs="Tahoma"/>
                <w:bCs/>
                <w:sz w:val="18"/>
              </w:rPr>
              <w:t>05 49 63 26 40</w:t>
            </w:r>
          </w:p>
        </w:tc>
        <w:tc>
          <w:tcPr>
            <w:tcW w:w="2694"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D118D4" w:rsidRDefault="00937844" w:rsidP="004D6616">
            <w:pPr>
              <w:widowControl w:val="0"/>
              <w:jc w:val="center"/>
              <w:cnfStyle w:val="000000000000" w:firstRow="0" w:lastRow="0" w:firstColumn="0" w:lastColumn="0" w:oddVBand="0" w:evenVBand="0" w:oddHBand="0" w:evenHBand="0" w:firstRowFirstColumn="0" w:firstRowLastColumn="0" w:lastRowFirstColumn="0" w:lastRowLastColumn="0"/>
              <w:rPr>
                <w:rFonts w:ascii="Calibri" w:hAnsi="Calibri" w:cs="Tahoma"/>
                <w:color w:val="000000"/>
                <w:kern w:val="28"/>
                <w:sz w:val="20"/>
              </w:rPr>
            </w:pPr>
            <w:r w:rsidRPr="00D118D4">
              <w:rPr>
                <w:rFonts w:ascii="Calibri" w:hAnsi="Calibri" w:cs="Tahoma"/>
                <w:sz w:val="20"/>
              </w:rPr>
              <w:t>Mercredi</w:t>
            </w:r>
            <w:r>
              <w:rPr>
                <w:rFonts w:ascii="Calibri" w:hAnsi="Calibri" w:cs="Tahoma"/>
                <w:sz w:val="20"/>
              </w:rPr>
              <w:t>, v</w:t>
            </w:r>
            <w:r w:rsidRPr="00D118D4">
              <w:rPr>
                <w:rFonts w:ascii="Calibri" w:hAnsi="Calibri" w:cs="Tahoma"/>
                <w:sz w:val="20"/>
              </w:rPr>
              <w:t>endredi</w:t>
            </w:r>
            <w:r>
              <w:rPr>
                <w:rFonts w:ascii="Calibri" w:hAnsi="Calibri" w:cs="Tahoma"/>
                <w:sz w:val="20"/>
              </w:rPr>
              <w:t>, s</w:t>
            </w:r>
            <w:r w:rsidRPr="00D118D4">
              <w:rPr>
                <w:rFonts w:ascii="Calibri" w:hAnsi="Calibri" w:cs="Tahoma"/>
                <w:sz w:val="20"/>
              </w:rPr>
              <w:t>amedi</w:t>
            </w:r>
          </w:p>
        </w:tc>
        <w:tc>
          <w:tcPr>
            <w:tcW w:w="2126"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D118D4" w:rsidRDefault="00937844" w:rsidP="004D6616">
            <w:pPr>
              <w:widowControl w:val="0"/>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0"/>
              </w:rPr>
            </w:pPr>
            <w:r w:rsidRPr="00D118D4">
              <w:rPr>
                <w:rFonts w:ascii="Calibri" w:hAnsi="Calibri" w:cs="Tahoma"/>
                <w:sz w:val="20"/>
              </w:rPr>
              <w:t>9h-12h et 14h-18h</w:t>
            </w:r>
          </w:p>
          <w:p w:rsidR="00937844" w:rsidRPr="00D118D4" w:rsidRDefault="00937844" w:rsidP="004D6616">
            <w:pPr>
              <w:widowControl w:val="0"/>
              <w:jc w:val="center"/>
              <w:cnfStyle w:val="000000000000" w:firstRow="0" w:lastRow="0" w:firstColumn="0" w:lastColumn="0" w:oddVBand="0" w:evenVBand="0" w:oddHBand="0" w:evenHBand="0" w:firstRowFirstColumn="0" w:firstRowLastColumn="0" w:lastRowFirstColumn="0" w:lastRowLastColumn="0"/>
              <w:rPr>
                <w:rFonts w:ascii="Calibri" w:hAnsi="Calibri" w:cs="Tahoma"/>
                <w:color w:val="000000"/>
                <w:kern w:val="28"/>
                <w:sz w:val="20"/>
              </w:rPr>
            </w:pPr>
          </w:p>
        </w:tc>
        <w:tc>
          <w:tcPr>
            <w:tcW w:w="1276"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937844" w:rsidRDefault="00937844" w:rsidP="004D6616">
            <w:pPr>
              <w:widowControl w:val="0"/>
              <w:ind w:right="200"/>
              <w:jc w:val="right"/>
              <w:cnfStyle w:val="000000000000" w:firstRow="0" w:lastRow="0" w:firstColumn="0" w:lastColumn="0" w:oddVBand="0" w:evenVBand="0" w:oddHBand="0" w:evenHBand="0" w:firstRowFirstColumn="0" w:firstRowLastColumn="0" w:lastRowFirstColumn="0" w:lastRowLastColumn="0"/>
              <w:rPr>
                <w:rFonts w:ascii="Calibri" w:hAnsi="Calibri" w:cs="Tahoma"/>
                <w:sz w:val="20"/>
              </w:rPr>
            </w:pPr>
            <w:r>
              <w:rPr>
                <w:rFonts w:ascii="Calibri" w:hAnsi="Calibri" w:cs="Tahoma"/>
                <w:sz w:val="20"/>
              </w:rPr>
              <w:t>1 078 h</w:t>
            </w:r>
          </w:p>
        </w:tc>
        <w:tc>
          <w:tcPr>
            <w:tcW w:w="1200"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937844" w:rsidRPr="00D118D4" w:rsidRDefault="00937844" w:rsidP="004D6616">
            <w:pPr>
              <w:widowControl w:val="0"/>
              <w:ind w:right="158"/>
              <w:jc w:val="right"/>
              <w:cnfStyle w:val="000000000000" w:firstRow="0" w:lastRow="0" w:firstColumn="0" w:lastColumn="0" w:oddVBand="0" w:evenVBand="0" w:oddHBand="0" w:evenHBand="0" w:firstRowFirstColumn="0" w:firstRowLastColumn="0" w:lastRowFirstColumn="0" w:lastRowLastColumn="0"/>
              <w:rPr>
                <w:rFonts w:ascii="Calibri" w:hAnsi="Calibri" w:cs="Tahoma"/>
                <w:sz w:val="20"/>
              </w:rPr>
            </w:pPr>
            <w:r>
              <w:rPr>
                <w:rFonts w:ascii="Calibri" w:hAnsi="Calibri" w:cs="Tahoma"/>
                <w:sz w:val="20"/>
              </w:rPr>
              <w:t>6 465</w:t>
            </w:r>
          </w:p>
        </w:tc>
      </w:tr>
      <w:tr w:rsidR="00937844" w:rsidRPr="00D118D4" w:rsidTr="004D661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09"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BB1CA5" w:rsidRDefault="00937844" w:rsidP="004D6616">
            <w:pPr>
              <w:widowControl w:val="0"/>
              <w:rPr>
                <w:rFonts w:ascii="Calibri" w:hAnsi="Calibri" w:cs="Tahoma"/>
                <w:color w:val="auto"/>
                <w:kern w:val="28"/>
                <w:sz w:val="20"/>
              </w:rPr>
            </w:pPr>
            <w:proofErr w:type="spellStart"/>
            <w:r w:rsidRPr="00BB1CA5">
              <w:rPr>
                <w:rFonts w:ascii="Calibri" w:hAnsi="Calibri" w:cs="Tahoma"/>
                <w:color w:val="auto"/>
                <w:sz w:val="20"/>
              </w:rPr>
              <w:t>St-Maixent-L’Ecole</w:t>
            </w:r>
            <w:proofErr w:type="spellEnd"/>
          </w:p>
        </w:tc>
        <w:tc>
          <w:tcPr>
            <w:tcW w:w="1701" w:type="dxa"/>
            <w:tcBorders>
              <w:top w:val="single" w:sz="8" w:space="0" w:color="00CCFF"/>
              <w:left w:val="single" w:sz="8" w:space="0" w:color="00CCFF"/>
              <w:bottom w:val="single" w:sz="8" w:space="0" w:color="00CCFF"/>
              <w:right w:val="single" w:sz="8" w:space="0" w:color="00CCFF"/>
            </w:tcBorders>
            <w:shd w:val="clear" w:color="auto" w:fill="FFFFFF" w:themeFill="background1"/>
          </w:tcPr>
          <w:p w:rsidR="00937844" w:rsidRPr="00D118D4" w:rsidRDefault="00937844" w:rsidP="004D6616">
            <w:pPr>
              <w:widowControl w:val="0"/>
              <w:cnfStyle w:val="000000100000" w:firstRow="0" w:lastRow="0" w:firstColumn="0" w:lastColumn="0" w:oddVBand="0" w:evenVBand="0" w:oddHBand="1" w:evenHBand="0" w:firstRowFirstColumn="0" w:firstRowLastColumn="0" w:lastRowFirstColumn="0" w:lastRowLastColumn="0"/>
              <w:rPr>
                <w:rFonts w:ascii="Calibri" w:hAnsi="Calibri" w:cs="Tahoma"/>
                <w:bCs/>
                <w:sz w:val="18"/>
              </w:rPr>
            </w:pPr>
            <w:r w:rsidRPr="00D118D4">
              <w:rPr>
                <w:rFonts w:ascii="Calibri" w:hAnsi="Calibri" w:cs="Tahoma"/>
                <w:bCs/>
                <w:sz w:val="18"/>
              </w:rPr>
              <w:t xml:space="preserve">Les </w:t>
            </w:r>
            <w:proofErr w:type="spellStart"/>
            <w:r w:rsidRPr="00D118D4">
              <w:rPr>
                <w:rFonts w:ascii="Calibri" w:hAnsi="Calibri" w:cs="Tahoma"/>
                <w:bCs/>
                <w:sz w:val="18"/>
              </w:rPr>
              <w:t>Courolles</w:t>
            </w:r>
            <w:proofErr w:type="spellEnd"/>
          </w:p>
          <w:p w:rsidR="00937844" w:rsidRPr="00D118D4" w:rsidRDefault="00937844" w:rsidP="004D6616">
            <w:pPr>
              <w:widowControl w:val="0"/>
              <w:cnfStyle w:val="000000100000" w:firstRow="0" w:lastRow="0" w:firstColumn="0" w:lastColumn="0" w:oddVBand="0" w:evenVBand="0" w:oddHBand="1" w:evenHBand="0" w:firstRowFirstColumn="0" w:firstRowLastColumn="0" w:lastRowFirstColumn="0" w:lastRowLastColumn="0"/>
              <w:rPr>
                <w:rFonts w:ascii="Calibri" w:hAnsi="Calibri" w:cs="Tahoma"/>
                <w:bCs/>
                <w:sz w:val="18"/>
              </w:rPr>
            </w:pPr>
            <w:r w:rsidRPr="00D118D4">
              <w:rPr>
                <w:rFonts w:ascii="Calibri" w:hAnsi="Calibri" w:cs="Tahoma"/>
                <w:bCs/>
                <w:sz w:val="18"/>
              </w:rPr>
              <w:t>05 49 76 22 82</w:t>
            </w:r>
          </w:p>
        </w:tc>
        <w:tc>
          <w:tcPr>
            <w:tcW w:w="2694"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D118D4" w:rsidRDefault="00937844" w:rsidP="004D6616">
            <w:pPr>
              <w:widowControl w:val="0"/>
              <w:jc w:val="center"/>
              <w:cnfStyle w:val="000000100000" w:firstRow="0" w:lastRow="0" w:firstColumn="0" w:lastColumn="0" w:oddVBand="0" w:evenVBand="0" w:oddHBand="1" w:evenHBand="0" w:firstRowFirstColumn="0" w:firstRowLastColumn="0" w:lastRowFirstColumn="0" w:lastRowLastColumn="0"/>
              <w:rPr>
                <w:rFonts w:ascii="Calibri" w:hAnsi="Calibri" w:cs="Tahoma"/>
                <w:color w:val="000000"/>
                <w:kern w:val="28"/>
                <w:sz w:val="20"/>
              </w:rPr>
            </w:pPr>
            <w:r w:rsidRPr="00D118D4">
              <w:rPr>
                <w:rFonts w:ascii="Calibri" w:hAnsi="Calibri" w:cs="Tahoma"/>
                <w:sz w:val="20"/>
              </w:rPr>
              <w:t>Du lundi au samedi</w:t>
            </w:r>
          </w:p>
        </w:tc>
        <w:tc>
          <w:tcPr>
            <w:tcW w:w="2126"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D118D4" w:rsidRDefault="00937844" w:rsidP="004D6616">
            <w:pPr>
              <w:widowControl w:val="0"/>
              <w:jc w:val="center"/>
              <w:cnfStyle w:val="000000100000" w:firstRow="0" w:lastRow="0" w:firstColumn="0" w:lastColumn="0" w:oddVBand="0" w:evenVBand="0" w:oddHBand="1" w:evenHBand="0" w:firstRowFirstColumn="0" w:firstRowLastColumn="0" w:lastRowFirstColumn="0" w:lastRowLastColumn="0"/>
              <w:rPr>
                <w:rFonts w:ascii="Calibri" w:hAnsi="Calibri" w:cs="Tahoma"/>
                <w:color w:val="000000"/>
                <w:kern w:val="28"/>
                <w:sz w:val="20"/>
              </w:rPr>
            </w:pPr>
            <w:r w:rsidRPr="00D118D4">
              <w:rPr>
                <w:rFonts w:ascii="Calibri" w:hAnsi="Calibri" w:cs="Tahoma"/>
                <w:sz w:val="20"/>
              </w:rPr>
              <w:t>9h-12h et 14h-18h</w:t>
            </w:r>
          </w:p>
        </w:tc>
        <w:tc>
          <w:tcPr>
            <w:tcW w:w="1276"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937844" w:rsidRDefault="00937844" w:rsidP="004D6616">
            <w:pPr>
              <w:widowControl w:val="0"/>
              <w:ind w:right="200"/>
              <w:jc w:val="right"/>
              <w:cnfStyle w:val="000000100000" w:firstRow="0" w:lastRow="0" w:firstColumn="0" w:lastColumn="0" w:oddVBand="0" w:evenVBand="0" w:oddHBand="1" w:evenHBand="0" w:firstRowFirstColumn="0" w:firstRowLastColumn="0" w:lastRowFirstColumn="0" w:lastRowLastColumn="0"/>
              <w:rPr>
                <w:rFonts w:ascii="Calibri" w:hAnsi="Calibri" w:cs="Tahoma"/>
                <w:sz w:val="20"/>
              </w:rPr>
            </w:pPr>
            <w:r>
              <w:rPr>
                <w:rFonts w:ascii="Calibri" w:hAnsi="Calibri" w:cs="Tahoma"/>
                <w:sz w:val="20"/>
              </w:rPr>
              <w:t>2 128 h</w:t>
            </w:r>
          </w:p>
        </w:tc>
        <w:tc>
          <w:tcPr>
            <w:tcW w:w="1200"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937844" w:rsidRPr="00D118D4" w:rsidRDefault="00937844" w:rsidP="004D6616">
            <w:pPr>
              <w:widowControl w:val="0"/>
              <w:ind w:right="158"/>
              <w:jc w:val="right"/>
              <w:cnfStyle w:val="000000100000" w:firstRow="0" w:lastRow="0" w:firstColumn="0" w:lastColumn="0" w:oddVBand="0" w:evenVBand="0" w:oddHBand="1" w:evenHBand="0" w:firstRowFirstColumn="0" w:firstRowLastColumn="0" w:lastRowFirstColumn="0" w:lastRowLastColumn="0"/>
              <w:rPr>
                <w:rFonts w:ascii="Calibri" w:hAnsi="Calibri" w:cs="Tahoma"/>
                <w:sz w:val="20"/>
              </w:rPr>
            </w:pPr>
            <w:r>
              <w:rPr>
                <w:rFonts w:ascii="Calibri" w:hAnsi="Calibri" w:cs="Tahoma"/>
                <w:sz w:val="20"/>
              </w:rPr>
              <w:t>51 346</w:t>
            </w:r>
          </w:p>
        </w:tc>
      </w:tr>
      <w:tr w:rsidR="00937844" w:rsidRPr="00D118D4" w:rsidTr="004D6616">
        <w:trPr>
          <w:trHeight w:val="397"/>
        </w:trPr>
        <w:tc>
          <w:tcPr>
            <w:cnfStyle w:val="001000000000" w:firstRow="0" w:lastRow="0" w:firstColumn="1" w:lastColumn="0" w:oddVBand="0" w:evenVBand="0" w:oddHBand="0" w:evenHBand="0" w:firstRowFirstColumn="0" w:firstRowLastColumn="0" w:lastRowFirstColumn="0" w:lastRowLastColumn="0"/>
            <w:tcW w:w="1809"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BB1CA5" w:rsidRDefault="00937844" w:rsidP="004D6616">
            <w:pPr>
              <w:widowControl w:val="0"/>
              <w:rPr>
                <w:rFonts w:ascii="Calibri" w:hAnsi="Calibri" w:cs="Tahoma"/>
                <w:color w:val="auto"/>
                <w:kern w:val="28"/>
                <w:sz w:val="20"/>
              </w:rPr>
            </w:pPr>
            <w:proofErr w:type="spellStart"/>
            <w:r w:rsidRPr="00BB1CA5">
              <w:rPr>
                <w:rFonts w:ascii="Calibri" w:hAnsi="Calibri" w:cs="Tahoma"/>
                <w:color w:val="auto"/>
                <w:sz w:val="20"/>
              </w:rPr>
              <w:t>St-Pardoux</w:t>
            </w:r>
            <w:proofErr w:type="spellEnd"/>
          </w:p>
        </w:tc>
        <w:tc>
          <w:tcPr>
            <w:tcW w:w="1701" w:type="dxa"/>
            <w:tcBorders>
              <w:top w:val="single" w:sz="8" w:space="0" w:color="00CCFF"/>
              <w:left w:val="single" w:sz="8" w:space="0" w:color="00CCFF"/>
              <w:bottom w:val="single" w:sz="8" w:space="0" w:color="00CCFF"/>
              <w:right w:val="single" w:sz="8" w:space="0" w:color="00CCFF"/>
            </w:tcBorders>
            <w:shd w:val="clear" w:color="auto" w:fill="FFFFFF" w:themeFill="background1"/>
          </w:tcPr>
          <w:p w:rsidR="00937844" w:rsidRPr="00D118D4" w:rsidRDefault="00937844" w:rsidP="004D6616">
            <w:pPr>
              <w:widowControl w:val="0"/>
              <w:cnfStyle w:val="000000000000" w:firstRow="0" w:lastRow="0" w:firstColumn="0" w:lastColumn="0" w:oddVBand="0" w:evenVBand="0" w:oddHBand="0" w:evenHBand="0" w:firstRowFirstColumn="0" w:firstRowLastColumn="0" w:lastRowFirstColumn="0" w:lastRowLastColumn="0"/>
              <w:rPr>
                <w:rFonts w:ascii="Calibri" w:hAnsi="Calibri" w:cs="Tahoma"/>
                <w:bCs/>
                <w:sz w:val="18"/>
              </w:rPr>
            </w:pPr>
            <w:r w:rsidRPr="00D118D4">
              <w:rPr>
                <w:rFonts w:ascii="Calibri" w:hAnsi="Calibri" w:cs="Tahoma"/>
                <w:bCs/>
                <w:sz w:val="18"/>
              </w:rPr>
              <w:t>La Croix des Vignes</w:t>
            </w:r>
          </w:p>
          <w:p w:rsidR="00937844" w:rsidRPr="00D118D4" w:rsidRDefault="00937844" w:rsidP="004D6616">
            <w:pPr>
              <w:widowControl w:val="0"/>
              <w:cnfStyle w:val="000000000000" w:firstRow="0" w:lastRow="0" w:firstColumn="0" w:lastColumn="0" w:oddVBand="0" w:evenVBand="0" w:oddHBand="0" w:evenHBand="0" w:firstRowFirstColumn="0" w:firstRowLastColumn="0" w:lastRowFirstColumn="0" w:lastRowLastColumn="0"/>
              <w:rPr>
                <w:rFonts w:ascii="Calibri" w:hAnsi="Calibri" w:cs="Tahoma"/>
                <w:bCs/>
                <w:sz w:val="18"/>
              </w:rPr>
            </w:pPr>
            <w:r w:rsidRPr="00D118D4">
              <w:rPr>
                <w:rFonts w:ascii="Calibri" w:hAnsi="Calibri" w:cs="Tahoma"/>
                <w:bCs/>
                <w:sz w:val="18"/>
              </w:rPr>
              <w:t>05 49 63 41 02</w:t>
            </w:r>
          </w:p>
        </w:tc>
        <w:tc>
          <w:tcPr>
            <w:tcW w:w="2694"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D118D4" w:rsidRDefault="00937844" w:rsidP="004D6616">
            <w:pPr>
              <w:widowControl w:val="0"/>
              <w:jc w:val="center"/>
              <w:cnfStyle w:val="000000000000" w:firstRow="0" w:lastRow="0" w:firstColumn="0" w:lastColumn="0" w:oddVBand="0" w:evenVBand="0" w:oddHBand="0" w:evenHBand="0" w:firstRowFirstColumn="0" w:firstRowLastColumn="0" w:lastRowFirstColumn="0" w:lastRowLastColumn="0"/>
              <w:rPr>
                <w:rFonts w:ascii="Calibri" w:hAnsi="Calibri" w:cs="Tahoma"/>
                <w:color w:val="000000"/>
                <w:kern w:val="28"/>
                <w:sz w:val="20"/>
              </w:rPr>
            </w:pPr>
            <w:r w:rsidRPr="00D118D4">
              <w:rPr>
                <w:rFonts w:ascii="Calibri" w:hAnsi="Calibri" w:cs="Tahoma"/>
                <w:sz w:val="20"/>
              </w:rPr>
              <w:t>Lundi, mardi, jeudi, vendredi, samedi</w:t>
            </w:r>
          </w:p>
        </w:tc>
        <w:tc>
          <w:tcPr>
            <w:tcW w:w="2126"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D118D4" w:rsidRDefault="00937844" w:rsidP="004D6616">
            <w:pPr>
              <w:widowControl w:val="0"/>
              <w:jc w:val="center"/>
              <w:cnfStyle w:val="000000000000" w:firstRow="0" w:lastRow="0" w:firstColumn="0" w:lastColumn="0" w:oddVBand="0" w:evenVBand="0" w:oddHBand="0" w:evenHBand="0" w:firstRowFirstColumn="0" w:firstRowLastColumn="0" w:lastRowFirstColumn="0" w:lastRowLastColumn="0"/>
              <w:rPr>
                <w:rFonts w:ascii="Calibri" w:hAnsi="Calibri" w:cs="Tahoma"/>
                <w:color w:val="000000"/>
                <w:kern w:val="28"/>
                <w:sz w:val="20"/>
              </w:rPr>
            </w:pPr>
            <w:r w:rsidRPr="00D118D4">
              <w:rPr>
                <w:rFonts w:ascii="Calibri" w:hAnsi="Calibri" w:cs="Tahoma"/>
                <w:sz w:val="20"/>
              </w:rPr>
              <w:t>9h-12h et 14h-18h</w:t>
            </w:r>
          </w:p>
        </w:tc>
        <w:tc>
          <w:tcPr>
            <w:tcW w:w="1276"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937844" w:rsidRDefault="00937844" w:rsidP="004D6616">
            <w:pPr>
              <w:widowControl w:val="0"/>
              <w:ind w:right="200"/>
              <w:jc w:val="right"/>
              <w:cnfStyle w:val="000000000000" w:firstRow="0" w:lastRow="0" w:firstColumn="0" w:lastColumn="0" w:oddVBand="0" w:evenVBand="0" w:oddHBand="0" w:evenHBand="0" w:firstRowFirstColumn="0" w:firstRowLastColumn="0" w:lastRowFirstColumn="0" w:lastRowLastColumn="0"/>
              <w:rPr>
                <w:rFonts w:ascii="Calibri" w:hAnsi="Calibri" w:cs="Tahoma"/>
                <w:sz w:val="20"/>
              </w:rPr>
            </w:pPr>
            <w:r>
              <w:rPr>
                <w:rFonts w:ascii="Calibri" w:hAnsi="Calibri" w:cs="Tahoma"/>
                <w:sz w:val="20"/>
              </w:rPr>
              <w:t>1 778 h</w:t>
            </w:r>
          </w:p>
        </w:tc>
        <w:tc>
          <w:tcPr>
            <w:tcW w:w="1200"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937844" w:rsidRPr="00D118D4" w:rsidRDefault="00937844" w:rsidP="004D6616">
            <w:pPr>
              <w:widowControl w:val="0"/>
              <w:ind w:right="158"/>
              <w:jc w:val="right"/>
              <w:cnfStyle w:val="000000000000" w:firstRow="0" w:lastRow="0" w:firstColumn="0" w:lastColumn="0" w:oddVBand="0" w:evenVBand="0" w:oddHBand="0" w:evenHBand="0" w:firstRowFirstColumn="0" w:firstRowLastColumn="0" w:lastRowFirstColumn="0" w:lastRowLastColumn="0"/>
              <w:rPr>
                <w:rFonts w:ascii="Calibri" w:hAnsi="Calibri" w:cs="Tahoma"/>
                <w:sz w:val="20"/>
              </w:rPr>
            </w:pPr>
            <w:r>
              <w:rPr>
                <w:rFonts w:ascii="Calibri" w:hAnsi="Calibri" w:cs="Tahoma"/>
                <w:sz w:val="20"/>
              </w:rPr>
              <w:t>10 140</w:t>
            </w:r>
          </w:p>
        </w:tc>
      </w:tr>
      <w:tr w:rsidR="00937844" w:rsidRPr="00D118D4" w:rsidTr="004D661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09"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BB1CA5" w:rsidRDefault="00937844" w:rsidP="004D6616">
            <w:pPr>
              <w:widowControl w:val="0"/>
              <w:rPr>
                <w:rFonts w:ascii="Calibri" w:hAnsi="Calibri" w:cs="Tahoma"/>
                <w:color w:val="auto"/>
                <w:kern w:val="28"/>
                <w:sz w:val="20"/>
              </w:rPr>
            </w:pPr>
            <w:r w:rsidRPr="00BB1CA5">
              <w:rPr>
                <w:rFonts w:ascii="Calibri" w:hAnsi="Calibri" w:cs="Tahoma"/>
                <w:color w:val="auto"/>
                <w:sz w:val="20"/>
              </w:rPr>
              <w:t>Secondigny</w:t>
            </w:r>
          </w:p>
        </w:tc>
        <w:tc>
          <w:tcPr>
            <w:tcW w:w="1701" w:type="dxa"/>
            <w:tcBorders>
              <w:top w:val="single" w:sz="8" w:space="0" w:color="00CCFF"/>
              <w:left w:val="single" w:sz="8" w:space="0" w:color="00CCFF"/>
              <w:bottom w:val="single" w:sz="8" w:space="0" w:color="00CCFF"/>
              <w:right w:val="single" w:sz="8" w:space="0" w:color="00CCFF"/>
            </w:tcBorders>
            <w:shd w:val="clear" w:color="auto" w:fill="FFFFFF" w:themeFill="background1"/>
          </w:tcPr>
          <w:p w:rsidR="00937844" w:rsidRPr="00D118D4" w:rsidRDefault="00937844" w:rsidP="004D6616">
            <w:pPr>
              <w:widowControl w:val="0"/>
              <w:cnfStyle w:val="000000100000" w:firstRow="0" w:lastRow="0" w:firstColumn="0" w:lastColumn="0" w:oddVBand="0" w:evenVBand="0" w:oddHBand="1" w:evenHBand="0" w:firstRowFirstColumn="0" w:firstRowLastColumn="0" w:lastRowFirstColumn="0" w:lastRowLastColumn="0"/>
              <w:rPr>
                <w:rFonts w:ascii="Calibri" w:hAnsi="Calibri" w:cs="Tahoma"/>
                <w:bCs/>
                <w:sz w:val="18"/>
              </w:rPr>
            </w:pPr>
            <w:r w:rsidRPr="00D118D4">
              <w:rPr>
                <w:rFonts w:ascii="Calibri" w:hAnsi="Calibri" w:cs="Tahoma"/>
                <w:bCs/>
                <w:sz w:val="18"/>
              </w:rPr>
              <w:t xml:space="preserve">La </w:t>
            </w:r>
            <w:proofErr w:type="spellStart"/>
            <w:r w:rsidRPr="00D118D4">
              <w:rPr>
                <w:rFonts w:ascii="Calibri" w:hAnsi="Calibri" w:cs="Tahoma"/>
                <w:bCs/>
                <w:sz w:val="18"/>
              </w:rPr>
              <w:t>Chollerie</w:t>
            </w:r>
            <w:proofErr w:type="spellEnd"/>
          </w:p>
          <w:p w:rsidR="00937844" w:rsidRPr="00D118D4" w:rsidRDefault="00937844" w:rsidP="004D6616">
            <w:pPr>
              <w:widowControl w:val="0"/>
              <w:cnfStyle w:val="000000100000" w:firstRow="0" w:lastRow="0" w:firstColumn="0" w:lastColumn="0" w:oddVBand="0" w:evenVBand="0" w:oddHBand="1" w:evenHBand="0" w:firstRowFirstColumn="0" w:firstRowLastColumn="0" w:lastRowFirstColumn="0" w:lastRowLastColumn="0"/>
              <w:rPr>
                <w:rFonts w:ascii="Calibri" w:hAnsi="Calibri" w:cs="Tahoma"/>
                <w:bCs/>
                <w:sz w:val="18"/>
              </w:rPr>
            </w:pPr>
            <w:r w:rsidRPr="00D118D4">
              <w:rPr>
                <w:rFonts w:ascii="Calibri" w:hAnsi="Calibri" w:cs="Tahoma"/>
                <w:bCs/>
                <w:sz w:val="18"/>
              </w:rPr>
              <w:t>05 49 63 52 33</w:t>
            </w:r>
          </w:p>
        </w:tc>
        <w:tc>
          <w:tcPr>
            <w:tcW w:w="2694"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D118D4" w:rsidRDefault="00937844" w:rsidP="004D6616">
            <w:pPr>
              <w:widowControl w:val="0"/>
              <w:jc w:val="center"/>
              <w:cnfStyle w:val="000000100000" w:firstRow="0" w:lastRow="0" w:firstColumn="0" w:lastColumn="0" w:oddVBand="0" w:evenVBand="0" w:oddHBand="1" w:evenHBand="0" w:firstRowFirstColumn="0" w:firstRowLastColumn="0" w:lastRowFirstColumn="0" w:lastRowLastColumn="0"/>
              <w:rPr>
                <w:rFonts w:ascii="Calibri" w:hAnsi="Calibri" w:cs="Tahoma"/>
                <w:color w:val="000000"/>
                <w:kern w:val="28"/>
                <w:sz w:val="20"/>
              </w:rPr>
            </w:pPr>
            <w:r w:rsidRPr="00D118D4">
              <w:rPr>
                <w:rFonts w:ascii="Calibri" w:hAnsi="Calibri" w:cs="Tahoma"/>
                <w:sz w:val="20"/>
              </w:rPr>
              <w:t>Lundi, mardi, jeudi, samedi</w:t>
            </w:r>
          </w:p>
        </w:tc>
        <w:tc>
          <w:tcPr>
            <w:tcW w:w="2126"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D118D4" w:rsidRDefault="00937844" w:rsidP="004D6616">
            <w:pPr>
              <w:widowControl w:val="0"/>
              <w:jc w:val="center"/>
              <w:cnfStyle w:val="000000100000" w:firstRow="0" w:lastRow="0" w:firstColumn="0" w:lastColumn="0" w:oddVBand="0" w:evenVBand="0" w:oddHBand="1" w:evenHBand="0" w:firstRowFirstColumn="0" w:firstRowLastColumn="0" w:lastRowFirstColumn="0" w:lastRowLastColumn="0"/>
              <w:rPr>
                <w:rFonts w:ascii="Calibri" w:hAnsi="Calibri" w:cs="Tahoma"/>
                <w:color w:val="000000"/>
                <w:kern w:val="28"/>
                <w:sz w:val="20"/>
              </w:rPr>
            </w:pPr>
            <w:r w:rsidRPr="00D118D4">
              <w:rPr>
                <w:rFonts w:ascii="Calibri" w:hAnsi="Calibri" w:cs="Tahoma"/>
                <w:sz w:val="20"/>
              </w:rPr>
              <w:t>9h-12h et 14h-18h</w:t>
            </w:r>
          </w:p>
        </w:tc>
        <w:tc>
          <w:tcPr>
            <w:tcW w:w="1276"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937844" w:rsidRDefault="00937844" w:rsidP="004D6616">
            <w:pPr>
              <w:widowControl w:val="0"/>
              <w:ind w:right="200"/>
              <w:jc w:val="right"/>
              <w:cnfStyle w:val="000000100000" w:firstRow="0" w:lastRow="0" w:firstColumn="0" w:lastColumn="0" w:oddVBand="0" w:evenVBand="0" w:oddHBand="1" w:evenHBand="0" w:firstRowFirstColumn="0" w:firstRowLastColumn="0" w:lastRowFirstColumn="0" w:lastRowLastColumn="0"/>
              <w:rPr>
                <w:rFonts w:ascii="Calibri" w:hAnsi="Calibri" w:cs="Tahoma"/>
                <w:sz w:val="20"/>
              </w:rPr>
            </w:pPr>
            <w:r>
              <w:rPr>
                <w:rFonts w:ascii="Calibri" w:hAnsi="Calibri" w:cs="Tahoma"/>
                <w:sz w:val="20"/>
              </w:rPr>
              <w:t>1 414 h</w:t>
            </w:r>
          </w:p>
        </w:tc>
        <w:tc>
          <w:tcPr>
            <w:tcW w:w="1200"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937844" w:rsidRPr="00D118D4" w:rsidRDefault="00937844" w:rsidP="004D6616">
            <w:pPr>
              <w:widowControl w:val="0"/>
              <w:ind w:right="158"/>
              <w:jc w:val="right"/>
              <w:cnfStyle w:val="000000100000" w:firstRow="0" w:lastRow="0" w:firstColumn="0" w:lastColumn="0" w:oddVBand="0" w:evenVBand="0" w:oddHBand="1" w:evenHBand="0" w:firstRowFirstColumn="0" w:firstRowLastColumn="0" w:lastRowFirstColumn="0" w:lastRowLastColumn="0"/>
              <w:rPr>
                <w:rFonts w:ascii="Calibri" w:hAnsi="Calibri" w:cs="Tahoma"/>
                <w:sz w:val="20"/>
              </w:rPr>
            </w:pPr>
            <w:r>
              <w:rPr>
                <w:rFonts w:ascii="Calibri" w:hAnsi="Calibri" w:cs="Tahoma"/>
                <w:sz w:val="20"/>
              </w:rPr>
              <w:t>6 686</w:t>
            </w:r>
          </w:p>
        </w:tc>
      </w:tr>
      <w:tr w:rsidR="00937844" w:rsidRPr="00D118D4" w:rsidTr="004D6616">
        <w:trPr>
          <w:trHeight w:val="397"/>
        </w:trPr>
        <w:tc>
          <w:tcPr>
            <w:cnfStyle w:val="001000000000" w:firstRow="0" w:lastRow="0" w:firstColumn="1" w:lastColumn="0" w:oddVBand="0" w:evenVBand="0" w:oddHBand="0" w:evenHBand="0" w:firstRowFirstColumn="0" w:firstRowLastColumn="0" w:lastRowFirstColumn="0" w:lastRowLastColumn="0"/>
            <w:tcW w:w="1809"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BB1CA5" w:rsidRDefault="00937844" w:rsidP="004D6616">
            <w:pPr>
              <w:widowControl w:val="0"/>
              <w:rPr>
                <w:rFonts w:ascii="Calibri" w:hAnsi="Calibri" w:cs="Tahoma"/>
                <w:color w:val="auto"/>
                <w:kern w:val="28"/>
                <w:sz w:val="20"/>
              </w:rPr>
            </w:pPr>
            <w:proofErr w:type="spellStart"/>
            <w:r w:rsidRPr="00BB1CA5">
              <w:rPr>
                <w:rFonts w:ascii="Calibri" w:hAnsi="Calibri" w:cs="Tahoma"/>
                <w:color w:val="auto"/>
                <w:sz w:val="20"/>
              </w:rPr>
              <w:t>Vasles</w:t>
            </w:r>
            <w:proofErr w:type="spellEnd"/>
          </w:p>
        </w:tc>
        <w:tc>
          <w:tcPr>
            <w:tcW w:w="1701" w:type="dxa"/>
            <w:tcBorders>
              <w:top w:val="single" w:sz="8" w:space="0" w:color="00CCFF"/>
              <w:left w:val="single" w:sz="8" w:space="0" w:color="00CCFF"/>
              <w:bottom w:val="single" w:sz="8" w:space="0" w:color="00CCFF"/>
              <w:right w:val="single" w:sz="8" w:space="0" w:color="00CCFF"/>
            </w:tcBorders>
            <w:shd w:val="clear" w:color="auto" w:fill="FFFFFF" w:themeFill="background1"/>
          </w:tcPr>
          <w:p w:rsidR="00937844" w:rsidRPr="00D118D4" w:rsidRDefault="00937844" w:rsidP="004D6616">
            <w:pPr>
              <w:widowControl w:val="0"/>
              <w:cnfStyle w:val="000000000000" w:firstRow="0" w:lastRow="0" w:firstColumn="0" w:lastColumn="0" w:oddVBand="0" w:evenVBand="0" w:oddHBand="0" w:evenHBand="0" w:firstRowFirstColumn="0" w:firstRowLastColumn="0" w:lastRowFirstColumn="0" w:lastRowLastColumn="0"/>
              <w:rPr>
                <w:rFonts w:ascii="Calibri" w:hAnsi="Calibri" w:cs="Tahoma"/>
                <w:bCs/>
                <w:sz w:val="18"/>
              </w:rPr>
            </w:pPr>
            <w:proofErr w:type="spellStart"/>
            <w:r w:rsidRPr="00D118D4">
              <w:rPr>
                <w:rFonts w:ascii="Calibri" w:hAnsi="Calibri" w:cs="Tahoma"/>
                <w:bCs/>
                <w:sz w:val="18"/>
              </w:rPr>
              <w:t>Gatebourse</w:t>
            </w:r>
            <w:proofErr w:type="spellEnd"/>
          </w:p>
          <w:p w:rsidR="00937844" w:rsidRPr="00D118D4" w:rsidRDefault="00937844" w:rsidP="004D6616">
            <w:pPr>
              <w:widowControl w:val="0"/>
              <w:cnfStyle w:val="000000000000" w:firstRow="0" w:lastRow="0" w:firstColumn="0" w:lastColumn="0" w:oddVBand="0" w:evenVBand="0" w:oddHBand="0" w:evenHBand="0" w:firstRowFirstColumn="0" w:firstRowLastColumn="0" w:lastRowFirstColumn="0" w:lastRowLastColumn="0"/>
              <w:rPr>
                <w:rFonts w:ascii="Calibri" w:hAnsi="Calibri" w:cs="Tahoma"/>
                <w:bCs/>
                <w:sz w:val="18"/>
              </w:rPr>
            </w:pPr>
            <w:r w:rsidRPr="00D118D4">
              <w:rPr>
                <w:rFonts w:ascii="Calibri" w:hAnsi="Calibri" w:cs="Tahoma"/>
                <w:bCs/>
                <w:sz w:val="18"/>
              </w:rPr>
              <w:t>05 49 69 98 50</w:t>
            </w:r>
          </w:p>
        </w:tc>
        <w:tc>
          <w:tcPr>
            <w:tcW w:w="2694"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D118D4" w:rsidRDefault="00937844" w:rsidP="004D6616">
            <w:pPr>
              <w:widowControl w:val="0"/>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0"/>
              </w:rPr>
            </w:pPr>
            <w:r w:rsidRPr="00D118D4">
              <w:rPr>
                <w:rFonts w:ascii="Calibri" w:hAnsi="Calibri" w:cs="Tahoma"/>
                <w:sz w:val="20"/>
              </w:rPr>
              <w:t>Mardi</w:t>
            </w:r>
            <w:r>
              <w:rPr>
                <w:rFonts w:ascii="Calibri" w:hAnsi="Calibri" w:cs="Tahoma"/>
                <w:sz w:val="20"/>
              </w:rPr>
              <w:t>, j</w:t>
            </w:r>
            <w:r w:rsidRPr="00D118D4">
              <w:rPr>
                <w:rFonts w:ascii="Calibri" w:hAnsi="Calibri" w:cs="Tahoma"/>
                <w:sz w:val="20"/>
              </w:rPr>
              <w:t>eudi</w:t>
            </w:r>
          </w:p>
          <w:p w:rsidR="00937844" w:rsidRPr="00D118D4" w:rsidRDefault="00937844" w:rsidP="004D6616">
            <w:pPr>
              <w:widowControl w:val="0"/>
              <w:jc w:val="center"/>
              <w:cnfStyle w:val="000000000000" w:firstRow="0" w:lastRow="0" w:firstColumn="0" w:lastColumn="0" w:oddVBand="0" w:evenVBand="0" w:oddHBand="0" w:evenHBand="0" w:firstRowFirstColumn="0" w:firstRowLastColumn="0" w:lastRowFirstColumn="0" w:lastRowLastColumn="0"/>
              <w:rPr>
                <w:rFonts w:ascii="Calibri" w:hAnsi="Calibri" w:cs="Tahoma"/>
                <w:color w:val="000000"/>
                <w:kern w:val="28"/>
                <w:sz w:val="20"/>
              </w:rPr>
            </w:pPr>
            <w:r>
              <w:rPr>
                <w:rFonts w:ascii="Calibri" w:hAnsi="Calibri" w:cs="Tahoma"/>
                <w:sz w:val="20"/>
              </w:rPr>
              <w:t>S</w:t>
            </w:r>
            <w:r w:rsidRPr="00D118D4">
              <w:rPr>
                <w:rFonts w:ascii="Calibri" w:hAnsi="Calibri" w:cs="Tahoma"/>
                <w:sz w:val="20"/>
              </w:rPr>
              <w:t>amedi</w:t>
            </w:r>
          </w:p>
        </w:tc>
        <w:tc>
          <w:tcPr>
            <w:tcW w:w="2126"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D118D4" w:rsidRDefault="00937844" w:rsidP="004D6616">
            <w:pPr>
              <w:widowControl w:val="0"/>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0"/>
                <w:lang w:val="en-US"/>
              </w:rPr>
            </w:pPr>
            <w:r w:rsidRPr="00D118D4">
              <w:rPr>
                <w:rFonts w:ascii="Calibri" w:hAnsi="Calibri" w:cs="Tahoma"/>
                <w:sz w:val="20"/>
                <w:lang w:val="en-US"/>
              </w:rPr>
              <w:t>14h-18h</w:t>
            </w:r>
          </w:p>
          <w:p w:rsidR="00937844" w:rsidRPr="00D118D4" w:rsidRDefault="00937844" w:rsidP="004D6616">
            <w:pPr>
              <w:widowControl w:val="0"/>
              <w:jc w:val="center"/>
              <w:cnfStyle w:val="000000000000" w:firstRow="0" w:lastRow="0" w:firstColumn="0" w:lastColumn="0" w:oddVBand="0" w:evenVBand="0" w:oddHBand="0" w:evenHBand="0" w:firstRowFirstColumn="0" w:firstRowLastColumn="0" w:lastRowFirstColumn="0" w:lastRowLastColumn="0"/>
              <w:rPr>
                <w:rFonts w:ascii="Calibri" w:hAnsi="Calibri" w:cs="Tahoma"/>
                <w:color w:val="000000"/>
                <w:kern w:val="28"/>
                <w:sz w:val="20"/>
                <w:lang w:val="en-US"/>
              </w:rPr>
            </w:pPr>
            <w:r w:rsidRPr="00D118D4">
              <w:rPr>
                <w:rFonts w:ascii="Calibri" w:hAnsi="Calibri" w:cs="Tahoma"/>
                <w:sz w:val="20"/>
                <w:lang w:val="en-US"/>
              </w:rPr>
              <w:t>9h-12h et 14h-18h</w:t>
            </w:r>
          </w:p>
        </w:tc>
        <w:tc>
          <w:tcPr>
            <w:tcW w:w="1276"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937844" w:rsidRDefault="00937844" w:rsidP="004D6616">
            <w:pPr>
              <w:widowControl w:val="0"/>
              <w:ind w:right="200"/>
              <w:jc w:val="right"/>
              <w:cnfStyle w:val="000000000000" w:firstRow="0" w:lastRow="0" w:firstColumn="0" w:lastColumn="0" w:oddVBand="0" w:evenVBand="0" w:oddHBand="0" w:evenHBand="0" w:firstRowFirstColumn="0" w:firstRowLastColumn="0" w:lastRowFirstColumn="0" w:lastRowLastColumn="0"/>
              <w:rPr>
                <w:rFonts w:ascii="Calibri" w:hAnsi="Calibri" w:cs="Tahoma"/>
                <w:sz w:val="20"/>
                <w:lang w:val="en-US"/>
              </w:rPr>
            </w:pPr>
            <w:r>
              <w:rPr>
                <w:rFonts w:ascii="Calibri" w:hAnsi="Calibri" w:cs="Tahoma"/>
                <w:sz w:val="20"/>
                <w:lang w:val="en-US"/>
              </w:rPr>
              <w:t>768 h</w:t>
            </w:r>
          </w:p>
        </w:tc>
        <w:tc>
          <w:tcPr>
            <w:tcW w:w="1200"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937844" w:rsidRPr="00D118D4" w:rsidRDefault="00937844" w:rsidP="004D6616">
            <w:pPr>
              <w:widowControl w:val="0"/>
              <w:ind w:right="158"/>
              <w:jc w:val="right"/>
              <w:cnfStyle w:val="000000000000" w:firstRow="0" w:lastRow="0" w:firstColumn="0" w:lastColumn="0" w:oddVBand="0" w:evenVBand="0" w:oddHBand="0" w:evenHBand="0" w:firstRowFirstColumn="0" w:firstRowLastColumn="0" w:lastRowFirstColumn="0" w:lastRowLastColumn="0"/>
              <w:rPr>
                <w:rFonts w:ascii="Calibri" w:hAnsi="Calibri" w:cs="Tahoma"/>
                <w:sz w:val="20"/>
                <w:lang w:val="en-US"/>
              </w:rPr>
            </w:pPr>
            <w:r>
              <w:rPr>
                <w:rFonts w:ascii="Calibri" w:hAnsi="Calibri" w:cs="Tahoma"/>
                <w:sz w:val="20"/>
                <w:lang w:val="en-US"/>
              </w:rPr>
              <w:t>3 553</w:t>
            </w:r>
          </w:p>
        </w:tc>
      </w:tr>
      <w:tr w:rsidR="00937844" w:rsidRPr="00D118D4" w:rsidTr="004D661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1809"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BB1CA5" w:rsidRDefault="00937844" w:rsidP="004D6616">
            <w:pPr>
              <w:widowControl w:val="0"/>
              <w:rPr>
                <w:rFonts w:ascii="Calibri" w:hAnsi="Calibri" w:cs="Tahoma"/>
                <w:color w:val="auto"/>
                <w:kern w:val="28"/>
                <w:sz w:val="20"/>
              </w:rPr>
            </w:pPr>
            <w:r w:rsidRPr="00BB1CA5">
              <w:rPr>
                <w:rFonts w:ascii="Calibri" w:hAnsi="Calibri" w:cs="Tahoma"/>
                <w:color w:val="auto"/>
                <w:sz w:val="20"/>
              </w:rPr>
              <w:t>Verruyes</w:t>
            </w:r>
          </w:p>
        </w:tc>
        <w:tc>
          <w:tcPr>
            <w:tcW w:w="1701" w:type="dxa"/>
            <w:tcBorders>
              <w:top w:val="single" w:sz="8" w:space="0" w:color="00CCFF"/>
              <w:left w:val="single" w:sz="8" w:space="0" w:color="00CCFF"/>
              <w:bottom w:val="single" w:sz="8" w:space="0" w:color="00CCFF"/>
              <w:right w:val="single" w:sz="8" w:space="0" w:color="00CCFF"/>
            </w:tcBorders>
            <w:shd w:val="clear" w:color="auto" w:fill="FFFFFF" w:themeFill="background1"/>
          </w:tcPr>
          <w:p w:rsidR="00937844" w:rsidRPr="00D118D4" w:rsidRDefault="00937844" w:rsidP="004D6616">
            <w:pPr>
              <w:widowControl w:val="0"/>
              <w:cnfStyle w:val="000000100000" w:firstRow="0" w:lastRow="0" w:firstColumn="0" w:lastColumn="0" w:oddVBand="0" w:evenVBand="0" w:oddHBand="1" w:evenHBand="0" w:firstRowFirstColumn="0" w:firstRowLastColumn="0" w:lastRowFirstColumn="0" w:lastRowLastColumn="0"/>
              <w:rPr>
                <w:rFonts w:ascii="Calibri" w:hAnsi="Calibri" w:cs="Tahoma"/>
                <w:bCs/>
                <w:sz w:val="18"/>
              </w:rPr>
            </w:pPr>
            <w:r w:rsidRPr="00D118D4">
              <w:rPr>
                <w:rFonts w:ascii="Calibri" w:hAnsi="Calibri" w:cs="Tahoma"/>
                <w:bCs/>
                <w:sz w:val="18"/>
              </w:rPr>
              <w:t>Marcilly</w:t>
            </w:r>
          </w:p>
          <w:p w:rsidR="00937844" w:rsidRPr="00D118D4" w:rsidRDefault="00937844" w:rsidP="004D6616">
            <w:pPr>
              <w:widowControl w:val="0"/>
              <w:cnfStyle w:val="000000100000" w:firstRow="0" w:lastRow="0" w:firstColumn="0" w:lastColumn="0" w:oddVBand="0" w:evenVBand="0" w:oddHBand="1" w:evenHBand="0" w:firstRowFirstColumn="0" w:firstRowLastColumn="0" w:lastRowFirstColumn="0" w:lastRowLastColumn="0"/>
              <w:rPr>
                <w:rFonts w:ascii="Calibri" w:hAnsi="Calibri" w:cs="Tahoma"/>
                <w:bCs/>
                <w:sz w:val="18"/>
              </w:rPr>
            </w:pPr>
            <w:r w:rsidRPr="00D118D4">
              <w:rPr>
                <w:rFonts w:ascii="Calibri" w:hAnsi="Calibri" w:cs="Tahoma"/>
                <w:bCs/>
                <w:sz w:val="18"/>
              </w:rPr>
              <w:t>05 49 63 31 59</w:t>
            </w:r>
          </w:p>
        </w:tc>
        <w:tc>
          <w:tcPr>
            <w:tcW w:w="2694"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D118D4" w:rsidRDefault="00937844" w:rsidP="004D6616">
            <w:pPr>
              <w:widowControl w:val="0"/>
              <w:jc w:val="center"/>
              <w:cnfStyle w:val="000000100000" w:firstRow="0" w:lastRow="0" w:firstColumn="0" w:lastColumn="0" w:oddVBand="0" w:evenVBand="0" w:oddHBand="1" w:evenHBand="0" w:firstRowFirstColumn="0" w:firstRowLastColumn="0" w:lastRowFirstColumn="0" w:lastRowLastColumn="0"/>
              <w:rPr>
                <w:rFonts w:ascii="Calibri" w:hAnsi="Calibri" w:cs="Tahoma"/>
                <w:color w:val="000000"/>
                <w:kern w:val="28"/>
                <w:sz w:val="20"/>
              </w:rPr>
            </w:pPr>
            <w:r>
              <w:rPr>
                <w:rFonts w:ascii="Calibri" w:hAnsi="Calibri" w:cs="Tahoma"/>
                <w:sz w:val="20"/>
              </w:rPr>
              <w:t>M</w:t>
            </w:r>
            <w:r w:rsidRPr="00D118D4">
              <w:rPr>
                <w:rFonts w:ascii="Calibri" w:hAnsi="Calibri" w:cs="Tahoma"/>
                <w:sz w:val="20"/>
              </w:rPr>
              <w:t>ercredi, vendredi, samedi</w:t>
            </w:r>
          </w:p>
        </w:tc>
        <w:tc>
          <w:tcPr>
            <w:tcW w:w="2126" w:type="dxa"/>
            <w:tcBorders>
              <w:top w:val="single" w:sz="8" w:space="0" w:color="00CCFF"/>
              <w:left w:val="single" w:sz="8" w:space="0" w:color="00CCFF"/>
              <w:bottom w:val="single" w:sz="8" w:space="0" w:color="00CCFF"/>
              <w:right w:val="single" w:sz="8" w:space="0" w:color="00CCFF"/>
            </w:tcBorders>
            <w:shd w:val="clear" w:color="auto" w:fill="FFFFFF" w:themeFill="background1"/>
            <w:hideMark/>
          </w:tcPr>
          <w:p w:rsidR="00937844" w:rsidRPr="00D118D4" w:rsidRDefault="00937844" w:rsidP="004D6616">
            <w:pPr>
              <w:widowControl w:val="0"/>
              <w:jc w:val="center"/>
              <w:cnfStyle w:val="000000100000" w:firstRow="0" w:lastRow="0" w:firstColumn="0" w:lastColumn="0" w:oddVBand="0" w:evenVBand="0" w:oddHBand="1" w:evenHBand="0" w:firstRowFirstColumn="0" w:firstRowLastColumn="0" w:lastRowFirstColumn="0" w:lastRowLastColumn="0"/>
              <w:rPr>
                <w:rFonts w:ascii="Calibri" w:hAnsi="Calibri" w:cs="Tahoma"/>
                <w:color w:val="000000"/>
                <w:kern w:val="28"/>
                <w:sz w:val="20"/>
              </w:rPr>
            </w:pPr>
            <w:r w:rsidRPr="00D118D4">
              <w:rPr>
                <w:rFonts w:ascii="Calibri" w:hAnsi="Calibri" w:cs="Tahoma"/>
                <w:sz w:val="20"/>
              </w:rPr>
              <w:t>9h-12h et 14h-18h</w:t>
            </w:r>
          </w:p>
        </w:tc>
        <w:tc>
          <w:tcPr>
            <w:tcW w:w="1276"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937844" w:rsidRDefault="00937844" w:rsidP="004D6616">
            <w:pPr>
              <w:widowControl w:val="0"/>
              <w:ind w:right="200"/>
              <w:jc w:val="right"/>
              <w:cnfStyle w:val="000000100000" w:firstRow="0" w:lastRow="0" w:firstColumn="0" w:lastColumn="0" w:oddVBand="0" w:evenVBand="0" w:oddHBand="1" w:evenHBand="0" w:firstRowFirstColumn="0" w:firstRowLastColumn="0" w:lastRowFirstColumn="0" w:lastRowLastColumn="0"/>
              <w:rPr>
                <w:rFonts w:ascii="Calibri" w:hAnsi="Calibri" w:cs="Tahoma"/>
                <w:sz w:val="20"/>
              </w:rPr>
            </w:pPr>
            <w:r>
              <w:rPr>
                <w:rFonts w:ascii="Calibri" w:hAnsi="Calibri" w:cs="Tahoma"/>
                <w:sz w:val="20"/>
              </w:rPr>
              <w:t>1 078 h</w:t>
            </w:r>
          </w:p>
        </w:tc>
        <w:tc>
          <w:tcPr>
            <w:tcW w:w="1200"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937844" w:rsidRPr="00D118D4" w:rsidRDefault="00937844" w:rsidP="004D6616">
            <w:pPr>
              <w:widowControl w:val="0"/>
              <w:ind w:right="158"/>
              <w:jc w:val="right"/>
              <w:cnfStyle w:val="000000100000" w:firstRow="0" w:lastRow="0" w:firstColumn="0" w:lastColumn="0" w:oddVBand="0" w:evenVBand="0" w:oddHBand="1" w:evenHBand="0" w:firstRowFirstColumn="0" w:firstRowLastColumn="0" w:lastRowFirstColumn="0" w:lastRowLastColumn="0"/>
              <w:rPr>
                <w:rFonts w:ascii="Calibri" w:hAnsi="Calibri" w:cs="Tahoma"/>
                <w:sz w:val="20"/>
              </w:rPr>
            </w:pPr>
            <w:r>
              <w:rPr>
                <w:rFonts w:ascii="Calibri" w:hAnsi="Calibri" w:cs="Tahoma"/>
                <w:sz w:val="20"/>
              </w:rPr>
              <w:t>4 233</w:t>
            </w:r>
          </w:p>
        </w:tc>
      </w:tr>
    </w:tbl>
    <w:p w:rsidR="006E3BFC" w:rsidRDefault="00DE2BBE">
      <w:pPr>
        <w:rPr>
          <w:rFonts w:ascii="Calibri" w:hAnsi="Calibri" w:cs="Tahoma"/>
          <w:b/>
          <w:color w:val="00CCFF"/>
        </w:rPr>
      </w:pPr>
      <w:r>
        <w:rPr>
          <w:rFonts w:ascii="Calibri" w:hAnsi="Calibri" w:cs="Tahoma"/>
          <w:noProof/>
        </w:rPr>
        <mc:AlternateContent>
          <mc:Choice Requires="wps">
            <w:drawing>
              <wp:anchor distT="0" distB="0" distL="114300" distR="114300" simplePos="0" relativeHeight="251911168" behindDoc="0" locked="0" layoutInCell="1" allowOverlap="1" wp14:anchorId="13629DA8" wp14:editId="4946ECBB">
                <wp:simplePos x="0" y="0"/>
                <wp:positionH relativeFrom="column">
                  <wp:posOffset>6505575</wp:posOffset>
                </wp:positionH>
                <wp:positionV relativeFrom="paragraph">
                  <wp:posOffset>3486150</wp:posOffset>
                </wp:positionV>
                <wp:extent cx="619125" cy="571500"/>
                <wp:effectExtent l="0" t="0" r="28575" b="19050"/>
                <wp:wrapNone/>
                <wp:docPr id="969" name="Zone de texte 969"/>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2036D2">
                            <w:pPr>
                              <w:jc w:val="center"/>
                              <w:rPr>
                                <w:rFonts w:asciiTheme="minorHAnsi" w:hAnsiTheme="minorHAnsi" w:cstheme="minorHAnsi"/>
                              </w:rPr>
                            </w:pPr>
                            <w:r>
                              <w:rPr>
                                <w:rFonts w:asciiTheme="minorHAnsi" w:hAnsiTheme="minorHAnsi" w:cstheme="minorHAnsi"/>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69" o:spid="_x0000_s1089" type="#_x0000_t202" style="position:absolute;margin-left:512.25pt;margin-top:274.5pt;width:48.75pt;height:4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" fillcolor="white [3201]" strokecolor="#00b0f0" strokeweight="2pt">
                <v:textbox>
                  <w:txbxContent>
                    <w:p w:rsidR="005A0DFE" w:rsidRPr="00DE2BBE" w:rsidRDefault="005A0DFE" w:rsidP="002036D2">
                      <w:pPr>
                        <w:jc w:val="center"/>
                        <w:rPr>
                          <w:rFonts w:asciiTheme="minorHAnsi" w:hAnsiTheme="minorHAnsi" w:cstheme="minorHAnsi"/>
                        </w:rPr>
                      </w:pPr>
                      <w:r>
                        <w:rPr>
                          <w:rFonts w:asciiTheme="minorHAnsi" w:hAnsiTheme="minorHAnsi" w:cstheme="minorHAnsi"/>
                        </w:rPr>
                        <w:t>8</w:t>
                      </w:r>
                    </w:p>
                  </w:txbxContent>
                </v:textbox>
              </v:shape>
            </w:pict>
          </mc:Fallback>
        </mc:AlternateContent>
      </w:r>
      <w:r w:rsidR="006E3BFC">
        <w:rPr>
          <w:rFonts w:ascii="Calibri" w:hAnsi="Calibri" w:cs="Tahoma"/>
          <w:b/>
          <w:color w:val="00CCFF"/>
        </w:rPr>
        <w:br w:type="page"/>
      </w:r>
    </w:p>
    <w:p w:rsidR="001410E9" w:rsidRPr="00BA198A" w:rsidRDefault="001410E9" w:rsidP="001410E9">
      <w:pPr>
        <w:rPr>
          <w:rFonts w:ascii="Calibri" w:hAnsi="Calibri" w:cs="Tahoma"/>
          <w:b/>
          <w:color w:val="00CCFF"/>
        </w:rPr>
      </w:pPr>
      <w:r w:rsidRPr="00BA198A">
        <w:rPr>
          <w:rFonts w:ascii="Calibri" w:hAnsi="Calibri" w:cs="Tahoma"/>
          <w:b/>
          <w:color w:val="00CCFF"/>
        </w:rPr>
        <w:lastRenderedPageBreak/>
        <w:t>Déchets acceptés</w:t>
      </w:r>
    </w:p>
    <w:p w:rsidR="001410E9" w:rsidRPr="00D118D4" w:rsidRDefault="001410E9" w:rsidP="00937844">
      <w:pPr>
        <w:ind w:left="567"/>
        <w:rPr>
          <w:rFonts w:ascii="Calibri" w:hAnsi="Calibri" w:cs="Tahoma"/>
        </w:rPr>
      </w:pPr>
      <w:r w:rsidRPr="00D118D4">
        <w:rPr>
          <w:rFonts w:ascii="Calibri" w:hAnsi="Calibri" w:cs="Tahoma"/>
        </w:rPr>
        <w:t>Batteries</w:t>
      </w:r>
    </w:p>
    <w:p w:rsidR="001410E9" w:rsidRPr="00D118D4" w:rsidRDefault="001410E9" w:rsidP="00937844">
      <w:pPr>
        <w:ind w:left="567"/>
        <w:rPr>
          <w:rFonts w:ascii="Calibri" w:hAnsi="Calibri" w:cs="Tahoma"/>
        </w:rPr>
      </w:pPr>
      <w:r w:rsidRPr="00D118D4">
        <w:rPr>
          <w:rFonts w:ascii="Calibri" w:hAnsi="Calibri" w:cs="Tahoma"/>
        </w:rPr>
        <w:t>Bois (naturel/traité)</w:t>
      </w:r>
    </w:p>
    <w:p w:rsidR="001410E9" w:rsidRPr="00D118D4" w:rsidRDefault="007D5DEE" w:rsidP="00937844">
      <w:pPr>
        <w:ind w:left="567"/>
        <w:rPr>
          <w:rFonts w:ascii="Calibri" w:hAnsi="Calibri" w:cs="Tahoma"/>
        </w:rPr>
      </w:pPr>
      <w:r>
        <w:rPr>
          <w:rFonts w:ascii="Calibri" w:hAnsi="Calibri" w:cs="Tahoma"/>
        </w:rPr>
        <w:t>Capsules Nespresso</w:t>
      </w:r>
    </w:p>
    <w:p w:rsidR="001410E9" w:rsidRPr="00D118D4" w:rsidRDefault="001410E9" w:rsidP="00937844">
      <w:pPr>
        <w:ind w:left="567"/>
        <w:rPr>
          <w:rFonts w:ascii="Calibri" w:hAnsi="Calibri" w:cs="Tahoma"/>
        </w:rPr>
      </w:pPr>
      <w:r w:rsidRPr="00D118D4">
        <w:rPr>
          <w:rFonts w:ascii="Calibri" w:hAnsi="Calibri" w:cs="Tahoma"/>
        </w:rPr>
        <w:t>Cartons</w:t>
      </w:r>
    </w:p>
    <w:p w:rsidR="001410E9" w:rsidRDefault="001410E9" w:rsidP="00937844">
      <w:pPr>
        <w:ind w:left="567"/>
        <w:rPr>
          <w:rFonts w:ascii="Calibri" w:hAnsi="Calibri" w:cs="Tahoma"/>
        </w:rPr>
      </w:pPr>
      <w:r w:rsidRPr="00D118D4">
        <w:rPr>
          <w:rFonts w:ascii="Calibri" w:hAnsi="Calibri" w:cs="Tahoma"/>
        </w:rPr>
        <w:t>Cartouches d’imprimantes</w:t>
      </w:r>
    </w:p>
    <w:p w:rsidR="007D5DEE" w:rsidRDefault="007D5DEE" w:rsidP="00937844">
      <w:pPr>
        <w:ind w:left="567"/>
        <w:rPr>
          <w:rFonts w:ascii="Calibri" w:hAnsi="Calibri" w:cs="Tahoma"/>
        </w:rPr>
      </w:pPr>
      <w:r>
        <w:rPr>
          <w:rFonts w:ascii="Calibri" w:hAnsi="Calibri" w:cs="Tahoma"/>
        </w:rPr>
        <w:t>CD</w:t>
      </w:r>
    </w:p>
    <w:p w:rsidR="007D5DEE" w:rsidRPr="00D118D4" w:rsidRDefault="007D5DEE" w:rsidP="00937844">
      <w:pPr>
        <w:ind w:left="567"/>
        <w:rPr>
          <w:rFonts w:ascii="Calibri" w:hAnsi="Calibri" w:cs="Tahoma"/>
        </w:rPr>
      </w:pPr>
      <w:r>
        <w:rPr>
          <w:rFonts w:ascii="Calibri" w:hAnsi="Calibri" w:cs="Tahoma"/>
        </w:rPr>
        <w:t>Déchets d’éléments d’ameublements : DEA (St Maixent l’Ecole</w:t>
      </w:r>
      <w:r w:rsidR="00643A4F">
        <w:rPr>
          <w:rFonts w:ascii="Calibri" w:hAnsi="Calibri" w:cs="Tahoma"/>
        </w:rPr>
        <w:t xml:space="preserve"> et la Crèche</w:t>
      </w:r>
      <w:r>
        <w:rPr>
          <w:rFonts w:ascii="Calibri" w:hAnsi="Calibri" w:cs="Tahoma"/>
        </w:rPr>
        <w:t>)</w:t>
      </w:r>
    </w:p>
    <w:p w:rsidR="007D5DEE" w:rsidRPr="00D118D4" w:rsidRDefault="007D5DEE" w:rsidP="00937844">
      <w:pPr>
        <w:ind w:left="567"/>
        <w:rPr>
          <w:rFonts w:ascii="Calibri" w:hAnsi="Calibri" w:cs="Tahoma"/>
        </w:rPr>
      </w:pPr>
      <w:r>
        <w:rPr>
          <w:rFonts w:ascii="Calibri" w:hAnsi="Calibri" w:cs="Tahoma"/>
        </w:rPr>
        <w:t>Déchets d’équipements</w:t>
      </w:r>
      <w:r w:rsidRPr="00D118D4">
        <w:rPr>
          <w:rFonts w:ascii="Calibri" w:hAnsi="Calibri" w:cs="Tahoma"/>
        </w:rPr>
        <w:t xml:space="preserve"> électriques et électroniques</w:t>
      </w:r>
      <w:r>
        <w:rPr>
          <w:rFonts w:ascii="Calibri" w:hAnsi="Calibri" w:cs="Tahoma"/>
        </w:rPr>
        <w:t> : D3E</w:t>
      </w:r>
    </w:p>
    <w:p w:rsidR="007D5DEE" w:rsidRPr="00D118D4" w:rsidRDefault="007D5DEE" w:rsidP="00937844">
      <w:pPr>
        <w:ind w:left="567"/>
        <w:rPr>
          <w:rFonts w:ascii="Calibri" w:hAnsi="Calibri" w:cs="Tahoma"/>
        </w:rPr>
      </w:pPr>
      <w:r w:rsidRPr="00D118D4">
        <w:rPr>
          <w:rFonts w:ascii="Calibri" w:hAnsi="Calibri" w:cs="Tahoma"/>
        </w:rPr>
        <w:t xml:space="preserve">Déchets </w:t>
      </w:r>
      <w:r>
        <w:rPr>
          <w:rFonts w:ascii="Calibri" w:hAnsi="Calibri" w:cs="Tahoma"/>
        </w:rPr>
        <w:t xml:space="preserve">diffus </w:t>
      </w:r>
      <w:r w:rsidRPr="00D118D4">
        <w:rPr>
          <w:rFonts w:ascii="Calibri" w:hAnsi="Calibri" w:cs="Tahoma"/>
        </w:rPr>
        <w:t>spécifiques (toxiques/produits chimiques/peintures)</w:t>
      </w:r>
      <w:r>
        <w:rPr>
          <w:rFonts w:ascii="Calibri" w:hAnsi="Calibri" w:cs="Tahoma"/>
        </w:rPr>
        <w:t> : DDS</w:t>
      </w:r>
    </w:p>
    <w:p w:rsidR="009835D8" w:rsidRPr="00D118D4" w:rsidRDefault="009835D8" w:rsidP="009835D8">
      <w:pPr>
        <w:ind w:left="567"/>
        <w:rPr>
          <w:rFonts w:ascii="Calibri" w:hAnsi="Calibri" w:cs="Tahoma"/>
        </w:rPr>
      </w:pPr>
      <w:r w:rsidRPr="00D118D4">
        <w:rPr>
          <w:rFonts w:ascii="Calibri" w:hAnsi="Calibri" w:cs="Tahoma"/>
        </w:rPr>
        <w:t>Déchets non valorisés</w:t>
      </w:r>
    </w:p>
    <w:p w:rsidR="001410E9" w:rsidRPr="00D118D4" w:rsidRDefault="001410E9" w:rsidP="00937844">
      <w:pPr>
        <w:ind w:left="567"/>
        <w:rPr>
          <w:rFonts w:ascii="Calibri" w:hAnsi="Calibri" w:cs="Tahoma"/>
        </w:rPr>
      </w:pPr>
      <w:r w:rsidRPr="00D118D4">
        <w:rPr>
          <w:rFonts w:ascii="Calibri" w:hAnsi="Calibri" w:cs="Tahoma"/>
        </w:rPr>
        <w:t>Déchets végétaux</w:t>
      </w:r>
    </w:p>
    <w:p w:rsidR="007D5DEE" w:rsidRPr="00D118D4" w:rsidRDefault="007D5DEE" w:rsidP="00937844">
      <w:pPr>
        <w:ind w:left="567"/>
        <w:rPr>
          <w:rFonts w:ascii="Calibri" w:hAnsi="Calibri" w:cs="Tahoma"/>
        </w:rPr>
      </w:pPr>
      <w:r w:rsidRPr="00D118D4">
        <w:rPr>
          <w:rFonts w:ascii="Calibri" w:hAnsi="Calibri" w:cs="Tahoma"/>
        </w:rPr>
        <w:t xml:space="preserve">Gravats (petites quantités) / Gravats (grandes quantités) : dépôts de </w:t>
      </w:r>
      <w:proofErr w:type="spellStart"/>
      <w:r w:rsidRPr="00D118D4">
        <w:rPr>
          <w:rFonts w:ascii="Calibri" w:hAnsi="Calibri" w:cs="Tahoma"/>
        </w:rPr>
        <w:t>Pamproux</w:t>
      </w:r>
      <w:proofErr w:type="spellEnd"/>
      <w:r w:rsidRPr="00D118D4">
        <w:rPr>
          <w:rFonts w:ascii="Calibri" w:hAnsi="Calibri" w:cs="Tahoma"/>
        </w:rPr>
        <w:t xml:space="preserve"> ou Secondigny</w:t>
      </w:r>
    </w:p>
    <w:p w:rsidR="001410E9" w:rsidRPr="00D118D4" w:rsidRDefault="001410E9" w:rsidP="00937844">
      <w:pPr>
        <w:ind w:left="567"/>
        <w:rPr>
          <w:rFonts w:ascii="Calibri" w:hAnsi="Calibri" w:cs="Tahoma"/>
        </w:rPr>
      </w:pPr>
      <w:r w:rsidRPr="00D118D4">
        <w:rPr>
          <w:rFonts w:ascii="Calibri" w:hAnsi="Calibri" w:cs="Tahoma"/>
        </w:rPr>
        <w:t>Huiles alimentaires</w:t>
      </w:r>
    </w:p>
    <w:p w:rsidR="001410E9" w:rsidRPr="00D118D4" w:rsidRDefault="001410E9" w:rsidP="00937844">
      <w:pPr>
        <w:ind w:left="567"/>
        <w:rPr>
          <w:rFonts w:ascii="Calibri" w:hAnsi="Calibri" w:cs="Tahoma"/>
        </w:rPr>
      </w:pPr>
      <w:r w:rsidRPr="00D118D4">
        <w:rPr>
          <w:rFonts w:ascii="Calibri" w:hAnsi="Calibri" w:cs="Tahoma"/>
        </w:rPr>
        <w:t>Huiles mécaniques usagées</w:t>
      </w:r>
    </w:p>
    <w:p w:rsidR="001410E9" w:rsidRPr="00D118D4" w:rsidRDefault="001410E9" w:rsidP="00937844">
      <w:pPr>
        <w:ind w:left="567"/>
        <w:rPr>
          <w:rFonts w:ascii="Calibri" w:hAnsi="Calibri" w:cs="Tahoma"/>
        </w:rPr>
      </w:pPr>
      <w:r w:rsidRPr="00D118D4">
        <w:rPr>
          <w:rFonts w:ascii="Calibri" w:hAnsi="Calibri" w:cs="Tahoma"/>
        </w:rPr>
        <w:t>Lampes/néons</w:t>
      </w:r>
    </w:p>
    <w:p w:rsidR="001410E9" w:rsidRPr="00D118D4" w:rsidRDefault="001410E9" w:rsidP="00937844">
      <w:pPr>
        <w:ind w:left="567"/>
        <w:rPr>
          <w:rFonts w:ascii="Calibri" w:hAnsi="Calibri" w:cs="Tahoma"/>
        </w:rPr>
      </w:pPr>
      <w:r w:rsidRPr="00D118D4">
        <w:rPr>
          <w:rFonts w:ascii="Calibri" w:hAnsi="Calibri" w:cs="Tahoma"/>
        </w:rPr>
        <w:t>Métaux</w:t>
      </w:r>
    </w:p>
    <w:p w:rsidR="001410E9" w:rsidRPr="00D118D4" w:rsidRDefault="001410E9" w:rsidP="00937844">
      <w:pPr>
        <w:ind w:left="567"/>
        <w:rPr>
          <w:rFonts w:ascii="Calibri" w:hAnsi="Calibri" w:cs="Tahoma"/>
        </w:rPr>
      </w:pPr>
      <w:r w:rsidRPr="00D118D4">
        <w:rPr>
          <w:rFonts w:ascii="Calibri" w:hAnsi="Calibri" w:cs="Tahoma"/>
        </w:rPr>
        <w:t>Piles/accumulateurs</w:t>
      </w:r>
    </w:p>
    <w:p w:rsidR="001410E9" w:rsidRDefault="001410E9" w:rsidP="00937844">
      <w:pPr>
        <w:ind w:left="567"/>
        <w:rPr>
          <w:rFonts w:ascii="Calibri" w:hAnsi="Calibri" w:cs="Tahoma"/>
        </w:rPr>
      </w:pPr>
      <w:r w:rsidRPr="00D118D4">
        <w:rPr>
          <w:rFonts w:ascii="Calibri" w:hAnsi="Calibri" w:cs="Tahoma"/>
        </w:rPr>
        <w:t>Plastiques</w:t>
      </w:r>
    </w:p>
    <w:p w:rsidR="007D5DEE" w:rsidRPr="00D118D4" w:rsidRDefault="007D5DEE" w:rsidP="00937844">
      <w:pPr>
        <w:ind w:left="567"/>
        <w:rPr>
          <w:rFonts w:ascii="Calibri" w:hAnsi="Calibri" w:cs="Tahoma"/>
        </w:rPr>
      </w:pPr>
      <w:r>
        <w:rPr>
          <w:rFonts w:ascii="Calibri" w:hAnsi="Calibri" w:cs="Tahoma"/>
        </w:rPr>
        <w:t>Polystyrène</w:t>
      </w:r>
    </w:p>
    <w:p w:rsidR="001410E9" w:rsidRPr="00D118D4" w:rsidRDefault="001410E9" w:rsidP="00937844">
      <w:pPr>
        <w:ind w:left="567"/>
        <w:rPr>
          <w:rFonts w:ascii="Calibri" w:hAnsi="Calibri" w:cs="Tahoma"/>
        </w:rPr>
      </w:pPr>
      <w:r w:rsidRPr="00D118D4">
        <w:rPr>
          <w:rFonts w:ascii="Calibri" w:hAnsi="Calibri" w:cs="Tahoma"/>
        </w:rPr>
        <w:t>Radiographies médicales</w:t>
      </w:r>
    </w:p>
    <w:p w:rsidR="001410E9" w:rsidRPr="00D118D4" w:rsidRDefault="001410E9" w:rsidP="001410E9">
      <w:pPr>
        <w:jc w:val="both"/>
        <w:rPr>
          <w:rFonts w:ascii="Calibri" w:hAnsi="Calibri" w:cs="Tahoma"/>
        </w:rPr>
      </w:pPr>
    </w:p>
    <w:p w:rsidR="001410E9" w:rsidRDefault="001410E9" w:rsidP="007D5DEE">
      <w:pPr>
        <w:pStyle w:val="Retraitcorpsdetexte3"/>
        <w:tabs>
          <w:tab w:val="left" w:pos="2552"/>
          <w:tab w:val="left" w:pos="5103"/>
        </w:tabs>
        <w:ind w:left="0" w:firstLine="0"/>
        <w:rPr>
          <w:rFonts w:ascii="Calibri" w:hAnsi="Calibri" w:cs="Tahoma"/>
          <w:sz w:val="24"/>
        </w:rPr>
      </w:pPr>
      <w:r w:rsidRPr="00D118D4">
        <w:rPr>
          <w:rFonts w:ascii="Calibri" w:hAnsi="Calibri" w:cs="Tahoma"/>
          <w:sz w:val="24"/>
        </w:rPr>
        <w:t>En plus de la collecte en déchetterie, des bornes pour les textiles ont été installées sur le territoire du SMC par la Croix Rouge (liste en annexe).</w:t>
      </w:r>
    </w:p>
    <w:p w:rsidR="00980869" w:rsidRDefault="00980869" w:rsidP="007D5DEE">
      <w:pPr>
        <w:pStyle w:val="Retraitcorpsdetexte3"/>
        <w:tabs>
          <w:tab w:val="left" w:pos="2552"/>
          <w:tab w:val="left" w:pos="5103"/>
        </w:tabs>
        <w:ind w:left="0" w:firstLine="0"/>
        <w:rPr>
          <w:rFonts w:ascii="Calibri" w:hAnsi="Calibri" w:cs="Tahoma"/>
          <w:sz w:val="24"/>
        </w:rPr>
      </w:pPr>
    </w:p>
    <w:p w:rsidR="00980869" w:rsidRPr="00D118D4" w:rsidRDefault="00980869" w:rsidP="007D5DEE">
      <w:pPr>
        <w:pStyle w:val="Retraitcorpsdetexte3"/>
        <w:tabs>
          <w:tab w:val="left" w:pos="2552"/>
          <w:tab w:val="left" w:pos="5103"/>
        </w:tabs>
        <w:ind w:left="0" w:firstLine="0"/>
        <w:rPr>
          <w:rFonts w:ascii="Calibri" w:hAnsi="Calibri" w:cs="Tahoma"/>
        </w:rPr>
      </w:pPr>
    </w:p>
    <w:p w:rsidR="001410E9" w:rsidRPr="00D118D4" w:rsidRDefault="001410E9" w:rsidP="001410E9">
      <w:pPr>
        <w:jc w:val="both"/>
        <w:rPr>
          <w:rFonts w:ascii="Calibri" w:hAnsi="Calibri" w:cs="Tahoma"/>
        </w:rPr>
        <w:sectPr w:rsidR="001410E9" w:rsidRPr="00D118D4" w:rsidSect="006E3BFC">
          <w:type w:val="continuous"/>
          <w:pgSz w:w="11906" w:h="16838"/>
          <w:pgMar w:top="720" w:right="720" w:bottom="720" w:left="720" w:header="709" w:footer="510" w:gutter="0"/>
          <w:cols w:space="708"/>
          <w:titlePg/>
          <w:docGrid w:linePitch="360"/>
        </w:sectPr>
      </w:pPr>
    </w:p>
    <w:p w:rsidR="001410E9" w:rsidRPr="00BA198A" w:rsidRDefault="001410E9" w:rsidP="001410E9">
      <w:pPr>
        <w:rPr>
          <w:rFonts w:ascii="Calibri" w:hAnsi="Calibri" w:cs="Tahoma"/>
          <w:b/>
          <w:color w:val="00CCFF"/>
        </w:rPr>
      </w:pPr>
      <w:r w:rsidRPr="00BA198A">
        <w:rPr>
          <w:rFonts w:ascii="Calibri" w:hAnsi="Calibri" w:cs="Tahoma"/>
          <w:b/>
          <w:color w:val="00CCFF"/>
        </w:rPr>
        <w:lastRenderedPageBreak/>
        <w:t>Quelques équipements</w:t>
      </w:r>
    </w:p>
    <w:p w:rsidR="001410E9" w:rsidRPr="001410E9" w:rsidRDefault="001410E9" w:rsidP="001410E9">
      <w:pPr>
        <w:rPr>
          <w:rFonts w:ascii="Calibri" w:hAnsi="Calibri" w:cs="Tahoma"/>
          <w:b/>
          <w:color w:val="595959" w:themeColor="text1" w:themeTint="A6"/>
        </w:rPr>
      </w:pPr>
    </w:p>
    <w:p w:rsidR="001410E9" w:rsidRPr="00D118D4" w:rsidRDefault="001410E9" w:rsidP="001410E9">
      <w:pPr>
        <w:pStyle w:val="Paragraphedeliste"/>
        <w:numPr>
          <w:ilvl w:val="0"/>
          <w:numId w:val="14"/>
        </w:numPr>
        <w:tabs>
          <w:tab w:val="left" w:pos="709"/>
        </w:tabs>
        <w:spacing w:line="240" w:lineRule="auto"/>
        <w:ind w:left="0" w:firstLine="426"/>
        <w:jc w:val="both"/>
        <w:rPr>
          <w:rFonts w:cs="Tahoma"/>
          <w:sz w:val="24"/>
        </w:rPr>
      </w:pPr>
      <w:r w:rsidRPr="00D118D4">
        <w:rPr>
          <w:rFonts w:cs="Tahoma"/>
          <w:b/>
          <w:sz w:val="24"/>
        </w:rPr>
        <w:t>Compacteur à cartons,</w:t>
      </w:r>
      <w:r w:rsidRPr="00D118D4">
        <w:rPr>
          <w:rFonts w:cs="Tahoma"/>
          <w:sz w:val="24"/>
        </w:rPr>
        <w:t xml:space="preserve"> installé sur les deux déchetteries les plus fréquentées. Une économie de transport et un confort pour les agents.</w:t>
      </w:r>
    </w:p>
    <w:p w:rsidR="001410E9" w:rsidRPr="00D118D4" w:rsidRDefault="001410E9" w:rsidP="001410E9">
      <w:pPr>
        <w:numPr>
          <w:ilvl w:val="0"/>
          <w:numId w:val="25"/>
        </w:numPr>
        <w:tabs>
          <w:tab w:val="clear" w:pos="720"/>
          <w:tab w:val="num" w:pos="0"/>
        </w:tabs>
        <w:ind w:left="0" w:firstLine="426"/>
        <w:rPr>
          <w:rFonts w:ascii="Calibri" w:eastAsia="Calibri" w:hAnsi="Calibri" w:cs="Tahoma"/>
          <w:b/>
          <w:szCs w:val="22"/>
          <w:lang w:eastAsia="en-US"/>
        </w:rPr>
      </w:pPr>
      <w:r w:rsidRPr="00D118D4">
        <w:rPr>
          <w:rFonts w:ascii="Calibri" w:eastAsia="Calibri" w:hAnsi="Calibri" w:cs="Tahoma"/>
          <w:b/>
          <w:szCs w:val="22"/>
          <w:lang w:eastAsia="en-US"/>
        </w:rPr>
        <w:t>Quai motorisé dédié aux gravats</w:t>
      </w:r>
      <w:r w:rsidRPr="00D118D4">
        <w:rPr>
          <w:rFonts w:ascii="Calibri" w:eastAsia="Calibri" w:hAnsi="Calibri" w:cs="Tahoma"/>
          <w:szCs w:val="22"/>
          <w:lang w:eastAsia="en-US"/>
        </w:rPr>
        <w:t xml:space="preserve"> sur les nouvelles déchetteries</w:t>
      </w:r>
    </w:p>
    <w:p w:rsidR="001410E9" w:rsidRPr="00D118D4" w:rsidRDefault="00937844" w:rsidP="001410E9">
      <w:pPr>
        <w:rPr>
          <w:rFonts w:ascii="Calibri" w:hAnsi="Calibri" w:cs="Tahoma"/>
          <w:b/>
          <w:color w:val="76923C"/>
        </w:rPr>
      </w:pPr>
      <w:r>
        <w:rPr>
          <w:rFonts w:ascii="Calibri" w:hAnsi="Calibri" w:cs="Tahoma"/>
          <w:b/>
          <w:noProof/>
          <w:color w:val="76923C"/>
        </w:rPr>
        <w:drawing>
          <wp:anchor distT="0" distB="0" distL="114300" distR="114300" simplePos="0" relativeHeight="251816960" behindDoc="0" locked="0" layoutInCell="1" allowOverlap="1" wp14:anchorId="1D8C7673" wp14:editId="30A8EBD3">
            <wp:simplePos x="0" y="0"/>
            <wp:positionH relativeFrom="column">
              <wp:posOffset>266700</wp:posOffset>
            </wp:positionH>
            <wp:positionV relativeFrom="paragraph">
              <wp:posOffset>141605</wp:posOffset>
            </wp:positionV>
            <wp:extent cx="2552700" cy="1918970"/>
            <wp:effectExtent l="38100" t="38100" r="38100" b="43180"/>
            <wp:wrapTight wrapText="bothSides">
              <wp:wrapPolygon edited="0">
                <wp:start x="-322" y="-429"/>
                <wp:lineTo x="-322" y="21872"/>
                <wp:lineTo x="21761" y="21872"/>
                <wp:lineTo x="21761" y="-429"/>
                <wp:lineTo x="-322" y="-429"/>
              </wp:wrapPolygon>
            </wp:wrapTight>
            <wp:docPr id="17412" name="Picture 2" descr="\\Serv02v\public\2-Photothèque\Déchetterie de St Maixent\quai à grava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Picture 2" descr="\\Serv02v\public\2-Photothèque\Déchetterie de St Maixent\quai à gravats.JP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52700" cy="1918970"/>
                    </a:xfrm>
                    <a:prstGeom prst="rect">
                      <a:avLst/>
                    </a:prstGeom>
                    <a:noFill/>
                    <a:ln w="28575">
                      <a:solidFill>
                        <a:srgbClr val="00CCFF"/>
                      </a:solidFill>
                    </a:ln>
                    <a:extLst/>
                  </pic:spPr>
                </pic:pic>
              </a:graphicData>
            </a:graphic>
            <wp14:sizeRelH relativeFrom="margin">
              <wp14:pctWidth>0</wp14:pctWidth>
            </wp14:sizeRelH>
            <wp14:sizeRelV relativeFrom="margin">
              <wp14:pctHeight>0</wp14:pctHeight>
            </wp14:sizeRelV>
          </wp:anchor>
        </w:drawing>
      </w:r>
    </w:p>
    <w:p w:rsidR="001410E9" w:rsidRDefault="001410E9" w:rsidP="001410E9">
      <w:pPr>
        <w:numPr>
          <w:ilvl w:val="0"/>
          <w:numId w:val="26"/>
        </w:numPr>
        <w:tabs>
          <w:tab w:val="clear" w:pos="720"/>
        </w:tabs>
        <w:ind w:left="0" w:firstLine="426"/>
        <w:rPr>
          <w:rFonts w:ascii="Calibri" w:eastAsia="Calibri" w:hAnsi="Calibri" w:cs="Tahoma"/>
          <w:b/>
          <w:szCs w:val="22"/>
          <w:lang w:eastAsia="en-US"/>
        </w:rPr>
      </w:pPr>
      <w:r w:rsidRPr="00D118D4">
        <w:rPr>
          <w:rFonts w:ascii="Calibri" w:eastAsia="Calibri" w:hAnsi="Calibri" w:cs="Tahoma"/>
          <w:b/>
          <w:szCs w:val="22"/>
          <w:lang w:eastAsia="en-US"/>
        </w:rPr>
        <w:t>Panneaux basculants et garde-corps des quais</w:t>
      </w:r>
    </w:p>
    <w:p w:rsidR="001410E9" w:rsidRDefault="001410E9" w:rsidP="000149B7">
      <w:pPr>
        <w:numPr>
          <w:ilvl w:val="0"/>
          <w:numId w:val="26"/>
        </w:numPr>
        <w:tabs>
          <w:tab w:val="clear" w:pos="720"/>
        </w:tabs>
        <w:ind w:left="0" w:firstLine="426"/>
        <w:rPr>
          <w:rFonts w:ascii="Calibri" w:eastAsia="Calibri" w:hAnsi="Calibri" w:cs="Tahoma"/>
          <w:b/>
          <w:szCs w:val="22"/>
          <w:lang w:eastAsia="en-US"/>
        </w:rPr>
      </w:pPr>
      <w:bookmarkStart w:id="18" w:name="_Toc421608590"/>
      <w:r w:rsidRPr="00A60B52">
        <w:rPr>
          <w:rFonts w:ascii="Calibri" w:eastAsia="Calibri" w:hAnsi="Calibri" w:cs="Tahoma"/>
          <w:b/>
          <w:szCs w:val="22"/>
          <w:lang w:eastAsia="en-US"/>
        </w:rPr>
        <w:t>Plate-forme pour les déchets verts dans toutes les déchetteries</w:t>
      </w:r>
      <w:bookmarkEnd w:id="18"/>
    </w:p>
    <w:p w:rsidR="000149B7" w:rsidRDefault="00DE2BBE" w:rsidP="000149B7">
      <w:pPr>
        <w:ind w:left="426"/>
        <w:rPr>
          <w:rFonts w:ascii="Calibri" w:eastAsia="Calibri" w:hAnsi="Calibri" w:cs="Tahoma"/>
          <w:b/>
          <w:szCs w:val="22"/>
          <w:lang w:eastAsia="en-US"/>
        </w:rPr>
      </w:pPr>
      <w:r>
        <w:rPr>
          <w:rFonts w:ascii="Calibri" w:hAnsi="Calibri" w:cs="Tahoma"/>
          <w:noProof/>
        </w:rPr>
        <mc:AlternateContent>
          <mc:Choice Requires="wps">
            <w:drawing>
              <wp:anchor distT="0" distB="0" distL="114300" distR="114300" simplePos="0" relativeHeight="251913216" behindDoc="0" locked="0" layoutInCell="1" allowOverlap="1" wp14:anchorId="0EFF4F4E" wp14:editId="73921E60">
                <wp:simplePos x="0" y="0"/>
                <wp:positionH relativeFrom="column">
                  <wp:posOffset>-476250</wp:posOffset>
                </wp:positionH>
                <wp:positionV relativeFrom="paragraph">
                  <wp:posOffset>168275</wp:posOffset>
                </wp:positionV>
                <wp:extent cx="619125" cy="571500"/>
                <wp:effectExtent l="0" t="0" r="28575" b="19050"/>
                <wp:wrapNone/>
                <wp:docPr id="971" name="Zone de texte 971"/>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2036D2">
                            <w:pPr>
                              <w:jc w:val="center"/>
                              <w:rPr>
                                <w:rFonts w:asciiTheme="minorHAnsi" w:hAnsiTheme="minorHAnsi" w:cstheme="minorHAnsi"/>
                              </w:rPr>
                            </w:pPr>
                            <w:r>
                              <w:rPr>
                                <w:rFonts w:asciiTheme="minorHAnsi" w:hAnsiTheme="minorHAnsi" w:cstheme="minorHAnsi"/>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71" o:spid="_x0000_s1090" type="#_x0000_t202" style="position:absolute;left:0;text-align:left;margin-left:-37.5pt;margin-top:13.25pt;width:48.75pt;height:4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" fillcolor="white [3201]" strokecolor="#00b0f0" strokeweight="2pt">
                <v:textbox>
                  <w:txbxContent>
                    <w:p w:rsidR="005A0DFE" w:rsidRPr="00DE2BBE" w:rsidRDefault="005A0DFE" w:rsidP="002036D2">
                      <w:pPr>
                        <w:jc w:val="center"/>
                        <w:rPr>
                          <w:rFonts w:asciiTheme="minorHAnsi" w:hAnsiTheme="minorHAnsi" w:cstheme="minorHAnsi"/>
                        </w:rPr>
                      </w:pPr>
                      <w:r>
                        <w:rPr>
                          <w:rFonts w:asciiTheme="minorHAnsi" w:hAnsiTheme="minorHAnsi" w:cstheme="minorHAnsi"/>
                        </w:rPr>
                        <w:t>9</w:t>
                      </w:r>
                    </w:p>
                  </w:txbxContent>
                </v:textbox>
              </v:shape>
            </w:pict>
          </mc:Fallback>
        </mc:AlternateContent>
      </w:r>
    </w:p>
    <w:p w:rsidR="00937844" w:rsidRDefault="00937844" w:rsidP="000149B7">
      <w:pPr>
        <w:ind w:left="426"/>
        <w:rPr>
          <w:rFonts w:ascii="Calibri" w:eastAsia="Calibri" w:hAnsi="Calibri" w:cs="Tahoma"/>
          <w:b/>
          <w:szCs w:val="22"/>
          <w:lang w:eastAsia="en-US"/>
        </w:rPr>
      </w:pPr>
    </w:p>
    <w:p w:rsidR="00A60B52" w:rsidRPr="000149B7" w:rsidRDefault="00A60B52" w:rsidP="000149B7">
      <w:pPr>
        <w:pStyle w:val="Paragraphedeliste"/>
        <w:numPr>
          <w:ilvl w:val="0"/>
          <w:numId w:val="26"/>
        </w:numPr>
        <w:tabs>
          <w:tab w:val="clear" w:pos="720"/>
          <w:tab w:val="num" w:pos="709"/>
        </w:tabs>
        <w:spacing w:line="240" w:lineRule="auto"/>
        <w:ind w:left="0" w:firstLine="426"/>
        <w:rPr>
          <w:rFonts w:cs="Tahoma"/>
          <w:b/>
          <w:sz w:val="24"/>
        </w:rPr>
      </w:pPr>
      <w:bookmarkStart w:id="19" w:name="_Toc421608591"/>
      <w:r w:rsidRPr="00A60B52">
        <w:rPr>
          <w:rFonts w:cs="Tahoma"/>
          <w:b/>
          <w:sz w:val="24"/>
        </w:rPr>
        <w:t>Local DDS</w:t>
      </w:r>
      <w:r w:rsidRPr="00A60B52">
        <w:rPr>
          <w:rFonts w:cs="Tahoma"/>
          <w:sz w:val="24"/>
        </w:rPr>
        <w:t xml:space="preserve"> (déchets diffus spécifiques) </w:t>
      </w:r>
      <w:r w:rsidRPr="00A60B52">
        <w:rPr>
          <w:rFonts w:cs="Tahoma"/>
          <w:b/>
          <w:sz w:val="24"/>
        </w:rPr>
        <w:t xml:space="preserve">et local D3E </w:t>
      </w:r>
      <w:r w:rsidRPr="00A60B52">
        <w:rPr>
          <w:rFonts w:cs="Tahoma"/>
          <w:sz w:val="24"/>
        </w:rPr>
        <w:t>(déchets d’équipement électrique et électronique)</w:t>
      </w:r>
      <w:bookmarkEnd w:id="19"/>
    </w:p>
    <w:p w:rsidR="000149B7" w:rsidRPr="00A60B52" w:rsidRDefault="000149B7" w:rsidP="000149B7">
      <w:pPr>
        <w:pStyle w:val="Paragraphedeliste"/>
        <w:spacing w:line="240" w:lineRule="auto"/>
        <w:ind w:left="426"/>
        <w:rPr>
          <w:rFonts w:cs="Tahoma"/>
          <w:b/>
          <w:sz w:val="24"/>
        </w:rPr>
      </w:pPr>
    </w:p>
    <w:p w:rsidR="00BA198A" w:rsidRDefault="00BA198A" w:rsidP="000149B7">
      <w:pPr>
        <w:pStyle w:val="Paragraphedeliste"/>
        <w:numPr>
          <w:ilvl w:val="0"/>
          <w:numId w:val="26"/>
        </w:numPr>
        <w:tabs>
          <w:tab w:val="clear" w:pos="720"/>
          <w:tab w:val="num" w:pos="709"/>
        </w:tabs>
        <w:spacing w:line="240" w:lineRule="auto"/>
        <w:ind w:left="0" w:firstLine="426"/>
        <w:rPr>
          <w:rFonts w:cs="Tahoma"/>
          <w:b/>
          <w:sz w:val="24"/>
        </w:rPr>
      </w:pPr>
      <w:bookmarkStart w:id="20" w:name="_Toc421608592"/>
      <w:r w:rsidRPr="00BA198A">
        <w:rPr>
          <w:rFonts w:cs="Tahoma"/>
          <w:b/>
          <w:sz w:val="24"/>
        </w:rPr>
        <w:t>Signalétique visible et numérotation des quais</w:t>
      </w:r>
      <w:bookmarkEnd w:id="20"/>
      <w:r w:rsidRPr="00BA198A">
        <w:rPr>
          <w:rFonts w:cs="Tahoma"/>
          <w:b/>
          <w:sz w:val="24"/>
        </w:rPr>
        <w:t xml:space="preserve"> </w:t>
      </w:r>
    </w:p>
    <w:p w:rsidR="000149B7" w:rsidRPr="00BA198A" w:rsidRDefault="00122EFF" w:rsidP="000149B7">
      <w:pPr>
        <w:pStyle w:val="Paragraphedeliste"/>
        <w:spacing w:line="240" w:lineRule="auto"/>
        <w:ind w:left="426"/>
        <w:rPr>
          <w:rFonts w:cs="Tahoma"/>
          <w:b/>
          <w:sz w:val="24"/>
        </w:rPr>
      </w:pPr>
      <w:r>
        <w:rPr>
          <w:rFonts w:cs="Tahoma"/>
          <w:b/>
          <w:noProof/>
          <w:sz w:val="24"/>
          <w:lang w:eastAsia="fr-FR"/>
        </w:rPr>
        <w:drawing>
          <wp:anchor distT="0" distB="0" distL="114300" distR="114300" simplePos="0" relativeHeight="251819008" behindDoc="0" locked="0" layoutInCell="1" allowOverlap="1" wp14:anchorId="5B6BD385" wp14:editId="529E754C">
            <wp:simplePos x="0" y="0"/>
            <wp:positionH relativeFrom="column">
              <wp:posOffset>271780</wp:posOffset>
            </wp:positionH>
            <wp:positionV relativeFrom="paragraph">
              <wp:posOffset>78105</wp:posOffset>
            </wp:positionV>
            <wp:extent cx="2562225" cy="1915795"/>
            <wp:effectExtent l="38100" t="38100" r="47625" b="46355"/>
            <wp:wrapTight wrapText="bothSides">
              <wp:wrapPolygon edited="0">
                <wp:start x="-321" y="-430"/>
                <wp:lineTo x="-321" y="21908"/>
                <wp:lineTo x="21841" y="21908"/>
                <wp:lineTo x="21841" y="-430"/>
                <wp:lineTo x="-321" y="-430"/>
              </wp:wrapPolygon>
            </wp:wrapTight>
            <wp:docPr id="1843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 name="Image 3"/>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62225" cy="1915795"/>
                    </a:xfrm>
                    <a:prstGeom prst="rect">
                      <a:avLst/>
                    </a:prstGeom>
                    <a:noFill/>
                    <a:ln w="28575">
                      <a:solidFill>
                        <a:srgbClr val="00CCFF"/>
                      </a:solidFill>
                    </a:ln>
                    <a:extLst/>
                  </pic:spPr>
                </pic:pic>
              </a:graphicData>
            </a:graphic>
            <wp14:sizeRelH relativeFrom="margin">
              <wp14:pctWidth>0</wp14:pctWidth>
            </wp14:sizeRelH>
            <wp14:sizeRelV relativeFrom="margin">
              <wp14:pctHeight>0</wp14:pctHeight>
            </wp14:sizeRelV>
          </wp:anchor>
        </w:drawing>
      </w:r>
    </w:p>
    <w:p w:rsidR="00122EFF" w:rsidRDefault="00BA198A" w:rsidP="000149B7">
      <w:pPr>
        <w:pStyle w:val="Paragraphedeliste"/>
        <w:numPr>
          <w:ilvl w:val="0"/>
          <w:numId w:val="26"/>
        </w:numPr>
        <w:tabs>
          <w:tab w:val="clear" w:pos="720"/>
          <w:tab w:val="num" w:pos="709"/>
        </w:tabs>
        <w:spacing w:line="240" w:lineRule="auto"/>
        <w:ind w:left="0" w:firstLine="426"/>
        <w:rPr>
          <w:rFonts w:asciiTheme="minorHAnsi" w:hAnsiTheme="minorHAnsi"/>
          <w:sz w:val="24"/>
        </w:rPr>
      </w:pPr>
      <w:r w:rsidRPr="00BA198A">
        <w:rPr>
          <w:rFonts w:cs="Tahoma"/>
          <w:b/>
          <w:sz w:val="24"/>
        </w:rPr>
        <w:t>Caisson Eco-mobilier pour les déchets d’éléments</w:t>
      </w:r>
      <w:r w:rsidRPr="00BA198A">
        <w:rPr>
          <w:rFonts w:asciiTheme="minorHAnsi" w:hAnsiTheme="minorHAnsi"/>
          <w:sz w:val="24"/>
        </w:rPr>
        <w:t xml:space="preserve"> d’ameublement sur l</w:t>
      </w:r>
      <w:r w:rsidR="00686D2F">
        <w:rPr>
          <w:rFonts w:asciiTheme="minorHAnsi" w:hAnsiTheme="minorHAnsi"/>
          <w:sz w:val="24"/>
        </w:rPr>
        <w:t>e site de Saint-Maixent-L’Ecole et la Crèche.</w:t>
      </w:r>
    </w:p>
    <w:p w:rsidR="00122EFF" w:rsidRDefault="00122EFF">
      <w:pPr>
        <w:rPr>
          <w:rFonts w:asciiTheme="minorHAnsi" w:eastAsia="Calibri" w:hAnsiTheme="minorHAnsi"/>
          <w:szCs w:val="22"/>
          <w:lang w:eastAsia="en-US"/>
        </w:rPr>
      </w:pPr>
      <w:r>
        <w:rPr>
          <w:rFonts w:asciiTheme="minorHAnsi" w:hAnsiTheme="minorHAnsi"/>
        </w:rPr>
        <w:br w:type="page"/>
      </w:r>
    </w:p>
    <w:p w:rsidR="001410E9" w:rsidRPr="001410E9" w:rsidRDefault="00937844" w:rsidP="00F65964">
      <w:pPr>
        <w:jc w:val="both"/>
        <w:rPr>
          <w:rFonts w:ascii="Calibri" w:hAnsi="Calibri" w:cs="Tahoma"/>
          <w:b/>
          <w:color w:val="595959" w:themeColor="text1" w:themeTint="A6"/>
        </w:rPr>
      </w:pPr>
      <w:r w:rsidRPr="00D118D4">
        <w:rPr>
          <w:rFonts w:ascii="Calibri" w:hAnsi="Calibri" w:cs="Tahoma"/>
          <w:b/>
          <w:noProof/>
          <w:color w:val="76923C"/>
        </w:rPr>
        <w:lastRenderedPageBreak/>
        <w:drawing>
          <wp:anchor distT="0" distB="0" distL="114300" distR="114300" simplePos="0" relativeHeight="251821056" behindDoc="1" locked="0" layoutInCell="1" allowOverlap="1" wp14:anchorId="2406D89A" wp14:editId="35B04651">
            <wp:simplePos x="0" y="0"/>
            <wp:positionH relativeFrom="column">
              <wp:posOffset>1743075</wp:posOffset>
            </wp:positionH>
            <wp:positionV relativeFrom="paragraph">
              <wp:posOffset>-53340</wp:posOffset>
            </wp:positionV>
            <wp:extent cx="1367790" cy="853440"/>
            <wp:effectExtent l="0" t="0" r="3810" b="3810"/>
            <wp:wrapThrough wrapText="bothSides">
              <wp:wrapPolygon edited="0">
                <wp:start x="0" y="0"/>
                <wp:lineTo x="0" y="21214"/>
                <wp:lineTo x="21359" y="21214"/>
                <wp:lineTo x="21359" y="0"/>
                <wp:lineTo x="0" y="0"/>
              </wp:wrapPolygon>
            </wp:wrapThrough>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déchetteri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67790" cy="853440"/>
                    </a:xfrm>
                    <a:prstGeom prst="rect">
                      <a:avLst/>
                    </a:prstGeom>
                  </pic:spPr>
                </pic:pic>
              </a:graphicData>
            </a:graphic>
            <wp14:sizeRelH relativeFrom="page">
              <wp14:pctWidth>0</wp14:pctWidth>
            </wp14:sizeRelH>
            <wp14:sizeRelV relativeFrom="page">
              <wp14:pctHeight>0</wp14:pctHeight>
            </wp14:sizeRelV>
          </wp:anchor>
        </w:drawing>
      </w:r>
      <w:r w:rsidR="001410E9" w:rsidRPr="00BA198A">
        <w:rPr>
          <w:rFonts w:ascii="Calibri" w:hAnsi="Calibri" w:cs="Tahoma"/>
          <w:b/>
          <w:color w:val="00CCFF"/>
        </w:rPr>
        <w:t>Carte d’accès</w:t>
      </w:r>
    </w:p>
    <w:p w:rsidR="001410E9" w:rsidRPr="001410E9" w:rsidRDefault="001410E9" w:rsidP="00F65964">
      <w:pPr>
        <w:jc w:val="both"/>
        <w:rPr>
          <w:rFonts w:ascii="Calibri" w:hAnsi="Calibri" w:cs="Tahoma"/>
          <w:b/>
          <w:color w:val="595959" w:themeColor="text1" w:themeTint="A6"/>
        </w:rPr>
      </w:pPr>
    </w:p>
    <w:p w:rsidR="001410E9" w:rsidRPr="00D118D4" w:rsidRDefault="001410E9" w:rsidP="00F65964">
      <w:pPr>
        <w:jc w:val="both"/>
        <w:rPr>
          <w:rFonts w:ascii="Calibri" w:hAnsi="Calibri" w:cs="Tahoma"/>
        </w:rPr>
      </w:pPr>
      <w:r w:rsidRPr="00D118D4">
        <w:rPr>
          <w:rFonts w:ascii="Calibri" w:hAnsi="Calibri" w:cs="Tahoma"/>
        </w:rPr>
        <w:t>La carte d’accès est obligatoire pour accéder aux déchetteries.</w:t>
      </w:r>
    </w:p>
    <w:p w:rsidR="001410E9" w:rsidRPr="00D118D4" w:rsidRDefault="001410E9" w:rsidP="00F65964">
      <w:pPr>
        <w:jc w:val="both"/>
        <w:rPr>
          <w:rFonts w:ascii="Calibri" w:hAnsi="Calibri" w:cs="Tahoma"/>
        </w:rPr>
      </w:pPr>
      <w:r w:rsidRPr="00D118D4">
        <w:rPr>
          <w:rFonts w:ascii="Calibri" w:hAnsi="Calibri" w:cs="Tahoma"/>
        </w:rPr>
        <w:t>Une carte est délivrée par foyer, sur présentation de l’appel à redevance des ordures ménagères.</w:t>
      </w:r>
    </w:p>
    <w:p w:rsidR="001410E9" w:rsidRPr="00D118D4" w:rsidRDefault="00937844" w:rsidP="00F65964">
      <w:pPr>
        <w:jc w:val="both"/>
        <w:rPr>
          <w:rFonts w:ascii="Calibri" w:hAnsi="Calibri" w:cs="Tahoma"/>
        </w:rPr>
      </w:pPr>
      <w:r w:rsidRPr="00D118D4">
        <w:rPr>
          <w:rFonts w:ascii="Calibri" w:hAnsi="Calibri" w:cs="Tahoma"/>
          <w:noProof/>
        </w:rPr>
        <mc:AlternateContent>
          <mc:Choice Requires="wps">
            <w:drawing>
              <wp:anchor distT="0" distB="0" distL="114300" distR="114300" simplePos="0" relativeHeight="251814912" behindDoc="1" locked="0" layoutInCell="1" allowOverlap="1" wp14:anchorId="46865802" wp14:editId="2AEB229D">
                <wp:simplePos x="0" y="0"/>
                <wp:positionH relativeFrom="column">
                  <wp:posOffset>3781425</wp:posOffset>
                </wp:positionH>
                <wp:positionV relativeFrom="paragraph">
                  <wp:posOffset>226060</wp:posOffset>
                </wp:positionV>
                <wp:extent cx="2617470" cy="1209675"/>
                <wp:effectExtent l="57150" t="38100" r="68580" b="104775"/>
                <wp:wrapThrough wrapText="bothSides">
                  <wp:wrapPolygon edited="0">
                    <wp:start x="-472" y="-680"/>
                    <wp:lineTo x="-314" y="23131"/>
                    <wp:lineTo x="21852" y="23131"/>
                    <wp:lineTo x="22009" y="-680"/>
                    <wp:lineTo x="-472" y="-680"/>
                  </wp:wrapPolygon>
                </wp:wrapThrough>
                <wp:docPr id="392" name="Text Box 20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7470" cy="1209675"/>
                        </a:xfrm>
                        <a:prstGeom prst="rect">
                          <a:avLst/>
                        </a:prstGeom>
                        <a:ln/>
                        <a:extLst/>
                      </wps:spPr>
                      <wps:style>
                        <a:lnRef idx="1">
                          <a:schemeClr val="accent5"/>
                        </a:lnRef>
                        <a:fillRef idx="2">
                          <a:schemeClr val="accent5"/>
                        </a:fillRef>
                        <a:effectRef idx="1">
                          <a:schemeClr val="accent5"/>
                        </a:effectRef>
                        <a:fontRef idx="minor">
                          <a:schemeClr val="dk1"/>
                        </a:fontRef>
                      </wps:style>
                      <wps:txbx>
                        <w:txbxContent>
                          <w:p w:rsidR="005A0DFE" w:rsidRPr="00F964A2" w:rsidRDefault="005A0DFE" w:rsidP="001410E9">
                            <w:pPr>
                              <w:rPr>
                                <w:rFonts w:asciiTheme="minorHAnsi" w:hAnsiTheme="minorHAnsi"/>
                                <w:b/>
                                <w:i/>
                                <w:sz w:val="28"/>
                                <w:szCs w:val="28"/>
                              </w:rPr>
                            </w:pPr>
                            <w:r>
                              <w:rPr>
                                <w:rFonts w:asciiTheme="minorHAnsi" w:hAnsiTheme="minorHAnsi"/>
                                <w:b/>
                                <w:i/>
                                <w:sz w:val="44"/>
                                <w:szCs w:val="44"/>
                              </w:rPr>
                              <w:t>132 606</w:t>
                            </w:r>
                            <w:r w:rsidRPr="00F964A2">
                              <w:rPr>
                                <w:rFonts w:asciiTheme="minorHAnsi" w:hAnsiTheme="minorHAnsi"/>
                                <w:b/>
                                <w:i/>
                                <w:sz w:val="44"/>
                                <w:szCs w:val="44"/>
                              </w:rPr>
                              <w:t xml:space="preserve"> passages</w:t>
                            </w:r>
                          </w:p>
                          <w:p w:rsidR="005A0DFE" w:rsidRPr="00F964A2" w:rsidRDefault="005A0DFE" w:rsidP="001410E9">
                            <w:pPr>
                              <w:rPr>
                                <w:rFonts w:asciiTheme="minorHAnsi" w:hAnsiTheme="minorHAnsi"/>
                                <w:b/>
                                <w:i/>
                                <w:sz w:val="28"/>
                                <w:szCs w:val="28"/>
                              </w:rPr>
                            </w:pPr>
                            <w:r w:rsidRPr="00F964A2">
                              <w:rPr>
                                <w:rFonts w:asciiTheme="minorHAnsi" w:hAnsiTheme="minorHAnsi"/>
                                <w:b/>
                                <w:i/>
                                <w:sz w:val="28"/>
                                <w:szCs w:val="28"/>
                              </w:rPr>
                              <w:t xml:space="preserve">Professionnels : </w:t>
                            </w:r>
                            <w:r>
                              <w:rPr>
                                <w:rFonts w:asciiTheme="minorHAnsi" w:hAnsiTheme="minorHAnsi"/>
                                <w:b/>
                                <w:i/>
                                <w:sz w:val="28"/>
                                <w:szCs w:val="28"/>
                              </w:rPr>
                              <w:t>6 434</w:t>
                            </w:r>
                            <w:r w:rsidRPr="00F964A2">
                              <w:rPr>
                                <w:rFonts w:asciiTheme="minorHAnsi" w:hAnsiTheme="minorHAnsi"/>
                                <w:b/>
                                <w:i/>
                                <w:sz w:val="28"/>
                                <w:szCs w:val="28"/>
                              </w:rPr>
                              <w:t xml:space="preserve"> passages</w:t>
                            </w:r>
                          </w:p>
                          <w:p w:rsidR="005A0DFE" w:rsidRPr="00F964A2" w:rsidRDefault="005A0DFE" w:rsidP="001410E9">
                            <w:pPr>
                              <w:rPr>
                                <w:rFonts w:asciiTheme="minorHAnsi" w:hAnsiTheme="minorHAnsi"/>
                                <w:b/>
                                <w:i/>
                                <w:sz w:val="28"/>
                                <w:szCs w:val="28"/>
                              </w:rPr>
                            </w:pPr>
                            <w:r w:rsidRPr="00F964A2">
                              <w:rPr>
                                <w:rFonts w:asciiTheme="minorHAnsi" w:hAnsiTheme="minorHAnsi"/>
                                <w:b/>
                                <w:i/>
                                <w:sz w:val="28"/>
                                <w:szCs w:val="28"/>
                              </w:rPr>
                              <w:t xml:space="preserve">Collectivités : 2 </w:t>
                            </w:r>
                            <w:r>
                              <w:rPr>
                                <w:rFonts w:asciiTheme="minorHAnsi" w:hAnsiTheme="minorHAnsi"/>
                                <w:b/>
                                <w:i/>
                                <w:sz w:val="28"/>
                                <w:szCs w:val="28"/>
                              </w:rPr>
                              <w:t>418</w:t>
                            </w:r>
                            <w:r w:rsidRPr="00F964A2">
                              <w:rPr>
                                <w:rFonts w:asciiTheme="minorHAnsi" w:hAnsiTheme="minorHAnsi"/>
                                <w:b/>
                                <w:i/>
                                <w:sz w:val="28"/>
                                <w:szCs w:val="28"/>
                              </w:rPr>
                              <w:t xml:space="preserve"> passages</w:t>
                            </w:r>
                          </w:p>
                          <w:p w:rsidR="005A0DFE" w:rsidRPr="00F964A2" w:rsidRDefault="005A0DFE" w:rsidP="001410E9">
                            <w:pPr>
                              <w:rPr>
                                <w:rFonts w:asciiTheme="minorHAnsi" w:hAnsiTheme="minorHAnsi"/>
                                <w:b/>
                                <w:i/>
                                <w:sz w:val="28"/>
                                <w:szCs w:val="28"/>
                              </w:rPr>
                            </w:pPr>
                            <w:r w:rsidRPr="00F964A2">
                              <w:rPr>
                                <w:rFonts w:asciiTheme="minorHAnsi" w:hAnsiTheme="minorHAnsi"/>
                                <w:b/>
                                <w:i/>
                                <w:sz w:val="28"/>
                                <w:szCs w:val="28"/>
                              </w:rPr>
                              <w:t xml:space="preserve">Particuliers : </w:t>
                            </w:r>
                            <w:r>
                              <w:rPr>
                                <w:rFonts w:asciiTheme="minorHAnsi" w:hAnsiTheme="minorHAnsi"/>
                                <w:b/>
                                <w:i/>
                                <w:sz w:val="28"/>
                                <w:szCs w:val="28"/>
                              </w:rPr>
                              <w:t>123 754</w:t>
                            </w:r>
                            <w:r w:rsidRPr="00F964A2">
                              <w:rPr>
                                <w:rFonts w:asciiTheme="minorHAnsi" w:hAnsiTheme="minorHAnsi"/>
                                <w:b/>
                                <w:i/>
                                <w:sz w:val="28"/>
                                <w:szCs w:val="28"/>
                              </w:rPr>
                              <w:t xml:space="preserve"> passages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8" o:spid="_x0000_s1091" type="#_x0000_t202" style="position:absolute;left:0;text-align:left;margin-left:297.75pt;margin-top:17.8pt;width:206.1pt;height:95.25pt;z-index:-25150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" fillcolor="#a5d5e2 [1624]" strokecolor="#40a7c2 [3048]">
                <v:fill color2="#e4f2f6 [504]" rotate="t" angle="180" colors="0 #9eeaff;22938f #bbefff;1 #e4f9ff" focus="100%" type="gradient"/>
                <v:shadow on="t" color="black" opacity="24903f" origin=",.5" offset="0,.55556mm"/>
                <v:textbox>
                  <w:txbxContent>
                    <w:p w:rsidR="005A0DFE" w:rsidRPr="00F964A2" w:rsidRDefault="005A0DFE" w:rsidP="001410E9">
                      <w:pPr>
                        <w:rPr>
                          <w:rFonts w:asciiTheme="minorHAnsi" w:hAnsiTheme="minorHAnsi"/>
                          <w:b/>
                          <w:i/>
                          <w:sz w:val="28"/>
                          <w:szCs w:val="28"/>
                        </w:rPr>
                      </w:pPr>
                      <w:r>
                        <w:rPr>
                          <w:rFonts w:asciiTheme="minorHAnsi" w:hAnsiTheme="minorHAnsi"/>
                          <w:b/>
                          <w:i/>
                          <w:sz w:val="44"/>
                          <w:szCs w:val="44"/>
                        </w:rPr>
                        <w:t>132 606</w:t>
                      </w:r>
                      <w:r w:rsidRPr="00F964A2">
                        <w:rPr>
                          <w:rFonts w:asciiTheme="minorHAnsi" w:hAnsiTheme="minorHAnsi"/>
                          <w:b/>
                          <w:i/>
                          <w:sz w:val="44"/>
                          <w:szCs w:val="44"/>
                        </w:rPr>
                        <w:t xml:space="preserve"> passages</w:t>
                      </w:r>
                    </w:p>
                    <w:p w:rsidR="005A0DFE" w:rsidRPr="00F964A2" w:rsidRDefault="005A0DFE" w:rsidP="001410E9">
                      <w:pPr>
                        <w:rPr>
                          <w:rFonts w:asciiTheme="minorHAnsi" w:hAnsiTheme="minorHAnsi"/>
                          <w:b/>
                          <w:i/>
                          <w:sz w:val="28"/>
                          <w:szCs w:val="28"/>
                        </w:rPr>
                      </w:pPr>
                      <w:r w:rsidRPr="00F964A2">
                        <w:rPr>
                          <w:rFonts w:asciiTheme="minorHAnsi" w:hAnsiTheme="minorHAnsi"/>
                          <w:b/>
                          <w:i/>
                          <w:sz w:val="28"/>
                          <w:szCs w:val="28"/>
                        </w:rPr>
                        <w:t xml:space="preserve">Professionnels : </w:t>
                      </w:r>
                      <w:r>
                        <w:rPr>
                          <w:rFonts w:asciiTheme="minorHAnsi" w:hAnsiTheme="minorHAnsi"/>
                          <w:b/>
                          <w:i/>
                          <w:sz w:val="28"/>
                          <w:szCs w:val="28"/>
                        </w:rPr>
                        <w:t>6 434</w:t>
                      </w:r>
                      <w:r w:rsidRPr="00F964A2">
                        <w:rPr>
                          <w:rFonts w:asciiTheme="minorHAnsi" w:hAnsiTheme="minorHAnsi"/>
                          <w:b/>
                          <w:i/>
                          <w:sz w:val="28"/>
                          <w:szCs w:val="28"/>
                        </w:rPr>
                        <w:t xml:space="preserve"> passages</w:t>
                      </w:r>
                    </w:p>
                    <w:p w:rsidR="005A0DFE" w:rsidRPr="00F964A2" w:rsidRDefault="005A0DFE" w:rsidP="001410E9">
                      <w:pPr>
                        <w:rPr>
                          <w:rFonts w:asciiTheme="minorHAnsi" w:hAnsiTheme="minorHAnsi"/>
                          <w:b/>
                          <w:i/>
                          <w:sz w:val="28"/>
                          <w:szCs w:val="28"/>
                        </w:rPr>
                      </w:pPr>
                      <w:r w:rsidRPr="00F964A2">
                        <w:rPr>
                          <w:rFonts w:asciiTheme="minorHAnsi" w:hAnsiTheme="minorHAnsi"/>
                          <w:b/>
                          <w:i/>
                          <w:sz w:val="28"/>
                          <w:szCs w:val="28"/>
                        </w:rPr>
                        <w:t xml:space="preserve">Collectivités : 2 </w:t>
                      </w:r>
                      <w:r>
                        <w:rPr>
                          <w:rFonts w:asciiTheme="minorHAnsi" w:hAnsiTheme="minorHAnsi"/>
                          <w:b/>
                          <w:i/>
                          <w:sz w:val="28"/>
                          <w:szCs w:val="28"/>
                        </w:rPr>
                        <w:t>418</w:t>
                      </w:r>
                      <w:r w:rsidRPr="00F964A2">
                        <w:rPr>
                          <w:rFonts w:asciiTheme="minorHAnsi" w:hAnsiTheme="minorHAnsi"/>
                          <w:b/>
                          <w:i/>
                          <w:sz w:val="28"/>
                          <w:szCs w:val="28"/>
                        </w:rPr>
                        <w:t xml:space="preserve"> passages</w:t>
                      </w:r>
                    </w:p>
                    <w:p w:rsidR="005A0DFE" w:rsidRPr="00F964A2" w:rsidRDefault="005A0DFE" w:rsidP="001410E9">
                      <w:pPr>
                        <w:rPr>
                          <w:rFonts w:asciiTheme="minorHAnsi" w:hAnsiTheme="minorHAnsi"/>
                          <w:b/>
                          <w:i/>
                          <w:sz w:val="28"/>
                          <w:szCs w:val="28"/>
                        </w:rPr>
                      </w:pPr>
                      <w:r w:rsidRPr="00F964A2">
                        <w:rPr>
                          <w:rFonts w:asciiTheme="minorHAnsi" w:hAnsiTheme="minorHAnsi"/>
                          <w:b/>
                          <w:i/>
                          <w:sz w:val="28"/>
                          <w:szCs w:val="28"/>
                        </w:rPr>
                        <w:t xml:space="preserve">Particuliers : </w:t>
                      </w:r>
                      <w:r>
                        <w:rPr>
                          <w:rFonts w:asciiTheme="minorHAnsi" w:hAnsiTheme="minorHAnsi"/>
                          <w:b/>
                          <w:i/>
                          <w:sz w:val="28"/>
                          <w:szCs w:val="28"/>
                        </w:rPr>
                        <w:t>123 754</w:t>
                      </w:r>
                      <w:r w:rsidRPr="00F964A2">
                        <w:rPr>
                          <w:rFonts w:asciiTheme="minorHAnsi" w:hAnsiTheme="minorHAnsi"/>
                          <w:b/>
                          <w:i/>
                          <w:sz w:val="28"/>
                          <w:szCs w:val="28"/>
                        </w:rPr>
                        <w:t xml:space="preserve"> passages</w:t>
                      </w:r>
                    </w:p>
                  </w:txbxContent>
                </v:textbox>
                <w10:wrap type="through"/>
              </v:shape>
            </w:pict>
          </mc:Fallback>
        </mc:AlternateContent>
      </w:r>
      <w:r w:rsidR="001410E9" w:rsidRPr="00D118D4">
        <w:rPr>
          <w:rFonts w:ascii="Calibri" w:hAnsi="Calibri" w:cs="Tahoma"/>
        </w:rPr>
        <w:t>Le nombre de passages est limité à 25, renouvelable une fois par an.</w:t>
      </w:r>
    </w:p>
    <w:p w:rsidR="001410E9" w:rsidRPr="00D118D4" w:rsidRDefault="001410E9" w:rsidP="00F65964">
      <w:pPr>
        <w:jc w:val="both"/>
        <w:rPr>
          <w:rFonts w:ascii="Calibri" w:hAnsi="Calibri" w:cs="Tahoma"/>
        </w:rPr>
      </w:pPr>
    </w:p>
    <w:p w:rsidR="001410E9" w:rsidRDefault="001410E9" w:rsidP="00F65964">
      <w:pPr>
        <w:jc w:val="both"/>
        <w:rPr>
          <w:rFonts w:ascii="Calibri" w:hAnsi="Calibri" w:cs="Tahoma"/>
        </w:rPr>
      </w:pPr>
      <w:r w:rsidRPr="00D118D4">
        <w:rPr>
          <w:rFonts w:ascii="Calibri" w:hAnsi="Calibri" w:cs="Tahoma"/>
        </w:rPr>
        <w:t xml:space="preserve">Les artisans, commerçants, administrations peuvent utiliser ce mode de collecte. Leurs apports sont estimés à </w:t>
      </w:r>
      <w:r w:rsidRPr="00D118D4">
        <w:rPr>
          <w:rFonts w:ascii="Calibri" w:hAnsi="Calibri" w:cs="Tahoma"/>
          <w:b/>
        </w:rPr>
        <w:t>9 520 m</w:t>
      </w:r>
      <w:r w:rsidRPr="00D118D4">
        <w:rPr>
          <w:rFonts w:ascii="Calibri" w:hAnsi="Calibri" w:cs="Tahoma"/>
          <w:b/>
          <w:vertAlign w:val="superscript"/>
        </w:rPr>
        <w:t>3</w:t>
      </w:r>
      <w:r w:rsidRPr="00D118D4">
        <w:rPr>
          <w:rFonts w:ascii="Calibri" w:hAnsi="Calibri" w:cs="Tahoma"/>
          <w:b/>
          <w:bCs/>
        </w:rPr>
        <w:t xml:space="preserve"> </w:t>
      </w:r>
      <w:r w:rsidRPr="00D118D4">
        <w:rPr>
          <w:rFonts w:ascii="Calibri" w:hAnsi="Calibri" w:cs="Tahoma"/>
        </w:rPr>
        <w:t>par an.</w:t>
      </w:r>
    </w:p>
    <w:p w:rsidR="00937844" w:rsidRDefault="00937844" w:rsidP="00F65964">
      <w:pPr>
        <w:jc w:val="both"/>
        <w:rPr>
          <w:rFonts w:ascii="Calibri" w:hAnsi="Calibri" w:cs="Tahoma"/>
        </w:rPr>
      </w:pPr>
    </w:p>
    <w:p w:rsidR="00937844" w:rsidRDefault="00937844" w:rsidP="00F65964">
      <w:pPr>
        <w:jc w:val="both"/>
        <w:rPr>
          <w:rFonts w:ascii="Calibri" w:hAnsi="Calibri" w:cs="Tahoma"/>
        </w:rPr>
      </w:pPr>
    </w:p>
    <w:p w:rsidR="00937844" w:rsidRPr="00D118D4" w:rsidRDefault="00937844" w:rsidP="00F65964">
      <w:pPr>
        <w:jc w:val="both"/>
        <w:rPr>
          <w:rFonts w:ascii="Calibri" w:hAnsi="Calibri" w:cs="Tahoma"/>
        </w:rPr>
      </w:pPr>
    </w:p>
    <w:p w:rsidR="001410E9" w:rsidRPr="00D118D4" w:rsidRDefault="001410E9" w:rsidP="00F65964">
      <w:pPr>
        <w:jc w:val="both"/>
        <w:rPr>
          <w:rFonts w:ascii="Calibri" w:hAnsi="Calibri" w:cs="Tahoma"/>
        </w:rPr>
      </w:pPr>
      <w:r w:rsidRPr="00D118D4">
        <w:rPr>
          <w:rFonts w:ascii="Calibri" w:hAnsi="Calibri" w:cs="Tahoma"/>
        </w:rPr>
        <w:lastRenderedPageBreak/>
        <w:t>Une carte d’accès permet aux professionnels de déposer leurs déchets. Les volumes estimés par l’agent de déchetterie sont facturés en fonction des matériaux déposés (gratuits pour les cartons, la ferraille, les plastiques, les DEEE)</w:t>
      </w:r>
    </w:p>
    <w:p w:rsidR="001410E9" w:rsidRPr="00D118D4" w:rsidRDefault="001410E9" w:rsidP="001410E9">
      <w:pPr>
        <w:ind w:firstLine="1080"/>
        <w:jc w:val="both"/>
        <w:rPr>
          <w:rFonts w:ascii="Calibri" w:hAnsi="Calibri" w:cs="Tahoma"/>
        </w:rPr>
      </w:pPr>
    </w:p>
    <w:p w:rsidR="001410E9" w:rsidRPr="00D118D4" w:rsidRDefault="001410E9" w:rsidP="001410E9">
      <w:pPr>
        <w:ind w:firstLine="1080"/>
        <w:jc w:val="both"/>
        <w:rPr>
          <w:rFonts w:ascii="Calibri" w:hAnsi="Calibri" w:cs="Tahoma"/>
        </w:rPr>
      </w:pPr>
    </w:p>
    <w:p w:rsidR="001410E9" w:rsidRPr="00D118D4" w:rsidRDefault="001410E9" w:rsidP="001410E9">
      <w:pPr>
        <w:ind w:firstLine="1080"/>
        <w:jc w:val="both"/>
        <w:rPr>
          <w:rFonts w:ascii="Calibri" w:hAnsi="Calibri" w:cs="Tahoma"/>
        </w:rPr>
      </w:pPr>
    </w:p>
    <w:p w:rsidR="001410E9" w:rsidRPr="00D118D4" w:rsidRDefault="001410E9" w:rsidP="001410E9">
      <w:pPr>
        <w:ind w:firstLine="1080"/>
        <w:jc w:val="both"/>
        <w:rPr>
          <w:rFonts w:ascii="Calibri" w:hAnsi="Calibri" w:cs="Tahoma"/>
        </w:rPr>
      </w:pPr>
    </w:p>
    <w:p w:rsidR="001410E9" w:rsidRPr="00D118D4" w:rsidRDefault="001410E9" w:rsidP="001410E9">
      <w:pPr>
        <w:pStyle w:val="Titre2rapport"/>
        <w:rPr>
          <w:rFonts w:cs="Tahoma"/>
        </w:rPr>
        <w:sectPr w:rsidR="001410E9" w:rsidRPr="00D118D4" w:rsidSect="009B451D">
          <w:footerReference w:type="default" r:id="rId36"/>
          <w:type w:val="continuous"/>
          <w:pgSz w:w="11906" w:h="16838"/>
          <w:pgMar w:top="720" w:right="720" w:bottom="720" w:left="720" w:header="709" w:footer="510" w:gutter="0"/>
          <w:pgNumType w:start="11"/>
          <w:cols w:num="2" w:space="708"/>
          <w:titlePg/>
          <w:docGrid w:linePitch="360"/>
        </w:sectPr>
      </w:pPr>
    </w:p>
    <w:p w:rsidR="00B05025" w:rsidRDefault="00B05025" w:rsidP="001410E9">
      <w:pPr>
        <w:rPr>
          <w:rFonts w:ascii="Calibri" w:hAnsi="Calibri" w:cs="Tahoma"/>
        </w:rPr>
      </w:pPr>
    </w:p>
    <w:p w:rsidR="00B05025" w:rsidRPr="00D118D4" w:rsidRDefault="00B05025" w:rsidP="001410E9">
      <w:pPr>
        <w:rPr>
          <w:rFonts w:ascii="Calibri" w:hAnsi="Calibri" w:cs="Tahoma"/>
        </w:rPr>
      </w:pPr>
    </w:p>
    <w:p w:rsidR="00B05025" w:rsidRPr="00D118D4" w:rsidRDefault="00B05025" w:rsidP="00F15B80">
      <w:pPr>
        <w:pStyle w:val="Titre3rapport"/>
      </w:pPr>
      <w:r w:rsidRPr="00D118D4">
        <w:t xml:space="preserve">La </w:t>
      </w:r>
      <w:proofErr w:type="spellStart"/>
      <w:r w:rsidRPr="00D118D4">
        <w:t>recyclerie</w:t>
      </w:r>
      <w:proofErr w:type="spellEnd"/>
      <w:r w:rsidRPr="00D118D4">
        <w:t xml:space="preserve"> Tri d’Enfer</w:t>
      </w:r>
    </w:p>
    <w:p w:rsidR="00B05025" w:rsidRDefault="00B05025" w:rsidP="00B05025">
      <w:pPr>
        <w:rPr>
          <w:rFonts w:ascii="Calibri" w:hAnsi="Calibri" w:cs="Tahoma"/>
        </w:rPr>
      </w:pPr>
    </w:p>
    <w:p w:rsidR="00B05025" w:rsidRPr="00D118D4" w:rsidRDefault="00B05025" w:rsidP="00AB45F3">
      <w:pPr>
        <w:framePr w:w="10479" w:wrap="auto" w:hAnchor="text"/>
        <w:rPr>
          <w:rFonts w:ascii="Calibri" w:hAnsi="Calibri" w:cs="Tahoma"/>
        </w:rPr>
        <w:sectPr w:rsidR="00B05025" w:rsidRPr="00D118D4" w:rsidSect="00B5140C">
          <w:type w:val="continuous"/>
          <w:pgSz w:w="11906" w:h="16838"/>
          <w:pgMar w:top="720" w:right="720" w:bottom="720" w:left="720" w:header="709" w:footer="510" w:gutter="0"/>
          <w:cols w:space="708"/>
          <w:docGrid w:linePitch="360"/>
        </w:sectPr>
      </w:pPr>
    </w:p>
    <w:p w:rsidR="00B05025" w:rsidRDefault="004243FB" w:rsidP="00B05025">
      <w:pPr>
        <w:pStyle w:val="bodytext1"/>
        <w:spacing w:before="0" w:beforeAutospacing="0" w:after="120" w:afterAutospacing="0"/>
        <w:jc w:val="both"/>
        <w:rPr>
          <w:rFonts w:ascii="Calibri" w:hAnsi="Calibri" w:cs="Tahoma"/>
          <w:sz w:val="24"/>
          <w:szCs w:val="24"/>
        </w:rPr>
      </w:pPr>
      <w:r>
        <w:rPr>
          <w:rFonts w:ascii="Calibri" w:hAnsi="Calibri" w:cs="Tahoma"/>
          <w:noProof/>
          <w:sz w:val="24"/>
          <w:szCs w:val="24"/>
        </w:rPr>
        <w:lastRenderedPageBreak/>
        <w:drawing>
          <wp:anchor distT="0" distB="0" distL="114300" distR="114300" simplePos="0" relativeHeight="251826176" behindDoc="0" locked="0" layoutInCell="1" allowOverlap="1" wp14:anchorId="199BAB5E" wp14:editId="0409EFD2">
            <wp:simplePos x="0" y="0"/>
            <wp:positionH relativeFrom="column">
              <wp:posOffset>4632325</wp:posOffset>
            </wp:positionH>
            <wp:positionV relativeFrom="paragraph">
              <wp:posOffset>81915</wp:posOffset>
            </wp:positionV>
            <wp:extent cx="2057400" cy="1543050"/>
            <wp:effectExtent l="38100" t="38100" r="38100" b="38100"/>
            <wp:wrapNone/>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 8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57400" cy="1543050"/>
                    </a:xfrm>
                    <a:prstGeom prst="rect">
                      <a:avLst/>
                    </a:prstGeom>
                    <a:ln w="28575">
                      <a:solidFill>
                        <a:srgbClr val="00CCFF"/>
                      </a:solidFill>
                    </a:ln>
                  </pic:spPr>
                </pic:pic>
              </a:graphicData>
            </a:graphic>
          </wp:anchor>
        </w:drawing>
      </w:r>
      <w:r>
        <w:rPr>
          <w:rFonts w:ascii="Calibri" w:hAnsi="Calibri" w:cs="Tahoma"/>
          <w:noProof/>
          <w:sz w:val="24"/>
          <w:szCs w:val="24"/>
        </w:rPr>
        <w:drawing>
          <wp:anchor distT="0" distB="0" distL="114300" distR="114300" simplePos="0" relativeHeight="251827200" behindDoc="0" locked="0" layoutInCell="1" allowOverlap="1" wp14:anchorId="0C420763" wp14:editId="5C220800">
            <wp:simplePos x="0" y="0"/>
            <wp:positionH relativeFrom="column">
              <wp:posOffset>2320925</wp:posOffset>
            </wp:positionH>
            <wp:positionV relativeFrom="paragraph">
              <wp:posOffset>75565</wp:posOffset>
            </wp:positionV>
            <wp:extent cx="2063750" cy="1549400"/>
            <wp:effectExtent l="38100" t="38100" r="31750" b="31750"/>
            <wp:wrapNone/>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063750" cy="1549400"/>
                    </a:xfrm>
                    <a:prstGeom prst="rect">
                      <a:avLst/>
                    </a:prstGeom>
                    <a:ln w="38100">
                      <a:solidFill>
                        <a:srgbClr val="00CCFF"/>
                      </a:solidFill>
                    </a:ln>
                  </pic:spPr>
                </pic:pic>
              </a:graphicData>
            </a:graphic>
          </wp:anchor>
        </w:drawing>
      </w:r>
      <w:r>
        <w:rPr>
          <w:rFonts w:ascii="Calibri" w:hAnsi="Calibri" w:cs="Tahoma"/>
          <w:noProof/>
          <w:sz w:val="24"/>
          <w:szCs w:val="24"/>
        </w:rPr>
        <w:drawing>
          <wp:anchor distT="0" distB="0" distL="114300" distR="114300" simplePos="0" relativeHeight="251828224" behindDoc="0" locked="0" layoutInCell="1" allowOverlap="1" wp14:anchorId="2099DA31" wp14:editId="49545CBF">
            <wp:simplePos x="0" y="0"/>
            <wp:positionH relativeFrom="column">
              <wp:posOffset>34925</wp:posOffset>
            </wp:positionH>
            <wp:positionV relativeFrom="paragraph">
              <wp:posOffset>75565</wp:posOffset>
            </wp:positionV>
            <wp:extent cx="2063750" cy="1549400"/>
            <wp:effectExtent l="38100" t="38100" r="31750" b="31750"/>
            <wp:wrapNone/>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 82"/>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63750" cy="1549400"/>
                    </a:xfrm>
                    <a:prstGeom prst="rect">
                      <a:avLst/>
                    </a:prstGeom>
                    <a:ln w="28575">
                      <a:solidFill>
                        <a:srgbClr val="00CCFF"/>
                      </a:solidFill>
                    </a:ln>
                  </pic:spPr>
                </pic:pic>
              </a:graphicData>
            </a:graphic>
          </wp:anchor>
        </w:drawing>
      </w:r>
    </w:p>
    <w:p w:rsidR="00B05025" w:rsidRDefault="00B05025" w:rsidP="00B05025">
      <w:pPr>
        <w:pStyle w:val="bodytext1"/>
        <w:spacing w:before="0" w:beforeAutospacing="0" w:after="120" w:afterAutospacing="0"/>
        <w:jc w:val="both"/>
        <w:rPr>
          <w:rFonts w:ascii="Calibri" w:hAnsi="Calibri" w:cs="Tahoma"/>
          <w:sz w:val="24"/>
          <w:szCs w:val="24"/>
        </w:rPr>
      </w:pPr>
    </w:p>
    <w:p w:rsidR="00B05025" w:rsidRDefault="00B05025" w:rsidP="00B05025">
      <w:pPr>
        <w:pStyle w:val="bodytext1"/>
        <w:spacing w:before="0" w:beforeAutospacing="0" w:after="120" w:afterAutospacing="0"/>
        <w:jc w:val="both"/>
        <w:rPr>
          <w:rFonts w:ascii="Calibri" w:hAnsi="Calibri" w:cs="Tahoma"/>
          <w:sz w:val="24"/>
          <w:szCs w:val="24"/>
        </w:rPr>
      </w:pPr>
    </w:p>
    <w:p w:rsidR="00B05025" w:rsidRDefault="00B05025" w:rsidP="00B05025">
      <w:pPr>
        <w:pStyle w:val="bodytext1"/>
        <w:spacing w:before="0" w:beforeAutospacing="0" w:after="120" w:afterAutospacing="0"/>
        <w:jc w:val="both"/>
        <w:rPr>
          <w:rFonts w:ascii="Calibri" w:hAnsi="Calibri" w:cs="Tahoma"/>
          <w:sz w:val="24"/>
          <w:szCs w:val="24"/>
        </w:rPr>
      </w:pPr>
    </w:p>
    <w:p w:rsidR="00B05025" w:rsidRDefault="00B05025" w:rsidP="00B05025">
      <w:pPr>
        <w:pStyle w:val="bodytext1"/>
        <w:spacing w:before="0" w:beforeAutospacing="0" w:after="120" w:afterAutospacing="0"/>
        <w:jc w:val="both"/>
        <w:rPr>
          <w:rFonts w:ascii="Calibri" w:hAnsi="Calibri" w:cs="Tahoma"/>
          <w:sz w:val="24"/>
          <w:szCs w:val="24"/>
        </w:rPr>
      </w:pPr>
    </w:p>
    <w:p w:rsidR="00B05025" w:rsidRDefault="00B05025" w:rsidP="00B05025">
      <w:pPr>
        <w:pStyle w:val="bodytext1"/>
        <w:spacing w:before="0" w:beforeAutospacing="0" w:after="120" w:afterAutospacing="0"/>
        <w:jc w:val="both"/>
        <w:rPr>
          <w:rFonts w:ascii="Calibri" w:hAnsi="Calibri" w:cs="Tahoma"/>
          <w:sz w:val="24"/>
          <w:szCs w:val="24"/>
        </w:rPr>
      </w:pPr>
    </w:p>
    <w:p w:rsidR="00B05025" w:rsidRPr="00D118D4" w:rsidRDefault="00B05025" w:rsidP="00B05025">
      <w:pPr>
        <w:pStyle w:val="bodytext1"/>
        <w:spacing w:before="0" w:beforeAutospacing="0" w:after="120" w:afterAutospacing="0"/>
        <w:jc w:val="both"/>
        <w:rPr>
          <w:rFonts w:ascii="Calibri" w:hAnsi="Calibri" w:cs="Tahoma"/>
          <w:sz w:val="24"/>
          <w:szCs w:val="24"/>
        </w:rPr>
      </w:pPr>
    </w:p>
    <w:p w:rsidR="00B05025" w:rsidRPr="00D118D4" w:rsidRDefault="00B05025" w:rsidP="00B05025">
      <w:pPr>
        <w:pStyle w:val="bodytext1"/>
        <w:spacing w:before="0" w:beforeAutospacing="0" w:after="120" w:afterAutospacing="0"/>
        <w:jc w:val="both"/>
        <w:rPr>
          <w:rFonts w:ascii="Calibri" w:hAnsi="Calibri" w:cs="Tahoma"/>
          <w:sz w:val="24"/>
          <w:szCs w:val="24"/>
        </w:rPr>
      </w:pPr>
    </w:p>
    <w:p w:rsidR="00B05025" w:rsidRDefault="00B05025" w:rsidP="00B05025">
      <w:pPr>
        <w:spacing w:after="120"/>
        <w:jc w:val="both"/>
        <w:rPr>
          <w:rFonts w:ascii="Calibri" w:hAnsi="Calibri" w:cs="Tahoma"/>
        </w:rPr>
        <w:sectPr w:rsidR="00B05025" w:rsidSect="00EB06BC">
          <w:footerReference w:type="default" r:id="rId40"/>
          <w:type w:val="continuous"/>
          <w:pgSz w:w="11906" w:h="16838"/>
          <w:pgMar w:top="720" w:right="720" w:bottom="720" w:left="720" w:header="709" w:footer="851" w:gutter="0"/>
          <w:pgNumType w:start="0"/>
          <w:cols w:space="708"/>
          <w:titlePg/>
          <w:docGrid w:linePitch="360"/>
        </w:sectPr>
      </w:pPr>
    </w:p>
    <w:p w:rsidR="00B05025" w:rsidRPr="00D118D4" w:rsidRDefault="00B05025" w:rsidP="00B05025">
      <w:pPr>
        <w:spacing w:after="120"/>
        <w:jc w:val="both"/>
        <w:rPr>
          <w:rFonts w:ascii="Calibri" w:hAnsi="Calibri" w:cs="Tahoma"/>
        </w:rPr>
      </w:pPr>
      <w:r w:rsidRPr="00D118D4">
        <w:rPr>
          <w:rFonts w:ascii="Calibri" w:hAnsi="Calibri" w:cs="Tahoma"/>
        </w:rPr>
        <w:lastRenderedPageBreak/>
        <w:t>De nombreux objets sont jetés en déchetterie alors qu'ils sont encore en état de servir. Pour éviter ce gaspillage, le SMC est à l’origine de la Recyclerie Tri d’Enfer. Vaisselle, meubles, livres, jouets, et autres objets récupérés, sont autant de produits qu’il est possible d’acquérir à petits prix!</w:t>
      </w:r>
    </w:p>
    <w:p w:rsidR="00B05025" w:rsidRDefault="00B05025" w:rsidP="00B05025">
      <w:pPr>
        <w:pStyle w:val="bodytext1"/>
        <w:spacing w:before="0" w:beforeAutospacing="0" w:after="120" w:afterAutospacing="0"/>
        <w:jc w:val="both"/>
        <w:rPr>
          <w:rFonts w:ascii="Calibri" w:hAnsi="Calibri" w:cs="Tahoma"/>
          <w:sz w:val="24"/>
          <w:szCs w:val="24"/>
        </w:rPr>
      </w:pPr>
      <w:r w:rsidRPr="00D118D4">
        <w:rPr>
          <w:rFonts w:ascii="Calibri" w:hAnsi="Calibri" w:cs="Tahoma"/>
          <w:sz w:val="24"/>
          <w:szCs w:val="24"/>
        </w:rPr>
        <w:t xml:space="preserve">Le SMC a créé la </w:t>
      </w:r>
      <w:proofErr w:type="spellStart"/>
      <w:r w:rsidRPr="00D118D4">
        <w:rPr>
          <w:rFonts w:ascii="Calibri" w:hAnsi="Calibri" w:cs="Tahoma"/>
          <w:sz w:val="24"/>
          <w:szCs w:val="24"/>
        </w:rPr>
        <w:t>recyclerie</w:t>
      </w:r>
      <w:proofErr w:type="spellEnd"/>
      <w:r w:rsidRPr="00D118D4">
        <w:rPr>
          <w:rFonts w:ascii="Calibri" w:hAnsi="Calibri" w:cs="Tahoma"/>
          <w:sz w:val="24"/>
          <w:szCs w:val="24"/>
        </w:rPr>
        <w:t xml:space="preserve"> début 2013. Un bâtiment y est dédié sur le site de la déchetterie, située aux </w:t>
      </w:r>
      <w:proofErr w:type="spellStart"/>
      <w:r w:rsidRPr="00D118D4">
        <w:rPr>
          <w:rFonts w:ascii="Calibri" w:hAnsi="Calibri" w:cs="Tahoma"/>
          <w:sz w:val="24"/>
          <w:szCs w:val="24"/>
        </w:rPr>
        <w:t>Courolles</w:t>
      </w:r>
      <w:proofErr w:type="spellEnd"/>
      <w:r w:rsidRPr="00D118D4">
        <w:rPr>
          <w:rFonts w:ascii="Calibri" w:hAnsi="Calibri" w:cs="Tahoma"/>
          <w:sz w:val="24"/>
          <w:szCs w:val="24"/>
        </w:rPr>
        <w:t xml:space="preserve"> sur la commune de Saint-Maixent-L’Ecole.</w:t>
      </w:r>
    </w:p>
    <w:p w:rsidR="00B05025" w:rsidRPr="00D118D4" w:rsidRDefault="00B05025" w:rsidP="00B05025">
      <w:pPr>
        <w:pStyle w:val="bodytext1"/>
        <w:spacing w:before="0" w:beforeAutospacing="0" w:after="120" w:afterAutospacing="0"/>
        <w:jc w:val="both"/>
        <w:rPr>
          <w:rFonts w:ascii="Calibri" w:hAnsi="Calibri" w:cs="Tahoma"/>
          <w:sz w:val="24"/>
          <w:szCs w:val="24"/>
        </w:rPr>
      </w:pPr>
      <w:r w:rsidRPr="00D118D4">
        <w:rPr>
          <w:rFonts w:ascii="Calibri" w:hAnsi="Calibri" w:cs="Tahoma"/>
          <w:sz w:val="24"/>
          <w:szCs w:val="24"/>
        </w:rPr>
        <w:t xml:space="preserve">La </w:t>
      </w:r>
      <w:proofErr w:type="spellStart"/>
      <w:r w:rsidRPr="00D118D4">
        <w:rPr>
          <w:rFonts w:ascii="Calibri" w:hAnsi="Calibri" w:cs="Tahoma"/>
          <w:sz w:val="24"/>
          <w:szCs w:val="24"/>
        </w:rPr>
        <w:t>recyclerie</w:t>
      </w:r>
      <w:proofErr w:type="spellEnd"/>
      <w:r w:rsidRPr="00D118D4">
        <w:rPr>
          <w:rFonts w:ascii="Calibri" w:hAnsi="Calibri" w:cs="Tahoma"/>
          <w:sz w:val="24"/>
          <w:szCs w:val="24"/>
        </w:rPr>
        <w:t xml:space="preserve"> Tri d’Enfer est née de la volonté du syndicat de </w:t>
      </w:r>
      <w:r w:rsidRPr="00D118D4">
        <w:rPr>
          <w:rFonts w:ascii="Calibri" w:hAnsi="Calibri" w:cs="Tahoma"/>
          <w:b/>
          <w:bCs/>
          <w:sz w:val="24"/>
          <w:szCs w:val="24"/>
        </w:rPr>
        <w:t xml:space="preserve">faire du réemploi et de  réduire le gisement de la benne « non valorisés » </w:t>
      </w:r>
      <w:r w:rsidRPr="00D118D4">
        <w:rPr>
          <w:rFonts w:ascii="Calibri" w:hAnsi="Calibri" w:cs="Tahoma"/>
          <w:bCs/>
          <w:sz w:val="24"/>
          <w:szCs w:val="24"/>
        </w:rPr>
        <w:t>destiné à être enfoui en centre de stockage</w:t>
      </w:r>
      <w:r w:rsidRPr="00D118D4">
        <w:rPr>
          <w:rFonts w:ascii="Calibri" w:hAnsi="Calibri" w:cs="Tahoma"/>
          <w:sz w:val="24"/>
          <w:szCs w:val="24"/>
        </w:rPr>
        <w:t xml:space="preserve">. </w:t>
      </w:r>
    </w:p>
    <w:p w:rsidR="002176F5" w:rsidRDefault="00B05025" w:rsidP="002176F5">
      <w:pPr>
        <w:pStyle w:val="bodytext1"/>
        <w:spacing w:before="0" w:beforeAutospacing="0" w:after="0" w:afterAutospacing="0"/>
        <w:jc w:val="both"/>
        <w:rPr>
          <w:rFonts w:ascii="Calibri" w:hAnsi="Calibri" w:cs="Tahoma"/>
          <w:sz w:val="24"/>
          <w:szCs w:val="24"/>
        </w:rPr>
      </w:pPr>
      <w:r>
        <w:rPr>
          <w:rFonts w:ascii="Calibri" w:hAnsi="Calibri" w:cs="Tahoma"/>
          <w:sz w:val="24"/>
          <w:szCs w:val="24"/>
        </w:rPr>
        <w:lastRenderedPageBreak/>
        <w:t>D</w:t>
      </w:r>
      <w:r w:rsidRPr="00D118D4">
        <w:rPr>
          <w:rFonts w:ascii="Calibri" w:hAnsi="Calibri" w:cs="Tahoma"/>
          <w:sz w:val="24"/>
          <w:szCs w:val="24"/>
        </w:rPr>
        <w:t>eux ventes par mois sont organisé</w:t>
      </w:r>
      <w:r>
        <w:rPr>
          <w:rFonts w:ascii="Calibri" w:hAnsi="Calibri" w:cs="Tahoma"/>
          <w:sz w:val="24"/>
          <w:szCs w:val="24"/>
        </w:rPr>
        <w:t>e</w:t>
      </w:r>
      <w:r w:rsidRPr="00D118D4">
        <w:rPr>
          <w:rFonts w:ascii="Calibri" w:hAnsi="Calibri" w:cs="Tahoma"/>
          <w:sz w:val="24"/>
          <w:szCs w:val="24"/>
        </w:rPr>
        <w:t xml:space="preserve">s : </w:t>
      </w:r>
    </w:p>
    <w:p w:rsidR="00B05025" w:rsidRPr="00D118D4" w:rsidRDefault="00B05025" w:rsidP="00B05025">
      <w:pPr>
        <w:pStyle w:val="bodytext1"/>
        <w:spacing w:before="0" w:beforeAutospacing="0" w:after="120" w:afterAutospacing="0"/>
        <w:jc w:val="both"/>
        <w:rPr>
          <w:rFonts w:ascii="Calibri" w:hAnsi="Calibri" w:cs="Tahoma"/>
          <w:sz w:val="24"/>
          <w:szCs w:val="24"/>
        </w:rPr>
      </w:pPr>
      <w:proofErr w:type="gramStart"/>
      <w:r w:rsidRPr="00B05025">
        <w:rPr>
          <w:rFonts w:ascii="Calibri" w:hAnsi="Calibri" w:cs="Tahoma"/>
          <w:b/>
          <w:sz w:val="24"/>
          <w:szCs w:val="24"/>
        </w:rPr>
        <w:t>le</w:t>
      </w:r>
      <w:proofErr w:type="gramEnd"/>
      <w:r w:rsidRPr="00B05025">
        <w:rPr>
          <w:rFonts w:ascii="Calibri" w:hAnsi="Calibri" w:cs="Tahoma"/>
          <w:b/>
          <w:sz w:val="24"/>
          <w:szCs w:val="24"/>
        </w:rPr>
        <w:t xml:space="preserve"> 2è samedi du mois et le mercredi suivant.</w:t>
      </w:r>
    </w:p>
    <w:p w:rsidR="00B05025" w:rsidRPr="00D118D4" w:rsidRDefault="00B05025" w:rsidP="00B05025">
      <w:pPr>
        <w:pStyle w:val="bodytext1"/>
        <w:spacing w:before="0" w:beforeAutospacing="0" w:after="120" w:afterAutospacing="0"/>
        <w:jc w:val="both"/>
        <w:rPr>
          <w:rFonts w:ascii="Calibri" w:hAnsi="Calibri" w:cs="Tahoma"/>
          <w:sz w:val="24"/>
          <w:szCs w:val="24"/>
        </w:rPr>
      </w:pPr>
      <w:r w:rsidRPr="00D118D4">
        <w:rPr>
          <w:rFonts w:ascii="Calibri" w:hAnsi="Calibri" w:cs="Tahoma"/>
          <w:sz w:val="24"/>
          <w:szCs w:val="24"/>
        </w:rPr>
        <w:t>Des objets d’occasion y sont vendus à prix réduits, de 0,20 € pour une assiette classique à 50</w:t>
      </w:r>
      <w:r>
        <w:rPr>
          <w:rFonts w:ascii="Calibri" w:hAnsi="Calibri" w:cs="Tahoma"/>
          <w:sz w:val="24"/>
          <w:szCs w:val="24"/>
        </w:rPr>
        <w:t> </w:t>
      </w:r>
      <w:r w:rsidRPr="00D118D4">
        <w:rPr>
          <w:rFonts w:ascii="Calibri" w:hAnsi="Calibri" w:cs="Tahoma"/>
          <w:sz w:val="24"/>
          <w:szCs w:val="24"/>
        </w:rPr>
        <w:t>€ pour un buffet ou un canapé. Tous les produits sont dotés d’un code barre. Les objets sont vendus en l’état.</w:t>
      </w:r>
    </w:p>
    <w:p w:rsidR="00B05025" w:rsidRPr="00D118D4" w:rsidRDefault="00B05025" w:rsidP="00B05025">
      <w:pPr>
        <w:jc w:val="both"/>
        <w:rPr>
          <w:rFonts w:ascii="Calibri" w:hAnsi="Calibri" w:cs="Tahoma"/>
        </w:rPr>
      </w:pPr>
      <w:r w:rsidRPr="00D118D4">
        <w:rPr>
          <w:rFonts w:ascii="Calibri" w:hAnsi="Calibri" w:cs="Tahoma"/>
        </w:rPr>
        <w:t>Les ventes sont également l’occasion de promouvoir la réparation, la transformation, la customisation d’objets. Plusieurs bénévoles, créateurs, artistes ont expo</w:t>
      </w:r>
      <w:r w:rsidR="000319D8">
        <w:rPr>
          <w:rFonts w:ascii="Calibri" w:hAnsi="Calibri" w:cs="Tahoma"/>
        </w:rPr>
        <w:t>sé leur savoir-faire et partagé</w:t>
      </w:r>
      <w:r w:rsidRPr="00D118D4">
        <w:rPr>
          <w:rFonts w:ascii="Calibri" w:hAnsi="Calibri" w:cs="Tahoma"/>
        </w:rPr>
        <w:t xml:space="preserve"> leur passion. </w:t>
      </w:r>
    </w:p>
    <w:p w:rsidR="001410E9" w:rsidRDefault="001410E9" w:rsidP="001410E9">
      <w:pPr>
        <w:rPr>
          <w:rFonts w:ascii="Calibri" w:hAnsi="Calibri" w:cs="Tahoma"/>
        </w:rPr>
      </w:pPr>
    </w:p>
    <w:p w:rsidR="004C21BB" w:rsidRDefault="004C21BB" w:rsidP="004C21BB">
      <w:pPr>
        <w:rPr>
          <w:rFonts w:ascii="Calibri" w:hAnsi="Calibri" w:cs="Tahoma"/>
        </w:rPr>
        <w:sectPr w:rsidR="004C21BB" w:rsidSect="00EB06BC">
          <w:type w:val="continuous"/>
          <w:pgSz w:w="11906" w:h="16838"/>
          <w:pgMar w:top="720" w:right="720" w:bottom="720" w:left="720" w:header="709" w:footer="851" w:gutter="0"/>
          <w:pgNumType w:start="0"/>
          <w:cols w:num="2" w:space="708"/>
          <w:titlePg/>
          <w:docGrid w:linePitch="360"/>
        </w:sectPr>
      </w:pPr>
    </w:p>
    <w:p w:rsidR="004C21BB" w:rsidRDefault="004C21BB" w:rsidP="004C21BB">
      <w:pPr>
        <w:rPr>
          <w:rFonts w:ascii="Calibri" w:hAnsi="Calibri" w:cs="Tahoma"/>
        </w:rPr>
      </w:pPr>
    </w:p>
    <w:p w:rsidR="004C21BB" w:rsidRPr="00D118D4" w:rsidRDefault="004C21BB" w:rsidP="001410E9">
      <w:pPr>
        <w:rPr>
          <w:rFonts w:ascii="Calibri" w:hAnsi="Calibri" w:cs="Tahoma"/>
        </w:rPr>
      </w:pPr>
    </w:p>
    <w:p w:rsidR="00B05025" w:rsidRDefault="00DE2BBE" w:rsidP="001410E9">
      <w:pPr>
        <w:rPr>
          <w:rFonts w:ascii="Calibri" w:hAnsi="Calibri" w:cs="Tahoma"/>
        </w:rPr>
      </w:pPr>
      <w:r>
        <w:rPr>
          <w:rFonts w:ascii="Calibri" w:hAnsi="Calibri" w:cs="Tahoma"/>
          <w:noProof/>
        </w:rPr>
        <mc:AlternateContent>
          <mc:Choice Requires="wps">
            <w:drawing>
              <wp:anchor distT="0" distB="0" distL="114300" distR="114300" simplePos="0" relativeHeight="251915264" behindDoc="0" locked="0" layoutInCell="1" allowOverlap="1" wp14:anchorId="48FA9EA4" wp14:editId="51A4D776">
                <wp:simplePos x="0" y="0"/>
                <wp:positionH relativeFrom="column">
                  <wp:posOffset>6505575</wp:posOffset>
                </wp:positionH>
                <wp:positionV relativeFrom="paragraph">
                  <wp:posOffset>268605</wp:posOffset>
                </wp:positionV>
                <wp:extent cx="619125" cy="571500"/>
                <wp:effectExtent l="0" t="0" r="28575" b="19050"/>
                <wp:wrapNone/>
                <wp:docPr id="973" name="Zone de texte 973"/>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73" o:spid="_x0000_s1092" type="#_x0000_t202" style="position:absolute;margin-left:512.25pt;margin-top:21.15pt;width:48.75pt;height:4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" fillcolor="white [3201]" strokecolor="#00b0f0" strokeweight="2pt">
                <v:textbo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0</w:t>
                      </w:r>
                    </w:p>
                  </w:txbxContent>
                </v:textbox>
              </v:shape>
            </w:pict>
          </mc:Fallback>
        </mc:AlternateContent>
      </w:r>
      <w:r w:rsidR="009B1C35">
        <w:rPr>
          <w:rFonts w:ascii="Calibri" w:hAnsi="Calibri" w:cs="Tahoma"/>
        </w:rPr>
        <w:br w:type="page"/>
      </w:r>
    </w:p>
    <w:p w:rsidR="00387387" w:rsidRPr="00D118D4" w:rsidRDefault="00B669A7" w:rsidP="00F15B80">
      <w:pPr>
        <w:pStyle w:val="Titre3rapport"/>
      </w:pPr>
      <w:r w:rsidRPr="00D118D4">
        <w:lastRenderedPageBreak/>
        <w:t>Collecte des déchets des professionnels</w:t>
      </w:r>
    </w:p>
    <w:p w:rsidR="00B05025" w:rsidRDefault="00B05025" w:rsidP="00D118D4">
      <w:pPr>
        <w:jc w:val="both"/>
        <w:rPr>
          <w:rFonts w:ascii="Calibri" w:hAnsi="Calibri" w:cs="Tahoma"/>
        </w:rPr>
      </w:pPr>
    </w:p>
    <w:p w:rsidR="00D77256" w:rsidRDefault="00D77256" w:rsidP="00D118D4">
      <w:pPr>
        <w:jc w:val="both"/>
        <w:rPr>
          <w:rFonts w:ascii="Calibri" w:hAnsi="Calibri" w:cs="Tahoma"/>
        </w:rPr>
      </w:pPr>
    </w:p>
    <w:p w:rsidR="004C21BB" w:rsidRPr="00D118D4" w:rsidRDefault="004C21BB" w:rsidP="00D118D4">
      <w:pPr>
        <w:jc w:val="both"/>
        <w:rPr>
          <w:rFonts w:ascii="Calibri" w:hAnsi="Calibri" w:cs="Tahoma"/>
        </w:rPr>
        <w:sectPr w:rsidR="004C21BB" w:rsidRPr="00D118D4" w:rsidSect="009B451D">
          <w:footerReference w:type="default" r:id="rId41"/>
          <w:type w:val="continuous"/>
          <w:pgSz w:w="11906" w:h="16838"/>
          <w:pgMar w:top="720" w:right="720" w:bottom="720" w:left="720" w:header="709" w:footer="510" w:gutter="0"/>
          <w:pgNumType w:start="13"/>
          <w:cols w:space="708"/>
          <w:titlePg/>
          <w:docGrid w:linePitch="360"/>
        </w:sectPr>
      </w:pPr>
    </w:p>
    <w:p w:rsidR="00B669A7" w:rsidRPr="00D118D4" w:rsidRDefault="00B669A7" w:rsidP="00D118D4">
      <w:pPr>
        <w:jc w:val="both"/>
        <w:rPr>
          <w:rFonts w:ascii="Calibri" w:hAnsi="Calibri" w:cs="Tahoma"/>
        </w:rPr>
      </w:pPr>
      <w:r w:rsidRPr="00D118D4">
        <w:rPr>
          <w:rFonts w:ascii="Calibri" w:hAnsi="Calibri" w:cs="Tahoma"/>
        </w:rPr>
        <w:lastRenderedPageBreak/>
        <w:t>Des déchets non ménagers peuvent être collectés en même temps que les déchets des ménages (collecte en porte à porte ou déchetteries) s’ils sont assimilables en quantité et en qualité.</w:t>
      </w:r>
    </w:p>
    <w:p w:rsidR="00B669A7" w:rsidRPr="00D118D4" w:rsidRDefault="00B669A7" w:rsidP="00D118D4">
      <w:pPr>
        <w:jc w:val="both"/>
        <w:rPr>
          <w:rFonts w:ascii="Calibri" w:hAnsi="Calibri" w:cs="Tahoma"/>
        </w:rPr>
      </w:pPr>
      <w:r w:rsidRPr="00D118D4">
        <w:rPr>
          <w:rFonts w:ascii="Calibri" w:hAnsi="Calibri" w:cs="Tahoma"/>
        </w:rPr>
        <w:t>Un recensement de la production a été réalisé et est actualisé chaque année pour la mise en place de la redevance applicable aux activités économiques.</w:t>
      </w:r>
    </w:p>
    <w:p w:rsidR="00B669A7" w:rsidRPr="00D118D4" w:rsidRDefault="00B669A7" w:rsidP="00D118D4">
      <w:pPr>
        <w:jc w:val="both"/>
        <w:rPr>
          <w:rFonts w:ascii="Calibri" w:hAnsi="Calibri" w:cs="Tahoma"/>
        </w:rPr>
      </w:pPr>
    </w:p>
    <w:p w:rsidR="00B669A7" w:rsidRPr="00D118D4" w:rsidRDefault="00B669A7" w:rsidP="00D118D4">
      <w:pPr>
        <w:jc w:val="both"/>
        <w:rPr>
          <w:rFonts w:ascii="Calibri" w:hAnsi="Calibri" w:cs="Tahoma"/>
        </w:rPr>
      </w:pPr>
      <w:r w:rsidRPr="00D118D4">
        <w:rPr>
          <w:rFonts w:ascii="Calibri" w:hAnsi="Calibri" w:cs="Tahoma"/>
        </w:rPr>
        <w:t xml:space="preserve">La collecte en porte à porte des </w:t>
      </w:r>
      <w:r w:rsidR="00617031" w:rsidRPr="00D118D4">
        <w:rPr>
          <w:rFonts w:ascii="Calibri" w:hAnsi="Calibri" w:cs="Tahoma"/>
        </w:rPr>
        <w:t>administrations</w:t>
      </w:r>
      <w:r w:rsidRPr="00D118D4">
        <w:rPr>
          <w:rFonts w:ascii="Calibri" w:hAnsi="Calibri" w:cs="Tahoma"/>
        </w:rPr>
        <w:t xml:space="preserve">, des commerçants et artisans est estimée à </w:t>
      </w:r>
      <w:r w:rsidRPr="00D118D4">
        <w:rPr>
          <w:rFonts w:ascii="Calibri" w:hAnsi="Calibri" w:cs="Tahoma"/>
          <w:b/>
          <w:bCs/>
        </w:rPr>
        <w:t>2</w:t>
      </w:r>
      <w:r w:rsidR="002176F5">
        <w:rPr>
          <w:rFonts w:ascii="Calibri" w:hAnsi="Calibri" w:cs="Tahoma"/>
          <w:b/>
          <w:bCs/>
        </w:rPr>
        <w:t> </w:t>
      </w:r>
      <w:r w:rsidR="00BD1B91" w:rsidRPr="00D118D4">
        <w:rPr>
          <w:rFonts w:ascii="Calibri" w:hAnsi="Calibri" w:cs="Tahoma"/>
          <w:b/>
          <w:bCs/>
        </w:rPr>
        <w:t>45</w:t>
      </w:r>
      <w:r w:rsidR="001159CB" w:rsidRPr="00D118D4">
        <w:rPr>
          <w:rFonts w:ascii="Calibri" w:hAnsi="Calibri" w:cs="Tahoma"/>
          <w:b/>
          <w:bCs/>
        </w:rPr>
        <w:t>0</w:t>
      </w:r>
      <w:r w:rsidRPr="00D118D4">
        <w:rPr>
          <w:rFonts w:ascii="Calibri" w:hAnsi="Calibri" w:cs="Tahoma"/>
          <w:b/>
          <w:bCs/>
        </w:rPr>
        <w:t> tonnes par an</w:t>
      </w:r>
      <w:r w:rsidRPr="00D118D4">
        <w:rPr>
          <w:rFonts w:ascii="Calibri" w:hAnsi="Calibri" w:cs="Tahoma"/>
        </w:rPr>
        <w:t>. (Volume * densité 0,10).</w:t>
      </w:r>
    </w:p>
    <w:p w:rsidR="00B669A7" w:rsidRPr="00D118D4" w:rsidRDefault="00B669A7" w:rsidP="00D118D4">
      <w:pPr>
        <w:jc w:val="both"/>
        <w:rPr>
          <w:rFonts w:ascii="Calibri" w:hAnsi="Calibri" w:cs="Tahoma"/>
        </w:rPr>
      </w:pPr>
      <w:r w:rsidRPr="00D118D4">
        <w:rPr>
          <w:rFonts w:ascii="Calibri" w:hAnsi="Calibri" w:cs="Tahoma"/>
        </w:rPr>
        <w:lastRenderedPageBreak/>
        <w:t xml:space="preserve">Une collecte spécifique des cartons issus de l’activité des artisans-commerçants est mise en place. Cette collecte s’effectue en vrac ou en bacs. Elle concerne les communes de Saint-Maixent-l’École, La Crèche, Azay-le-Brûlé. </w:t>
      </w:r>
      <w:r w:rsidR="00EB0000">
        <w:rPr>
          <w:rFonts w:ascii="Calibri" w:hAnsi="Calibri" w:cs="Tahoma"/>
          <w:b/>
        </w:rPr>
        <w:t>58</w:t>
      </w:r>
      <w:r w:rsidR="002176F5">
        <w:rPr>
          <w:rFonts w:ascii="Calibri" w:hAnsi="Calibri" w:cs="Tahoma"/>
          <w:b/>
        </w:rPr>
        <w:t> </w:t>
      </w:r>
      <w:r w:rsidRPr="00D118D4">
        <w:rPr>
          <w:rFonts w:ascii="Calibri" w:hAnsi="Calibri" w:cs="Tahoma"/>
          <w:b/>
        </w:rPr>
        <w:t>tonnes</w:t>
      </w:r>
      <w:r w:rsidRPr="00D118D4">
        <w:rPr>
          <w:rFonts w:ascii="Calibri" w:hAnsi="Calibri" w:cs="Tahoma"/>
        </w:rPr>
        <w:t xml:space="preserve"> de cartons </w:t>
      </w:r>
      <w:r w:rsidR="003C66FD" w:rsidRPr="00D118D4">
        <w:rPr>
          <w:rFonts w:ascii="Calibri" w:hAnsi="Calibri" w:cs="Tahoma"/>
        </w:rPr>
        <w:t>ont ainsi été collectées en 201</w:t>
      </w:r>
      <w:r w:rsidR="00EB0000">
        <w:rPr>
          <w:rFonts w:ascii="Calibri" w:hAnsi="Calibri" w:cs="Tahoma"/>
        </w:rPr>
        <w:t>6</w:t>
      </w:r>
      <w:r w:rsidRPr="00D118D4">
        <w:rPr>
          <w:rFonts w:ascii="Calibri" w:hAnsi="Calibri" w:cs="Tahoma"/>
        </w:rPr>
        <w:t>.</w:t>
      </w:r>
    </w:p>
    <w:p w:rsidR="00B669A7" w:rsidRPr="00D118D4" w:rsidRDefault="00B669A7" w:rsidP="00D118D4">
      <w:pPr>
        <w:jc w:val="both"/>
        <w:rPr>
          <w:rFonts w:ascii="Calibri" w:hAnsi="Calibri" w:cs="Tahoma"/>
        </w:rPr>
      </w:pPr>
    </w:p>
    <w:p w:rsidR="00B669A7" w:rsidRPr="00D118D4" w:rsidRDefault="00B669A7" w:rsidP="00D118D4">
      <w:pPr>
        <w:jc w:val="both"/>
        <w:rPr>
          <w:rFonts w:ascii="Calibri" w:hAnsi="Calibri" w:cs="Tahoma"/>
        </w:rPr>
      </w:pPr>
    </w:p>
    <w:p w:rsidR="00B669A7" w:rsidRPr="00D118D4" w:rsidRDefault="00B669A7" w:rsidP="00D118D4">
      <w:pPr>
        <w:jc w:val="both"/>
        <w:rPr>
          <w:rFonts w:ascii="Calibri" w:hAnsi="Calibri" w:cs="Tahoma"/>
          <w:b/>
          <w:color w:val="9BBB59"/>
        </w:rPr>
      </w:pPr>
    </w:p>
    <w:p w:rsidR="00B669A7" w:rsidRPr="00D118D4" w:rsidRDefault="00B669A7" w:rsidP="00D118D4">
      <w:pPr>
        <w:jc w:val="both"/>
        <w:rPr>
          <w:rFonts w:ascii="Calibri" w:hAnsi="Calibri" w:cs="Tahoma"/>
          <w:b/>
          <w:color w:val="9BBB59"/>
        </w:rPr>
        <w:sectPr w:rsidR="00B669A7" w:rsidRPr="00D118D4" w:rsidSect="00EB06BC">
          <w:type w:val="continuous"/>
          <w:pgSz w:w="11906" w:h="16838"/>
          <w:pgMar w:top="720" w:right="720" w:bottom="720" w:left="720" w:header="709" w:footer="851" w:gutter="0"/>
          <w:pgNumType w:start="0"/>
          <w:cols w:num="2" w:space="708"/>
          <w:titlePg/>
          <w:docGrid w:linePitch="360"/>
        </w:sectPr>
      </w:pPr>
    </w:p>
    <w:p w:rsidR="00B669A7" w:rsidRDefault="00B669A7" w:rsidP="00D118D4">
      <w:pPr>
        <w:jc w:val="both"/>
        <w:rPr>
          <w:rFonts w:ascii="Calibri" w:hAnsi="Calibri" w:cs="Tahoma"/>
          <w:b/>
          <w:color w:val="9BBB59"/>
        </w:rPr>
      </w:pPr>
    </w:p>
    <w:p w:rsidR="00EB579E" w:rsidRDefault="00EB579E" w:rsidP="00D118D4">
      <w:pPr>
        <w:jc w:val="both"/>
        <w:rPr>
          <w:rFonts w:ascii="Calibri" w:hAnsi="Calibri" w:cs="Tahoma"/>
          <w:b/>
          <w:color w:val="9BBB59"/>
        </w:rPr>
      </w:pPr>
    </w:p>
    <w:p w:rsidR="00B669A7" w:rsidRPr="00D118D4" w:rsidRDefault="00B669A7" w:rsidP="00F15B80">
      <w:pPr>
        <w:pStyle w:val="Titre3rapport"/>
      </w:pPr>
      <w:bookmarkStart w:id="21" w:name="_Toc293558351"/>
      <w:r w:rsidRPr="00D118D4">
        <w:t xml:space="preserve">La collecte des déchets d’activités de soins à risques infectieux </w:t>
      </w:r>
      <w:bookmarkEnd w:id="21"/>
    </w:p>
    <w:p w:rsidR="00B669A7" w:rsidRDefault="00B669A7" w:rsidP="00D118D4">
      <w:pPr>
        <w:jc w:val="both"/>
        <w:rPr>
          <w:rFonts w:ascii="Calibri" w:hAnsi="Calibri" w:cs="Tahoma"/>
        </w:rPr>
      </w:pPr>
    </w:p>
    <w:p w:rsidR="00EB579E" w:rsidRDefault="00EB579E" w:rsidP="00D118D4">
      <w:pPr>
        <w:jc w:val="both"/>
        <w:rPr>
          <w:rFonts w:ascii="Calibri" w:hAnsi="Calibri" w:cs="Tahoma"/>
        </w:rPr>
      </w:pPr>
    </w:p>
    <w:p w:rsidR="004C21BB" w:rsidRPr="00D118D4" w:rsidRDefault="004C21BB" w:rsidP="00D118D4">
      <w:pPr>
        <w:jc w:val="both"/>
        <w:rPr>
          <w:rFonts w:ascii="Calibri" w:hAnsi="Calibri" w:cs="Tahoma"/>
        </w:rPr>
        <w:sectPr w:rsidR="004C21BB" w:rsidRPr="00D118D4" w:rsidSect="00EB06BC">
          <w:type w:val="continuous"/>
          <w:pgSz w:w="11906" w:h="16838"/>
          <w:pgMar w:top="720" w:right="720" w:bottom="720" w:left="720" w:header="709" w:footer="851" w:gutter="0"/>
          <w:pgNumType w:start="9"/>
          <w:cols w:space="708"/>
          <w:titlePg/>
          <w:docGrid w:linePitch="360"/>
        </w:sectPr>
      </w:pPr>
    </w:p>
    <w:p w:rsidR="00CD5613" w:rsidRPr="00D118D4" w:rsidRDefault="00CD5613" w:rsidP="00EB579E">
      <w:pPr>
        <w:jc w:val="both"/>
        <w:rPr>
          <w:rFonts w:ascii="Calibri" w:hAnsi="Calibri" w:cs="Tahoma"/>
          <w:b/>
        </w:rPr>
      </w:pPr>
      <w:r w:rsidRPr="00D118D4">
        <w:rPr>
          <w:rFonts w:ascii="Calibri" w:hAnsi="Calibri" w:cs="Tahoma"/>
          <w:b/>
        </w:rPr>
        <w:lastRenderedPageBreak/>
        <w:t>Professionnels de la santé</w:t>
      </w:r>
    </w:p>
    <w:p w:rsidR="00B669A7" w:rsidRPr="00D118D4" w:rsidRDefault="00B669A7" w:rsidP="00D118D4">
      <w:pPr>
        <w:jc w:val="both"/>
        <w:rPr>
          <w:rFonts w:ascii="Calibri" w:hAnsi="Calibri" w:cs="Tahoma"/>
        </w:rPr>
      </w:pPr>
      <w:r w:rsidRPr="00D118D4">
        <w:rPr>
          <w:rFonts w:ascii="Calibri" w:hAnsi="Calibri" w:cs="Tahoma"/>
        </w:rPr>
        <w:t>Le SMC s’est associé au CDPS (Centre Départemental des Professions de Santé), pour mettre en place le service de collecte des déchets d’activités de soins à risques infectieux (DASRI) dès 1996.</w:t>
      </w:r>
    </w:p>
    <w:p w:rsidR="00EB579E" w:rsidRDefault="00B669A7" w:rsidP="00D118D4">
      <w:pPr>
        <w:pStyle w:val="Corpsdetexte"/>
        <w:jc w:val="both"/>
        <w:rPr>
          <w:rFonts w:ascii="Calibri" w:hAnsi="Calibri" w:cs="Tahoma"/>
          <w:b w:val="0"/>
          <w:bCs w:val="0"/>
          <w:sz w:val="24"/>
        </w:rPr>
      </w:pPr>
      <w:r w:rsidRPr="00D118D4">
        <w:rPr>
          <w:rFonts w:ascii="Calibri" w:hAnsi="Calibri" w:cs="Tahoma"/>
          <w:b w:val="0"/>
          <w:bCs w:val="0"/>
          <w:sz w:val="24"/>
        </w:rPr>
        <w:t>Le CDPS informe les professionnels de l’existence du service et de la mise en recouvrement des factures.</w:t>
      </w:r>
    </w:p>
    <w:p w:rsidR="00EB579E" w:rsidRPr="00D118D4" w:rsidRDefault="00EB579E" w:rsidP="00D118D4">
      <w:pPr>
        <w:pStyle w:val="Corpsdetexte"/>
        <w:jc w:val="both"/>
        <w:rPr>
          <w:rFonts w:ascii="Calibri" w:hAnsi="Calibri" w:cs="Tahoma"/>
          <w:b w:val="0"/>
          <w:bCs w:val="0"/>
          <w:sz w:val="24"/>
        </w:rPr>
      </w:pPr>
    </w:p>
    <w:p w:rsidR="00B669A7" w:rsidRPr="00D118D4" w:rsidRDefault="00B669A7" w:rsidP="00D118D4">
      <w:pPr>
        <w:pStyle w:val="Corpsdetexte"/>
        <w:jc w:val="both"/>
        <w:rPr>
          <w:rFonts w:ascii="Calibri" w:hAnsi="Calibri" w:cs="Tahoma"/>
          <w:b w:val="0"/>
          <w:bCs w:val="0"/>
          <w:sz w:val="24"/>
        </w:rPr>
      </w:pPr>
      <w:r w:rsidRPr="00D118D4">
        <w:rPr>
          <w:rFonts w:ascii="Calibri" w:hAnsi="Calibri" w:cs="Tahoma"/>
          <w:b w:val="0"/>
          <w:bCs w:val="0"/>
          <w:sz w:val="24"/>
        </w:rPr>
        <w:t xml:space="preserve">Le SMC se charge de la fourniture des emballages identifiés par </w:t>
      </w:r>
      <w:r w:rsidR="00FE725E">
        <w:rPr>
          <w:rFonts w:ascii="Calibri" w:hAnsi="Calibri" w:cs="Tahoma"/>
          <w:b w:val="0"/>
          <w:bCs w:val="0"/>
          <w:sz w:val="24"/>
        </w:rPr>
        <w:t>leur numéro d’usager</w:t>
      </w:r>
      <w:r w:rsidRPr="00D118D4">
        <w:rPr>
          <w:rFonts w:ascii="Calibri" w:hAnsi="Calibri" w:cs="Tahoma"/>
          <w:b w:val="0"/>
          <w:bCs w:val="0"/>
          <w:sz w:val="24"/>
        </w:rPr>
        <w:t xml:space="preserve">, de la collecte chez les professionnels et du transport vers le centre d’élimination agréé : l’usine d’incinération </w:t>
      </w:r>
      <w:r w:rsidR="0022068F" w:rsidRPr="00D118D4">
        <w:rPr>
          <w:rFonts w:ascii="Calibri" w:hAnsi="Calibri" w:cs="Tahoma"/>
          <w:b w:val="0"/>
          <w:bCs w:val="0"/>
          <w:sz w:val="24"/>
        </w:rPr>
        <w:t xml:space="preserve">ALCEA </w:t>
      </w:r>
      <w:r w:rsidRPr="00D118D4">
        <w:rPr>
          <w:rFonts w:ascii="Calibri" w:hAnsi="Calibri" w:cs="Tahoma"/>
          <w:b w:val="0"/>
          <w:bCs w:val="0"/>
          <w:sz w:val="24"/>
        </w:rPr>
        <w:t>à Nantes.</w:t>
      </w:r>
    </w:p>
    <w:p w:rsidR="00EB579E" w:rsidRPr="00D118D4" w:rsidRDefault="00EB579E" w:rsidP="00EB579E">
      <w:pPr>
        <w:jc w:val="both"/>
        <w:rPr>
          <w:rFonts w:ascii="Calibri" w:hAnsi="Calibri" w:cs="Tahoma"/>
        </w:rPr>
      </w:pPr>
      <w:r w:rsidRPr="00D118D4">
        <w:rPr>
          <w:rFonts w:ascii="Calibri" w:hAnsi="Calibri" w:cs="Tahoma"/>
        </w:rPr>
        <w:t>La collecte des déchets de soins en milieu diffus pour les « piquants, coupants, tranchants et mous » fait l’objet d’une convention avec chaque praticien (médecin, infirmier, dentiste, vétérinaire, …).</w:t>
      </w:r>
    </w:p>
    <w:p w:rsidR="00EB579E" w:rsidRPr="00D118D4" w:rsidRDefault="00EB579E" w:rsidP="00EB579E">
      <w:pPr>
        <w:jc w:val="both"/>
        <w:rPr>
          <w:rFonts w:ascii="Calibri" w:hAnsi="Calibri" w:cs="Tahoma"/>
        </w:rPr>
      </w:pPr>
      <w:r w:rsidRPr="00D118D4">
        <w:rPr>
          <w:rFonts w:ascii="Calibri" w:hAnsi="Calibri" w:cs="Tahoma"/>
        </w:rPr>
        <w:t>La prestation comprend :</w:t>
      </w:r>
    </w:p>
    <w:p w:rsidR="00EB579E" w:rsidRPr="00D118D4" w:rsidRDefault="00EB579E" w:rsidP="00EB579E">
      <w:pPr>
        <w:numPr>
          <w:ilvl w:val="2"/>
          <w:numId w:val="18"/>
        </w:numPr>
        <w:ind w:left="426"/>
        <w:jc w:val="both"/>
        <w:rPr>
          <w:rFonts w:ascii="Calibri" w:hAnsi="Calibri" w:cs="Tahoma"/>
        </w:rPr>
      </w:pPr>
      <w:r w:rsidRPr="00D118D4">
        <w:rPr>
          <w:rFonts w:ascii="Calibri" w:hAnsi="Calibri" w:cs="Tahoma"/>
        </w:rPr>
        <w:t>la fourniture des boîtes hermétiques,</w:t>
      </w:r>
    </w:p>
    <w:p w:rsidR="00EB579E" w:rsidRPr="00D118D4" w:rsidRDefault="00EB579E" w:rsidP="00EB579E">
      <w:pPr>
        <w:numPr>
          <w:ilvl w:val="2"/>
          <w:numId w:val="18"/>
        </w:numPr>
        <w:ind w:left="426"/>
        <w:jc w:val="both"/>
        <w:rPr>
          <w:rFonts w:ascii="Calibri" w:hAnsi="Calibri" w:cs="Tahoma"/>
        </w:rPr>
      </w:pPr>
      <w:r w:rsidRPr="00D118D4">
        <w:rPr>
          <w:rFonts w:ascii="Calibri" w:hAnsi="Calibri" w:cs="Tahoma"/>
        </w:rPr>
        <w:t>l’enlèvement et le stockage réglementaire des boîtes,</w:t>
      </w:r>
    </w:p>
    <w:p w:rsidR="00EB579E" w:rsidRDefault="004C21BB" w:rsidP="00EB579E">
      <w:pPr>
        <w:numPr>
          <w:ilvl w:val="2"/>
          <w:numId w:val="18"/>
        </w:numPr>
        <w:ind w:left="426"/>
        <w:jc w:val="both"/>
        <w:rPr>
          <w:rFonts w:ascii="Calibri" w:hAnsi="Calibri" w:cs="Tahoma"/>
        </w:rPr>
      </w:pPr>
      <w:r>
        <w:rPr>
          <w:rFonts w:ascii="Calibri" w:hAnsi="Calibri" w:cs="Tahoma"/>
          <w:noProof/>
        </w:rPr>
        <w:drawing>
          <wp:anchor distT="0" distB="0" distL="114300" distR="114300" simplePos="0" relativeHeight="251612160" behindDoc="0" locked="0" layoutInCell="1" allowOverlap="1" wp14:anchorId="560BC0BC" wp14:editId="1BEDCD7B">
            <wp:simplePos x="0" y="0"/>
            <wp:positionH relativeFrom="column">
              <wp:posOffset>1934210</wp:posOffset>
            </wp:positionH>
            <wp:positionV relativeFrom="paragraph">
              <wp:posOffset>288290</wp:posOffset>
            </wp:positionV>
            <wp:extent cx="1331595" cy="907415"/>
            <wp:effectExtent l="0" t="0" r="1905" b="6985"/>
            <wp:wrapNone/>
            <wp:docPr id="402" name="Pictur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Picture 2019"/>
                    <pic:cNvPicPr>
                      <a:picLocks noChangeAspect="1"/>
                    </pic:cNvPicPr>
                  </pic:nvPicPr>
                  <pic:blipFill rotWithShape="1">
                    <a:blip r:embed="rId42" cstate="print">
                      <a:extLst>
                        <a:ext uri="{28A0092B-C50C-407E-A947-70E740481C1C}">
                          <a14:useLocalDpi xmlns:a14="http://schemas.microsoft.com/office/drawing/2010/main" val="0"/>
                        </a:ext>
                      </a:extLst>
                    </a:blip>
                    <a:srcRect l="4436" t="5920" r="3226" b="4100"/>
                    <a:stretch/>
                  </pic:blipFill>
                  <pic:spPr bwMode="auto">
                    <a:xfrm>
                      <a:off x="0" y="0"/>
                      <a:ext cx="1331595" cy="907415"/>
                    </a:xfrm>
                    <a:prstGeom prst="rect">
                      <a:avLst/>
                    </a:prstGeom>
                    <a:noFill/>
                    <a:ln>
                      <a:noFill/>
                    </a:ln>
                    <a:extLst>
                      <a:ext uri="{53640926-AAD7-44D8-BBD7-CCE9431645EC}">
                        <a14:shadowObscured xmlns:a14="http://schemas.microsoft.com/office/drawing/2010/main"/>
                      </a:ext>
                    </a:extLst>
                  </pic:spPr>
                </pic:pic>
              </a:graphicData>
            </a:graphic>
          </wp:anchor>
        </w:drawing>
      </w:r>
      <w:r w:rsidR="00EB579E" w:rsidRPr="00D118D4">
        <w:rPr>
          <w:rFonts w:ascii="Calibri" w:hAnsi="Calibri" w:cs="Tahoma"/>
        </w:rPr>
        <w:t>l’évacuation et le traitement vers une filière agréée.</w:t>
      </w:r>
    </w:p>
    <w:p w:rsidR="00EB579E" w:rsidRDefault="00EB579E" w:rsidP="00EB579E">
      <w:pPr>
        <w:jc w:val="both"/>
        <w:rPr>
          <w:rFonts w:ascii="Calibri" w:hAnsi="Calibri" w:cs="Tahoma"/>
        </w:rPr>
      </w:pPr>
    </w:p>
    <w:p w:rsidR="00EB579E" w:rsidRPr="00D118D4" w:rsidRDefault="00DA1C8E" w:rsidP="00EB579E">
      <w:pPr>
        <w:jc w:val="both"/>
        <w:rPr>
          <w:rFonts w:ascii="Calibri" w:hAnsi="Calibri" w:cs="Tahoma"/>
        </w:rPr>
      </w:pPr>
      <w:r w:rsidRPr="002B4B1E">
        <w:rPr>
          <w:rFonts w:ascii="Calibri" w:hAnsi="Calibri" w:cs="Tahoma"/>
          <w:b/>
          <w:bCs/>
        </w:rPr>
        <w:lastRenderedPageBreak/>
        <w:t>1</w:t>
      </w:r>
      <w:r w:rsidR="00D9192E">
        <w:rPr>
          <w:rFonts w:ascii="Calibri" w:hAnsi="Calibri" w:cs="Tahoma"/>
          <w:b/>
          <w:bCs/>
        </w:rPr>
        <w:t>95</w:t>
      </w:r>
      <w:r w:rsidR="00EB579E" w:rsidRPr="00D118D4">
        <w:rPr>
          <w:rFonts w:ascii="Calibri" w:hAnsi="Calibri" w:cs="Tahoma"/>
          <w:b/>
          <w:bCs/>
        </w:rPr>
        <w:t xml:space="preserve"> professionnels de la santé</w:t>
      </w:r>
      <w:r w:rsidR="00EB579E" w:rsidRPr="00D118D4">
        <w:rPr>
          <w:rFonts w:ascii="Calibri" w:hAnsi="Calibri" w:cs="Tahoma"/>
        </w:rPr>
        <w:t xml:space="preserve"> du département des Deux-Sèvres ont un contrat avec le SMC pour la collecte des DASRI.</w:t>
      </w:r>
    </w:p>
    <w:p w:rsidR="00EB579E" w:rsidRPr="00D118D4" w:rsidRDefault="00F964A2" w:rsidP="00EB579E">
      <w:pPr>
        <w:jc w:val="both"/>
        <w:rPr>
          <w:rFonts w:ascii="Calibri" w:hAnsi="Calibri" w:cs="Tahoma"/>
        </w:rPr>
      </w:pPr>
      <w:r w:rsidRPr="005E37A8">
        <w:rPr>
          <w:rFonts w:ascii="Calibri" w:hAnsi="Calibri" w:cs="Tahoma"/>
          <w:b/>
        </w:rPr>
        <w:t>21</w:t>
      </w:r>
      <w:r w:rsidR="005E37A8" w:rsidRPr="005E37A8">
        <w:rPr>
          <w:rFonts w:ascii="Calibri" w:hAnsi="Calibri" w:cs="Tahoma"/>
          <w:b/>
        </w:rPr>
        <w:t>,7</w:t>
      </w:r>
      <w:r w:rsidR="00EB579E" w:rsidRPr="005E37A8">
        <w:rPr>
          <w:rFonts w:ascii="Calibri" w:hAnsi="Calibri" w:cs="Tahoma"/>
          <w:b/>
        </w:rPr>
        <w:t xml:space="preserve"> </w:t>
      </w:r>
      <w:r w:rsidR="00EB579E" w:rsidRPr="00D118D4">
        <w:rPr>
          <w:rFonts w:ascii="Calibri" w:hAnsi="Calibri" w:cs="Tahoma"/>
          <w:b/>
        </w:rPr>
        <w:t>tonnes</w:t>
      </w:r>
      <w:r w:rsidR="00EB579E" w:rsidRPr="00D118D4">
        <w:rPr>
          <w:rFonts w:ascii="Calibri" w:hAnsi="Calibri" w:cs="Tahoma"/>
        </w:rPr>
        <w:t xml:space="preserve"> ont é</w:t>
      </w:r>
      <w:r w:rsidR="00BE4FA2">
        <w:rPr>
          <w:rFonts w:ascii="Calibri" w:hAnsi="Calibri" w:cs="Tahoma"/>
        </w:rPr>
        <w:t>té collectées et traités en 2016</w:t>
      </w:r>
      <w:r w:rsidR="00EB579E" w:rsidRPr="00D118D4">
        <w:rPr>
          <w:rFonts w:ascii="Calibri" w:hAnsi="Calibri" w:cs="Tahoma"/>
        </w:rPr>
        <w:t>.</w:t>
      </w:r>
    </w:p>
    <w:p w:rsidR="008C5130" w:rsidRPr="00D118D4" w:rsidRDefault="008C5130" w:rsidP="0086071F">
      <w:pPr>
        <w:pStyle w:val="Lgende"/>
      </w:pPr>
    </w:p>
    <w:p w:rsidR="00CD5613" w:rsidRPr="00D118D4" w:rsidRDefault="00CD5613" w:rsidP="00EB579E">
      <w:pPr>
        <w:jc w:val="both"/>
        <w:rPr>
          <w:rFonts w:ascii="Calibri" w:hAnsi="Calibri" w:cs="Tahoma"/>
          <w:b/>
        </w:rPr>
      </w:pPr>
      <w:r w:rsidRPr="00D118D4">
        <w:rPr>
          <w:rFonts w:ascii="Calibri" w:hAnsi="Calibri" w:cs="Tahoma"/>
          <w:b/>
        </w:rPr>
        <w:t>Pharmacies</w:t>
      </w:r>
    </w:p>
    <w:p w:rsidR="008C5F4D" w:rsidRDefault="004742A0" w:rsidP="00D118D4">
      <w:pPr>
        <w:jc w:val="both"/>
        <w:rPr>
          <w:rFonts w:ascii="Calibri" w:hAnsi="Calibri" w:cs="Tahoma"/>
        </w:rPr>
      </w:pPr>
      <w:r w:rsidRPr="004742A0">
        <w:rPr>
          <w:rFonts w:ascii="Calibri" w:hAnsi="Calibri" w:cs="Tahoma"/>
        </w:rPr>
        <w:t>En 2013, DASTRI a</w:t>
      </w:r>
      <w:r w:rsidR="007D34B8">
        <w:rPr>
          <w:rFonts w:ascii="Calibri" w:hAnsi="Calibri" w:cs="Tahoma"/>
        </w:rPr>
        <w:t>vait</w:t>
      </w:r>
      <w:r w:rsidRPr="004742A0">
        <w:rPr>
          <w:rFonts w:ascii="Calibri" w:hAnsi="Calibri" w:cs="Tahoma"/>
        </w:rPr>
        <w:t xml:space="preserve"> convenu d’un accord avec les collectivités du 79, le syndicat des pharmaciens et le CDPS</w:t>
      </w:r>
      <w:r>
        <w:rPr>
          <w:rFonts w:ascii="Calibri" w:hAnsi="Calibri" w:cs="Tahoma"/>
        </w:rPr>
        <w:t>,</w:t>
      </w:r>
      <w:r w:rsidRPr="004742A0">
        <w:rPr>
          <w:rFonts w:ascii="Calibri" w:hAnsi="Calibri" w:cs="Tahoma"/>
        </w:rPr>
        <w:t xml:space="preserve"> afin de conserver le maillage mis en place par le SMC. Les déchets sont collectés dans </w:t>
      </w:r>
      <w:r w:rsidRPr="002B4B1E">
        <w:rPr>
          <w:rFonts w:ascii="Calibri" w:hAnsi="Calibri" w:cs="Tahoma"/>
        </w:rPr>
        <w:t>124</w:t>
      </w:r>
      <w:r w:rsidRPr="004742A0">
        <w:rPr>
          <w:rFonts w:ascii="Calibri" w:hAnsi="Calibri" w:cs="Tahoma"/>
        </w:rPr>
        <w:t xml:space="preserve"> pharmacies </w:t>
      </w:r>
      <w:r>
        <w:rPr>
          <w:rFonts w:ascii="Calibri" w:hAnsi="Calibri" w:cs="Tahoma"/>
        </w:rPr>
        <w:t>du département</w:t>
      </w:r>
      <w:r w:rsidR="007D34B8">
        <w:rPr>
          <w:rFonts w:ascii="Calibri" w:hAnsi="Calibri" w:cs="Tahoma"/>
        </w:rPr>
        <w:t xml:space="preserve"> par le SMC</w:t>
      </w:r>
      <w:r>
        <w:rPr>
          <w:rFonts w:ascii="Calibri" w:hAnsi="Calibri" w:cs="Tahoma"/>
        </w:rPr>
        <w:t xml:space="preserve">, </w:t>
      </w:r>
      <w:r w:rsidRPr="004742A0">
        <w:rPr>
          <w:rFonts w:ascii="Calibri" w:hAnsi="Calibri" w:cs="Tahoma"/>
        </w:rPr>
        <w:t>puis amenés à Ste Eanne au siège socia</w:t>
      </w:r>
      <w:r w:rsidR="00BE4FA2">
        <w:rPr>
          <w:rFonts w:ascii="Calibri" w:hAnsi="Calibri" w:cs="Tahoma"/>
        </w:rPr>
        <w:t>l du SMC</w:t>
      </w:r>
      <w:r w:rsidR="007D34B8">
        <w:rPr>
          <w:rFonts w:ascii="Calibri" w:hAnsi="Calibri" w:cs="Tahoma"/>
        </w:rPr>
        <w:t>, avant d’être transféré</w:t>
      </w:r>
      <w:r w:rsidR="000319D8">
        <w:rPr>
          <w:rFonts w:ascii="Calibri" w:hAnsi="Calibri" w:cs="Tahoma"/>
        </w:rPr>
        <w:t>s</w:t>
      </w:r>
      <w:r w:rsidR="007D34B8">
        <w:rPr>
          <w:rFonts w:ascii="Calibri" w:hAnsi="Calibri" w:cs="Tahoma"/>
        </w:rPr>
        <w:t xml:space="preserve"> à l’usine d’incinération ALCEA.</w:t>
      </w:r>
    </w:p>
    <w:p w:rsidR="004742A0" w:rsidRPr="00D118D4" w:rsidRDefault="004742A0" w:rsidP="00D118D4">
      <w:pPr>
        <w:jc w:val="both"/>
        <w:rPr>
          <w:rFonts w:ascii="Calibri" w:hAnsi="Calibri" w:cs="Tahoma"/>
        </w:rPr>
      </w:pPr>
    </w:p>
    <w:p w:rsidR="00BD339B" w:rsidRPr="00D118D4" w:rsidRDefault="00BD339B" w:rsidP="00EB579E">
      <w:pPr>
        <w:shd w:val="clear" w:color="auto" w:fill="C9F1FF"/>
        <w:jc w:val="both"/>
        <w:rPr>
          <w:rFonts w:ascii="Calibri" w:hAnsi="Calibri" w:cs="Tahoma"/>
          <w:i/>
        </w:rPr>
      </w:pPr>
      <w:r w:rsidRPr="00D118D4">
        <w:rPr>
          <w:rFonts w:ascii="Calibri" w:hAnsi="Calibri" w:cs="Tahoma"/>
          <w:i/>
        </w:rPr>
        <w:t>DASTRI est l’éco-organisme agréé par les pouvoirs publics depuis décembre 2012 dans le cadre d’une filière à Responsabilité Elargie des Producteurs (REP) concernant les Déchets d’Activités de Soins à Risques infectieux (DASRI).</w:t>
      </w:r>
    </w:p>
    <w:p w:rsidR="00BD339B" w:rsidRPr="00D118D4" w:rsidRDefault="00BD339B" w:rsidP="00EB579E">
      <w:pPr>
        <w:shd w:val="clear" w:color="auto" w:fill="C9F1FF"/>
        <w:jc w:val="both"/>
        <w:rPr>
          <w:rFonts w:ascii="Calibri" w:hAnsi="Calibri" w:cs="Tahoma"/>
          <w:i/>
        </w:rPr>
      </w:pPr>
      <w:r w:rsidRPr="00D118D4">
        <w:rPr>
          <w:rFonts w:ascii="Calibri" w:hAnsi="Calibri" w:cs="Tahoma"/>
          <w:i/>
        </w:rPr>
        <w:t>Il prend en charge l’obligation réglementaire des producteurs de médicaments et de dispositifs médicaux  de mettre en place et de financer la reprise des produits mis sur le marché une fois arrivés en fin de vie. Cette obligation ne concerne que les produits piquants, coupants, tranchants (PCT), produits par les patients en auto traitement (PAT).</w:t>
      </w:r>
    </w:p>
    <w:p w:rsidR="004C21BB" w:rsidRDefault="004C21BB" w:rsidP="004C21BB">
      <w:pPr>
        <w:rPr>
          <w:rFonts w:ascii="Calibri" w:hAnsi="Calibri" w:cs="Tahoma"/>
        </w:rPr>
        <w:sectPr w:rsidR="004C21BB" w:rsidSect="00EB06BC">
          <w:type w:val="continuous"/>
          <w:pgSz w:w="11906" w:h="16838"/>
          <w:pgMar w:top="720" w:right="720" w:bottom="720" w:left="720" w:header="709" w:footer="851" w:gutter="0"/>
          <w:pgNumType w:start="0"/>
          <w:cols w:num="2" w:space="708"/>
          <w:titlePg/>
          <w:docGrid w:linePitch="360"/>
        </w:sectPr>
      </w:pPr>
    </w:p>
    <w:p w:rsidR="004C21BB" w:rsidRDefault="004C21BB" w:rsidP="004C21BB">
      <w:pPr>
        <w:rPr>
          <w:rFonts w:ascii="Calibri" w:hAnsi="Calibri" w:cs="Tahoma"/>
        </w:rPr>
      </w:pPr>
    </w:p>
    <w:p w:rsidR="004C21BB" w:rsidRDefault="004C21BB" w:rsidP="004C21BB">
      <w:pPr>
        <w:rPr>
          <w:rFonts w:ascii="Calibri" w:hAnsi="Calibri" w:cs="Tahoma"/>
        </w:rPr>
      </w:pPr>
    </w:p>
    <w:p w:rsidR="004C21BB" w:rsidRDefault="004C21BB" w:rsidP="004C21BB">
      <w:pPr>
        <w:rPr>
          <w:rFonts w:ascii="Calibri" w:hAnsi="Calibri" w:cs="Tahoma"/>
        </w:rPr>
        <w:sectPr w:rsidR="004C21BB" w:rsidSect="00EB06BC">
          <w:type w:val="continuous"/>
          <w:pgSz w:w="11906" w:h="16838"/>
          <w:pgMar w:top="720" w:right="720" w:bottom="720" w:left="720" w:header="709" w:footer="851" w:gutter="0"/>
          <w:pgNumType w:start="0"/>
          <w:cols w:num="2" w:space="708"/>
          <w:titlePg/>
          <w:docGrid w:linePitch="360"/>
        </w:sectPr>
      </w:pPr>
    </w:p>
    <w:p w:rsidR="004C21BB" w:rsidRDefault="00DE2BBE" w:rsidP="004C21BB">
      <w:pPr>
        <w:rPr>
          <w:rFonts w:ascii="Calibri" w:hAnsi="Calibri" w:cs="Tahoma"/>
        </w:rPr>
      </w:pPr>
      <w:r>
        <w:rPr>
          <w:rFonts w:ascii="Calibri" w:hAnsi="Calibri" w:cs="Tahoma"/>
          <w:noProof/>
        </w:rPr>
        <w:lastRenderedPageBreak/>
        <mc:AlternateContent>
          <mc:Choice Requires="wps">
            <w:drawing>
              <wp:anchor distT="0" distB="0" distL="114300" distR="114300" simplePos="0" relativeHeight="251917312" behindDoc="0" locked="0" layoutInCell="1" allowOverlap="1" wp14:anchorId="3C896E21" wp14:editId="7F52C2A6">
                <wp:simplePos x="0" y="0"/>
                <wp:positionH relativeFrom="column">
                  <wp:posOffset>-478155</wp:posOffset>
                </wp:positionH>
                <wp:positionV relativeFrom="paragraph">
                  <wp:posOffset>301625</wp:posOffset>
                </wp:positionV>
                <wp:extent cx="619125" cy="571500"/>
                <wp:effectExtent l="0" t="0" r="28575" b="19050"/>
                <wp:wrapNone/>
                <wp:docPr id="975" name="Zone de texte 975"/>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75" o:spid="_x0000_s1093" type="#_x0000_t202" style="position:absolute;margin-left:-37.65pt;margin-top:23.75pt;width:48.75pt;height:4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" fillcolor="white [3201]" strokecolor="#00b0f0" strokeweight="2pt">
                <v:textbo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1</w:t>
                      </w:r>
                    </w:p>
                  </w:txbxContent>
                </v:textbox>
              </v:shape>
            </w:pict>
          </mc:Fallback>
        </mc:AlternateContent>
      </w:r>
      <w:r w:rsidR="004C21BB">
        <w:rPr>
          <w:rFonts w:ascii="Calibri" w:hAnsi="Calibri" w:cs="Tahoma"/>
        </w:rPr>
        <w:br w:type="page"/>
      </w:r>
    </w:p>
    <w:p w:rsidR="004C21BB" w:rsidRDefault="004C21BB" w:rsidP="004C21BB">
      <w:pPr>
        <w:rPr>
          <w:rFonts w:ascii="Calibri" w:hAnsi="Calibri" w:cs="Tahoma"/>
        </w:rPr>
        <w:sectPr w:rsidR="004C21BB" w:rsidSect="00EB06BC">
          <w:type w:val="continuous"/>
          <w:pgSz w:w="11906" w:h="16838"/>
          <w:pgMar w:top="720" w:right="720" w:bottom="720" w:left="720" w:header="709" w:footer="851" w:gutter="0"/>
          <w:pgNumType w:start="0"/>
          <w:cols w:num="2" w:space="708"/>
          <w:titlePg/>
          <w:docGrid w:linePitch="360"/>
        </w:sectPr>
      </w:pPr>
    </w:p>
    <w:p w:rsidR="00280CDC" w:rsidRPr="00D118D4" w:rsidRDefault="00280CDC" w:rsidP="00F15B80">
      <w:pPr>
        <w:pStyle w:val="Titre3rapport"/>
      </w:pPr>
      <w:r w:rsidRPr="00D118D4">
        <w:lastRenderedPageBreak/>
        <w:t>Les moyens matériels</w:t>
      </w:r>
    </w:p>
    <w:p w:rsidR="00280CDC" w:rsidRPr="00D118D4" w:rsidRDefault="00280CDC" w:rsidP="00D118D4">
      <w:pPr>
        <w:jc w:val="both"/>
        <w:rPr>
          <w:rFonts w:ascii="Calibri" w:hAnsi="Calibri" w:cs="Tahoma"/>
        </w:rPr>
      </w:pPr>
    </w:p>
    <w:p w:rsidR="002C5482" w:rsidRPr="00D118D4" w:rsidRDefault="002C5482" w:rsidP="00D118D4">
      <w:pPr>
        <w:jc w:val="both"/>
        <w:rPr>
          <w:rFonts w:ascii="Calibri" w:hAnsi="Calibri" w:cs="Tahoma"/>
        </w:rPr>
        <w:sectPr w:rsidR="002C5482" w:rsidRPr="00D118D4" w:rsidSect="009B451D">
          <w:footerReference w:type="default" r:id="rId43"/>
          <w:pgSz w:w="11906" w:h="16838"/>
          <w:pgMar w:top="720" w:right="720" w:bottom="720" w:left="720" w:header="709" w:footer="510" w:gutter="0"/>
          <w:pgNumType w:start="14"/>
          <w:cols w:space="708"/>
          <w:titlePg/>
          <w:docGrid w:linePitch="360"/>
        </w:sectPr>
      </w:pPr>
    </w:p>
    <w:p w:rsidR="00280CDC" w:rsidRPr="00D118D4" w:rsidRDefault="00280CDC" w:rsidP="00D118D4">
      <w:pPr>
        <w:jc w:val="both"/>
        <w:rPr>
          <w:rFonts w:ascii="Calibri" w:hAnsi="Calibri" w:cs="Tahoma"/>
        </w:rPr>
      </w:pPr>
      <w:r w:rsidRPr="00D118D4">
        <w:rPr>
          <w:rFonts w:ascii="Calibri" w:hAnsi="Calibri" w:cs="Tahoma"/>
        </w:rPr>
        <w:lastRenderedPageBreak/>
        <w:t>Le Syndicat Mixte à la Carte assure en régie l’ensemble des prestations liées à la gestion des déchets (collecte - tri - transport). Pour cela le SMC</w:t>
      </w:r>
      <w:r w:rsidR="00261047" w:rsidRPr="00D118D4">
        <w:rPr>
          <w:rFonts w:ascii="Calibri" w:hAnsi="Calibri" w:cs="Tahoma"/>
        </w:rPr>
        <w:t xml:space="preserve"> dispose d’un parc de véhicules équipé d’un système de géolocalisation.</w:t>
      </w:r>
    </w:p>
    <w:p w:rsidR="003C66FD" w:rsidRPr="00D118D4" w:rsidRDefault="003C66FD" w:rsidP="00D118D4">
      <w:pPr>
        <w:jc w:val="both"/>
        <w:rPr>
          <w:rFonts w:ascii="Calibri" w:hAnsi="Calibri" w:cs="Tahoma"/>
        </w:rPr>
      </w:pPr>
    </w:p>
    <w:p w:rsidR="00280CDC" w:rsidRPr="00D118D4" w:rsidRDefault="00280CDC" w:rsidP="00D118D4">
      <w:pPr>
        <w:numPr>
          <w:ilvl w:val="0"/>
          <w:numId w:val="14"/>
        </w:numPr>
        <w:jc w:val="both"/>
        <w:rPr>
          <w:rFonts w:ascii="Calibri" w:hAnsi="Calibri" w:cs="Tahoma"/>
          <w:b/>
        </w:rPr>
      </w:pPr>
      <w:r w:rsidRPr="00D118D4">
        <w:rPr>
          <w:rFonts w:ascii="Calibri" w:hAnsi="Calibri" w:cs="Tahoma"/>
          <w:b/>
        </w:rPr>
        <w:t>Collecte des ordures ménagères</w:t>
      </w:r>
      <w:r w:rsidR="00ED3A36">
        <w:rPr>
          <w:rFonts w:ascii="Calibri" w:hAnsi="Calibri" w:cs="Tahoma"/>
          <w:b/>
        </w:rPr>
        <w:t xml:space="preserve"> et de la collecte sélective</w:t>
      </w:r>
    </w:p>
    <w:p w:rsidR="00280CDC" w:rsidRPr="00D118D4" w:rsidRDefault="009B26E5" w:rsidP="00D118D4">
      <w:pPr>
        <w:ind w:left="709"/>
        <w:jc w:val="both"/>
        <w:rPr>
          <w:rFonts w:ascii="Calibri" w:hAnsi="Calibri" w:cs="Tahoma"/>
        </w:rPr>
      </w:pPr>
      <w:r w:rsidRPr="00D118D4">
        <w:rPr>
          <w:rFonts w:ascii="Calibri" w:hAnsi="Calibri" w:cs="Tahoma"/>
        </w:rPr>
        <w:t>9</w:t>
      </w:r>
      <w:r w:rsidR="00280CDC" w:rsidRPr="00D118D4">
        <w:rPr>
          <w:rFonts w:ascii="Calibri" w:hAnsi="Calibri" w:cs="Tahoma"/>
        </w:rPr>
        <w:t xml:space="preserve"> bennes </w:t>
      </w:r>
      <w:r w:rsidR="00ED3A36">
        <w:rPr>
          <w:rFonts w:ascii="Calibri" w:hAnsi="Calibri" w:cs="Tahoma"/>
        </w:rPr>
        <w:t>traditionnelles</w:t>
      </w:r>
      <w:r w:rsidR="00280CDC" w:rsidRPr="00D118D4">
        <w:rPr>
          <w:rFonts w:ascii="Calibri" w:hAnsi="Calibri" w:cs="Tahoma"/>
        </w:rPr>
        <w:t xml:space="preserve"> </w:t>
      </w:r>
    </w:p>
    <w:p w:rsidR="00261047" w:rsidRPr="00D118D4" w:rsidRDefault="00261047" w:rsidP="00D118D4">
      <w:pPr>
        <w:ind w:firstLine="708"/>
        <w:jc w:val="both"/>
        <w:rPr>
          <w:rFonts w:ascii="Calibri" w:hAnsi="Calibri" w:cs="Tahoma"/>
        </w:rPr>
      </w:pPr>
    </w:p>
    <w:p w:rsidR="00280CDC" w:rsidRPr="00D118D4" w:rsidRDefault="00280CDC" w:rsidP="00D118D4">
      <w:pPr>
        <w:numPr>
          <w:ilvl w:val="0"/>
          <w:numId w:val="14"/>
        </w:numPr>
        <w:jc w:val="both"/>
        <w:rPr>
          <w:rFonts w:ascii="Calibri" w:hAnsi="Calibri" w:cs="Tahoma"/>
          <w:b/>
        </w:rPr>
      </w:pPr>
      <w:r w:rsidRPr="00D118D4">
        <w:rPr>
          <w:rFonts w:ascii="Calibri" w:hAnsi="Calibri" w:cs="Tahoma"/>
          <w:b/>
        </w:rPr>
        <w:t xml:space="preserve">Collecte </w:t>
      </w:r>
      <w:r w:rsidR="00ED3A36">
        <w:rPr>
          <w:rFonts w:ascii="Calibri" w:hAnsi="Calibri" w:cs="Tahoma"/>
          <w:b/>
        </w:rPr>
        <w:t>des BAV</w:t>
      </w:r>
    </w:p>
    <w:p w:rsidR="00280CDC" w:rsidRPr="00D118D4" w:rsidRDefault="00280CDC" w:rsidP="00D118D4">
      <w:pPr>
        <w:jc w:val="both"/>
        <w:rPr>
          <w:rFonts w:ascii="Calibri" w:hAnsi="Calibri" w:cs="Tahoma"/>
        </w:rPr>
      </w:pPr>
      <w:r w:rsidRPr="00D118D4">
        <w:rPr>
          <w:rFonts w:ascii="Calibri" w:hAnsi="Calibri" w:cs="Tahoma"/>
        </w:rPr>
        <w:tab/>
        <w:t xml:space="preserve">2 tracteurs routiers </w:t>
      </w:r>
    </w:p>
    <w:p w:rsidR="00280CDC" w:rsidRPr="00D118D4" w:rsidRDefault="00280CDC" w:rsidP="00D118D4">
      <w:pPr>
        <w:ind w:left="709"/>
        <w:jc w:val="both"/>
        <w:rPr>
          <w:rFonts w:ascii="Calibri" w:hAnsi="Calibri" w:cs="Tahoma"/>
        </w:rPr>
      </w:pPr>
      <w:r w:rsidRPr="00D118D4">
        <w:rPr>
          <w:rFonts w:ascii="Calibri" w:hAnsi="Calibri" w:cs="Tahoma"/>
        </w:rPr>
        <w:t xml:space="preserve">2 semi-remorques (1 pour le verre, 1 pour l’emballage </w:t>
      </w:r>
      <w:r w:rsidR="00ED3A36">
        <w:rPr>
          <w:rFonts w:ascii="Calibri" w:hAnsi="Calibri" w:cs="Tahoma"/>
        </w:rPr>
        <w:t>et</w:t>
      </w:r>
      <w:r w:rsidRPr="00D118D4">
        <w:rPr>
          <w:rFonts w:ascii="Calibri" w:hAnsi="Calibri" w:cs="Tahoma"/>
        </w:rPr>
        <w:t xml:space="preserve"> le papier)</w:t>
      </w:r>
    </w:p>
    <w:p w:rsidR="00261047" w:rsidRPr="00D118D4" w:rsidRDefault="00261047" w:rsidP="00D118D4">
      <w:pPr>
        <w:jc w:val="both"/>
        <w:rPr>
          <w:rFonts w:ascii="Calibri" w:hAnsi="Calibri" w:cs="Tahoma"/>
        </w:rPr>
      </w:pPr>
    </w:p>
    <w:p w:rsidR="00280CDC" w:rsidRPr="00D118D4" w:rsidRDefault="00280CDC" w:rsidP="00D118D4">
      <w:pPr>
        <w:numPr>
          <w:ilvl w:val="0"/>
          <w:numId w:val="14"/>
        </w:numPr>
        <w:jc w:val="both"/>
        <w:rPr>
          <w:rFonts w:ascii="Calibri" w:hAnsi="Calibri" w:cs="Tahoma"/>
          <w:b/>
        </w:rPr>
      </w:pPr>
      <w:r w:rsidRPr="00D118D4">
        <w:rPr>
          <w:rFonts w:ascii="Calibri" w:hAnsi="Calibri" w:cs="Tahoma"/>
          <w:b/>
        </w:rPr>
        <w:t>Centre de tri</w:t>
      </w:r>
    </w:p>
    <w:p w:rsidR="00280CDC" w:rsidRPr="00D118D4" w:rsidRDefault="00280CDC" w:rsidP="00D118D4">
      <w:pPr>
        <w:ind w:firstLine="708"/>
        <w:jc w:val="both"/>
        <w:rPr>
          <w:rFonts w:ascii="Calibri" w:hAnsi="Calibri" w:cs="Tahoma"/>
        </w:rPr>
      </w:pPr>
      <w:r w:rsidRPr="00D118D4">
        <w:rPr>
          <w:rFonts w:ascii="Calibri" w:hAnsi="Calibri" w:cs="Tahoma"/>
        </w:rPr>
        <w:tab/>
        <w:t>2 télescopiques</w:t>
      </w:r>
    </w:p>
    <w:p w:rsidR="00261047" w:rsidRPr="00D118D4" w:rsidRDefault="00261047" w:rsidP="00D118D4">
      <w:pPr>
        <w:ind w:firstLine="708"/>
        <w:jc w:val="both"/>
        <w:rPr>
          <w:rFonts w:ascii="Calibri" w:hAnsi="Calibri" w:cs="Tahoma"/>
        </w:rPr>
      </w:pPr>
    </w:p>
    <w:p w:rsidR="00280CDC" w:rsidRPr="00D118D4" w:rsidRDefault="00280CDC" w:rsidP="00D118D4">
      <w:pPr>
        <w:numPr>
          <w:ilvl w:val="0"/>
          <w:numId w:val="14"/>
        </w:numPr>
        <w:jc w:val="both"/>
        <w:rPr>
          <w:rFonts w:ascii="Calibri" w:hAnsi="Calibri" w:cs="Tahoma"/>
          <w:b/>
        </w:rPr>
      </w:pPr>
      <w:r w:rsidRPr="00D118D4">
        <w:rPr>
          <w:rFonts w:ascii="Calibri" w:hAnsi="Calibri" w:cs="Tahoma"/>
          <w:b/>
        </w:rPr>
        <w:t>Déchetteries</w:t>
      </w:r>
    </w:p>
    <w:p w:rsidR="00280CDC" w:rsidRPr="00D118D4" w:rsidRDefault="00280CDC" w:rsidP="00D118D4">
      <w:pPr>
        <w:jc w:val="both"/>
        <w:rPr>
          <w:rFonts w:ascii="Calibri" w:hAnsi="Calibri" w:cs="Tahoma"/>
        </w:rPr>
      </w:pPr>
      <w:r w:rsidRPr="00D118D4">
        <w:rPr>
          <w:rFonts w:ascii="Calibri" w:hAnsi="Calibri" w:cs="Tahoma"/>
        </w:rPr>
        <w:tab/>
        <w:t>5 porteurs</w:t>
      </w:r>
    </w:p>
    <w:p w:rsidR="00280CDC" w:rsidRPr="00D118D4" w:rsidRDefault="00B82A36" w:rsidP="00D118D4">
      <w:pPr>
        <w:jc w:val="both"/>
        <w:rPr>
          <w:rFonts w:ascii="Calibri" w:hAnsi="Calibri" w:cs="Tahoma"/>
        </w:rPr>
      </w:pPr>
      <w:r w:rsidRPr="00D118D4">
        <w:rPr>
          <w:rFonts w:ascii="Calibri" w:hAnsi="Calibri" w:cs="Tahoma"/>
        </w:rPr>
        <w:tab/>
        <w:t>4</w:t>
      </w:r>
      <w:r w:rsidR="00280CDC" w:rsidRPr="00D118D4">
        <w:rPr>
          <w:rFonts w:ascii="Calibri" w:hAnsi="Calibri" w:cs="Tahoma"/>
        </w:rPr>
        <w:t xml:space="preserve"> remorques</w:t>
      </w:r>
    </w:p>
    <w:p w:rsidR="003B3B78" w:rsidRPr="00D118D4" w:rsidRDefault="003B3B78" w:rsidP="00D118D4">
      <w:pPr>
        <w:jc w:val="both"/>
        <w:rPr>
          <w:rFonts w:ascii="Calibri" w:hAnsi="Calibri" w:cs="Tahoma"/>
        </w:rPr>
      </w:pPr>
      <w:r w:rsidRPr="00D118D4">
        <w:rPr>
          <w:rFonts w:ascii="Calibri" w:hAnsi="Calibri" w:cs="Tahoma"/>
        </w:rPr>
        <w:tab/>
        <w:t>1 porteur carrossé fourgon</w:t>
      </w:r>
    </w:p>
    <w:p w:rsidR="00261047" w:rsidRPr="00D118D4" w:rsidRDefault="00261047" w:rsidP="00D118D4">
      <w:pPr>
        <w:jc w:val="both"/>
        <w:rPr>
          <w:rFonts w:ascii="Calibri" w:hAnsi="Calibri" w:cs="Tahoma"/>
        </w:rPr>
      </w:pPr>
    </w:p>
    <w:p w:rsidR="00280CDC" w:rsidRPr="00D118D4" w:rsidRDefault="00280CDC" w:rsidP="00D118D4">
      <w:pPr>
        <w:numPr>
          <w:ilvl w:val="0"/>
          <w:numId w:val="14"/>
        </w:numPr>
        <w:jc w:val="both"/>
        <w:rPr>
          <w:rFonts w:ascii="Calibri" w:hAnsi="Calibri" w:cs="Tahoma"/>
          <w:b/>
        </w:rPr>
      </w:pPr>
      <w:r w:rsidRPr="00D118D4">
        <w:rPr>
          <w:rFonts w:ascii="Calibri" w:hAnsi="Calibri" w:cs="Tahoma"/>
          <w:b/>
        </w:rPr>
        <w:t>Collecte des déchets médicaux</w:t>
      </w:r>
    </w:p>
    <w:p w:rsidR="00280CDC" w:rsidRPr="00D118D4" w:rsidRDefault="00280CDC" w:rsidP="00D118D4">
      <w:pPr>
        <w:jc w:val="both"/>
        <w:rPr>
          <w:rFonts w:ascii="Calibri" w:hAnsi="Calibri" w:cs="Tahoma"/>
        </w:rPr>
      </w:pPr>
      <w:r w:rsidRPr="00D118D4">
        <w:rPr>
          <w:rFonts w:ascii="Calibri" w:hAnsi="Calibri" w:cs="Tahoma"/>
        </w:rPr>
        <w:tab/>
        <w:t>1 véhicule utilitaire</w:t>
      </w:r>
    </w:p>
    <w:p w:rsidR="00261047" w:rsidRPr="00D118D4" w:rsidRDefault="00261047" w:rsidP="00D118D4">
      <w:pPr>
        <w:jc w:val="both"/>
        <w:rPr>
          <w:rFonts w:ascii="Calibri" w:hAnsi="Calibri" w:cs="Tahoma"/>
        </w:rPr>
      </w:pPr>
    </w:p>
    <w:p w:rsidR="00280CDC" w:rsidRPr="00D118D4" w:rsidRDefault="00280CDC" w:rsidP="00D118D4">
      <w:pPr>
        <w:numPr>
          <w:ilvl w:val="0"/>
          <w:numId w:val="14"/>
        </w:numPr>
        <w:jc w:val="both"/>
        <w:rPr>
          <w:rFonts w:ascii="Calibri" w:hAnsi="Calibri" w:cs="Tahoma"/>
          <w:b/>
        </w:rPr>
      </w:pPr>
      <w:proofErr w:type="spellStart"/>
      <w:r w:rsidRPr="00D118D4">
        <w:rPr>
          <w:rFonts w:ascii="Calibri" w:hAnsi="Calibri" w:cs="Tahoma"/>
          <w:b/>
        </w:rPr>
        <w:t>Contain</w:t>
      </w:r>
      <w:r w:rsidR="003B3B78" w:rsidRPr="00D118D4">
        <w:rPr>
          <w:rFonts w:ascii="Calibri" w:hAnsi="Calibri" w:cs="Tahoma"/>
          <w:b/>
        </w:rPr>
        <w:t>e</w:t>
      </w:r>
      <w:r w:rsidRPr="00D118D4">
        <w:rPr>
          <w:rFonts w:ascii="Calibri" w:hAnsi="Calibri" w:cs="Tahoma"/>
          <w:b/>
        </w:rPr>
        <w:t>t</w:t>
      </w:r>
      <w:proofErr w:type="spellEnd"/>
      <w:r w:rsidRPr="00D118D4">
        <w:rPr>
          <w:rFonts w:ascii="Calibri" w:hAnsi="Calibri" w:cs="Tahoma"/>
          <w:b/>
        </w:rPr>
        <w:t xml:space="preserve"> (lavage des bacs)</w:t>
      </w:r>
    </w:p>
    <w:p w:rsidR="00280CDC" w:rsidRPr="00D118D4" w:rsidRDefault="00280CDC" w:rsidP="00D118D4">
      <w:pPr>
        <w:jc w:val="both"/>
        <w:rPr>
          <w:rFonts w:ascii="Calibri" w:hAnsi="Calibri" w:cs="Tahoma"/>
        </w:rPr>
      </w:pPr>
      <w:r w:rsidRPr="00D118D4">
        <w:rPr>
          <w:rFonts w:ascii="Calibri" w:hAnsi="Calibri" w:cs="Tahoma"/>
        </w:rPr>
        <w:tab/>
        <w:t>1 véhicule utilitaire</w:t>
      </w:r>
    </w:p>
    <w:p w:rsidR="00261047" w:rsidRPr="00D118D4" w:rsidRDefault="00261047" w:rsidP="00D118D4">
      <w:pPr>
        <w:jc w:val="both"/>
        <w:rPr>
          <w:rFonts w:ascii="Calibri" w:hAnsi="Calibri" w:cs="Tahoma"/>
        </w:rPr>
      </w:pPr>
    </w:p>
    <w:p w:rsidR="00280CDC" w:rsidRPr="00D118D4" w:rsidRDefault="00280CDC" w:rsidP="00D118D4">
      <w:pPr>
        <w:numPr>
          <w:ilvl w:val="0"/>
          <w:numId w:val="14"/>
        </w:numPr>
        <w:jc w:val="both"/>
        <w:rPr>
          <w:rFonts w:ascii="Calibri" w:hAnsi="Calibri" w:cs="Tahoma"/>
          <w:b/>
        </w:rPr>
      </w:pPr>
      <w:r w:rsidRPr="00D118D4">
        <w:rPr>
          <w:rFonts w:ascii="Calibri" w:hAnsi="Calibri" w:cs="Tahoma"/>
          <w:b/>
        </w:rPr>
        <w:t>Atelier de mécanique</w:t>
      </w:r>
    </w:p>
    <w:p w:rsidR="00280CDC" w:rsidRPr="00D118D4" w:rsidRDefault="00280CDC" w:rsidP="00D118D4">
      <w:pPr>
        <w:jc w:val="both"/>
        <w:rPr>
          <w:rFonts w:ascii="Calibri" w:hAnsi="Calibri" w:cs="Tahoma"/>
        </w:rPr>
      </w:pPr>
      <w:r w:rsidRPr="00D118D4">
        <w:rPr>
          <w:rFonts w:ascii="Calibri" w:hAnsi="Calibri" w:cs="Tahoma"/>
        </w:rPr>
        <w:tab/>
        <w:t>1 véhicule utilitaire</w:t>
      </w:r>
    </w:p>
    <w:p w:rsidR="00261047" w:rsidRPr="00D118D4" w:rsidRDefault="00261047" w:rsidP="00D118D4">
      <w:pPr>
        <w:jc w:val="both"/>
        <w:rPr>
          <w:rFonts w:ascii="Calibri" w:hAnsi="Calibri" w:cs="Tahoma"/>
        </w:rPr>
      </w:pPr>
    </w:p>
    <w:p w:rsidR="00280CDC" w:rsidRPr="00D118D4" w:rsidRDefault="00280CDC" w:rsidP="00D118D4">
      <w:pPr>
        <w:pStyle w:val="Corpsdetexte2"/>
        <w:numPr>
          <w:ilvl w:val="0"/>
          <w:numId w:val="14"/>
        </w:numPr>
        <w:rPr>
          <w:rFonts w:ascii="Calibri" w:hAnsi="Calibri" w:cs="Tahoma"/>
          <w:b/>
          <w:sz w:val="24"/>
        </w:rPr>
      </w:pPr>
      <w:r w:rsidRPr="00D118D4">
        <w:rPr>
          <w:rFonts w:ascii="Calibri" w:hAnsi="Calibri" w:cs="Tahoma"/>
          <w:b/>
          <w:sz w:val="24"/>
        </w:rPr>
        <w:t xml:space="preserve">Autres </w:t>
      </w:r>
    </w:p>
    <w:p w:rsidR="003B3B78" w:rsidRPr="00D118D4" w:rsidRDefault="003B3B78" w:rsidP="00D118D4">
      <w:pPr>
        <w:pStyle w:val="Corpsdetexte2"/>
        <w:ind w:firstLine="709"/>
        <w:rPr>
          <w:rFonts w:ascii="Calibri" w:hAnsi="Calibri" w:cs="Tahoma"/>
          <w:sz w:val="24"/>
        </w:rPr>
      </w:pPr>
      <w:r w:rsidRPr="00D118D4">
        <w:rPr>
          <w:rFonts w:ascii="Calibri" w:hAnsi="Calibri" w:cs="Tahoma"/>
          <w:sz w:val="24"/>
        </w:rPr>
        <w:t xml:space="preserve">1 master </w:t>
      </w:r>
      <w:r w:rsidR="00ED3A36">
        <w:rPr>
          <w:rFonts w:ascii="Calibri" w:hAnsi="Calibri" w:cs="Tahoma"/>
          <w:sz w:val="24"/>
        </w:rPr>
        <w:t xml:space="preserve">trafic </w:t>
      </w:r>
      <w:r w:rsidRPr="00D118D4">
        <w:rPr>
          <w:rFonts w:ascii="Calibri" w:hAnsi="Calibri" w:cs="Tahoma"/>
          <w:sz w:val="24"/>
        </w:rPr>
        <w:t>(distribution de bacs)</w:t>
      </w:r>
    </w:p>
    <w:p w:rsidR="003B3B78" w:rsidRDefault="003B3B78" w:rsidP="00D118D4">
      <w:pPr>
        <w:pStyle w:val="Corpsdetexte2"/>
        <w:ind w:firstLine="709"/>
        <w:rPr>
          <w:rFonts w:ascii="Calibri" w:hAnsi="Calibri" w:cs="Tahoma"/>
          <w:sz w:val="24"/>
        </w:rPr>
      </w:pPr>
      <w:r w:rsidRPr="00D118D4">
        <w:rPr>
          <w:rFonts w:ascii="Calibri" w:hAnsi="Calibri" w:cs="Tahoma"/>
          <w:sz w:val="24"/>
        </w:rPr>
        <w:t>1 trafic (déchetterie)</w:t>
      </w:r>
    </w:p>
    <w:p w:rsidR="00ED3A36" w:rsidRPr="00D118D4" w:rsidRDefault="00ED3A36" w:rsidP="00D118D4">
      <w:pPr>
        <w:pStyle w:val="Corpsdetexte2"/>
        <w:ind w:firstLine="709"/>
        <w:rPr>
          <w:rFonts w:ascii="Calibri" w:hAnsi="Calibri" w:cs="Tahoma"/>
          <w:sz w:val="24"/>
        </w:rPr>
      </w:pPr>
      <w:r>
        <w:rPr>
          <w:rFonts w:ascii="Calibri" w:hAnsi="Calibri" w:cs="Tahoma"/>
          <w:sz w:val="24"/>
        </w:rPr>
        <w:t>1 trafic des services techniques</w:t>
      </w:r>
    </w:p>
    <w:p w:rsidR="00280CDC" w:rsidRPr="00D118D4" w:rsidRDefault="00280CDC" w:rsidP="00D118D4">
      <w:pPr>
        <w:pStyle w:val="Corpsdetexte2"/>
        <w:ind w:firstLine="709"/>
        <w:rPr>
          <w:rFonts w:ascii="Calibri" w:hAnsi="Calibri" w:cs="Tahoma"/>
          <w:sz w:val="24"/>
        </w:rPr>
      </w:pPr>
      <w:r w:rsidRPr="00D118D4">
        <w:rPr>
          <w:rFonts w:ascii="Calibri" w:hAnsi="Calibri" w:cs="Tahoma"/>
          <w:sz w:val="24"/>
        </w:rPr>
        <w:t>1 nacelle</w:t>
      </w:r>
    </w:p>
    <w:p w:rsidR="00280CDC" w:rsidRPr="00D118D4" w:rsidRDefault="00280CDC" w:rsidP="00D118D4">
      <w:pPr>
        <w:pStyle w:val="Corpsdetexte2"/>
        <w:ind w:firstLine="709"/>
        <w:rPr>
          <w:rFonts w:ascii="Calibri" w:hAnsi="Calibri" w:cs="Tahoma"/>
          <w:sz w:val="24"/>
        </w:rPr>
      </w:pPr>
      <w:r w:rsidRPr="00D118D4">
        <w:rPr>
          <w:rFonts w:ascii="Calibri" w:hAnsi="Calibri" w:cs="Tahoma"/>
          <w:sz w:val="24"/>
        </w:rPr>
        <w:t>1 pelle industrielle</w:t>
      </w:r>
    </w:p>
    <w:p w:rsidR="00BB04C3" w:rsidRPr="00D118D4" w:rsidRDefault="00BB04C3" w:rsidP="00D118D4">
      <w:pPr>
        <w:pStyle w:val="Corpsdetexte2"/>
        <w:ind w:firstLine="709"/>
        <w:rPr>
          <w:rFonts w:ascii="Calibri" w:hAnsi="Calibri" w:cs="Tahoma"/>
          <w:sz w:val="24"/>
        </w:rPr>
      </w:pPr>
      <w:r w:rsidRPr="00D118D4">
        <w:rPr>
          <w:rFonts w:ascii="Calibri" w:hAnsi="Calibri" w:cs="Tahoma"/>
          <w:sz w:val="24"/>
        </w:rPr>
        <w:t>1 broyeur à branches</w:t>
      </w:r>
    </w:p>
    <w:p w:rsidR="008B1A9E" w:rsidRDefault="00ED3A36" w:rsidP="00D118D4">
      <w:pPr>
        <w:pStyle w:val="Corpsdetexte2"/>
        <w:ind w:firstLine="709"/>
        <w:rPr>
          <w:rFonts w:ascii="Calibri" w:hAnsi="Calibri" w:cs="Tahoma"/>
          <w:sz w:val="24"/>
        </w:rPr>
      </w:pPr>
      <w:r>
        <w:rPr>
          <w:rFonts w:ascii="Calibri" w:hAnsi="Calibri" w:cs="Tahoma"/>
          <w:sz w:val="24"/>
        </w:rPr>
        <w:t xml:space="preserve">1 broyeur à végétaux </w:t>
      </w:r>
      <w:proofErr w:type="spellStart"/>
      <w:r w:rsidRPr="00ED3A36">
        <w:rPr>
          <w:rFonts w:ascii="Calibri" w:hAnsi="Calibri" w:cs="Tahoma"/>
          <w:sz w:val="24"/>
        </w:rPr>
        <w:t>doospatd</w:t>
      </w:r>
      <w:proofErr w:type="spellEnd"/>
      <w:r w:rsidRPr="00ED3A36">
        <w:rPr>
          <w:rFonts w:ascii="Calibri" w:hAnsi="Calibri" w:cs="Tahoma"/>
          <w:sz w:val="24"/>
        </w:rPr>
        <w:t xml:space="preserve"> AK 430</w:t>
      </w:r>
    </w:p>
    <w:p w:rsidR="00ED3A36" w:rsidRDefault="00ED3A36" w:rsidP="00D118D4">
      <w:pPr>
        <w:pStyle w:val="Corpsdetexte2"/>
        <w:ind w:firstLine="709"/>
        <w:rPr>
          <w:rFonts w:ascii="Calibri" w:hAnsi="Calibri" w:cs="Tahoma"/>
          <w:sz w:val="24"/>
        </w:rPr>
      </w:pPr>
      <w:r>
        <w:rPr>
          <w:rFonts w:ascii="Calibri" w:hAnsi="Calibri" w:cs="Tahoma"/>
          <w:sz w:val="24"/>
        </w:rPr>
        <w:t xml:space="preserve">4 </w:t>
      </w:r>
      <w:proofErr w:type="spellStart"/>
      <w:r>
        <w:rPr>
          <w:rFonts w:ascii="Calibri" w:hAnsi="Calibri" w:cs="Tahoma"/>
          <w:sz w:val="24"/>
        </w:rPr>
        <w:t>kangoo</w:t>
      </w:r>
      <w:proofErr w:type="spellEnd"/>
    </w:p>
    <w:p w:rsidR="00ED3A36" w:rsidRDefault="00ED3A36" w:rsidP="00D118D4">
      <w:pPr>
        <w:pStyle w:val="Corpsdetexte2"/>
        <w:ind w:firstLine="709"/>
        <w:rPr>
          <w:rFonts w:ascii="Calibri" w:hAnsi="Calibri" w:cs="Tahoma"/>
          <w:sz w:val="24"/>
        </w:rPr>
      </w:pPr>
      <w:r>
        <w:rPr>
          <w:rFonts w:ascii="Calibri" w:hAnsi="Calibri" w:cs="Tahoma"/>
          <w:sz w:val="24"/>
        </w:rPr>
        <w:t>2 véhicules de service (5 places)</w:t>
      </w:r>
    </w:p>
    <w:p w:rsidR="00ED3A36" w:rsidRDefault="00ED3A36" w:rsidP="00D118D4">
      <w:pPr>
        <w:pStyle w:val="Corpsdetexte2"/>
        <w:ind w:firstLine="709"/>
        <w:rPr>
          <w:rFonts w:ascii="Calibri" w:hAnsi="Calibri" w:cs="Tahoma"/>
          <w:sz w:val="24"/>
        </w:rPr>
      </w:pPr>
    </w:p>
    <w:p w:rsidR="00E0759E" w:rsidRDefault="00E0759E" w:rsidP="00D118D4">
      <w:pPr>
        <w:pStyle w:val="Corpsdetexte2"/>
        <w:ind w:firstLine="709"/>
        <w:rPr>
          <w:rFonts w:ascii="Calibri" w:hAnsi="Calibri" w:cs="Tahoma"/>
          <w:sz w:val="24"/>
        </w:rPr>
      </w:pPr>
    </w:p>
    <w:p w:rsidR="00F964A2" w:rsidRPr="00D118D4" w:rsidRDefault="00F964A2" w:rsidP="00F964A2">
      <w:pPr>
        <w:shd w:val="clear" w:color="auto" w:fill="C9F1FF"/>
        <w:jc w:val="both"/>
        <w:rPr>
          <w:rFonts w:ascii="Calibri" w:hAnsi="Calibri" w:cs="Tahoma"/>
          <w:i/>
        </w:rPr>
      </w:pPr>
      <w:r w:rsidRPr="00D118D4">
        <w:rPr>
          <w:rFonts w:ascii="Calibri" w:hAnsi="Calibri" w:cs="Tahoma"/>
          <w:i/>
        </w:rPr>
        <w:t>17 camions s</w:t>
      </w:r>
      <w:r>
        <w:rPr>
          <w:rFonts w:ascii="Calibri" w:hAnsi="Calibri" w:cs="Tahoma"/>
          <w:i/>
        </w:rPr>
        <w:t>ont équipés d’un</w:t>
      </w:r>
      <w:r w:rsidRPr="00D118D4">
        <w:rPr>
          <w:rFonts w:ascii="Calibri" w:hAnsi="Calibri" w:cs="Tahoma"/>
          <w:i/>
        </w:rPr>
        <w:t xml:space="preserve"> système de géolocalisation.</w:t>
      </w:r>
    </w:p>
    <w:p w:rsidR="00F964A2" w:rsidRPr="00D118D4" w:rsidRDefault="00F964A2" w:rsidP="00D118D4">
      <w:pPr>
        <w:pStyle w:val="Corpsdetexte2"/>
        <w:ind w:firstLine="709"/>
        <w:rPr>
          <w:rFonts w:ascii="Calibri" w:hAnsi="Calibri" w:cs="Tahoma"/>
          <w:sz w:val="24"/>
        </w:rPr>
      </w:pPr>
    </w:p>
    <w:p w:rsidR="003C66FD" w:rsidRPr="00D118D4" w:rsidRDefault="003C66FD" w:rsidP="00D118D4">
      <w:pPr>
        <w:pStyle w:val="Corpsdetexte2"/>
        <w:ind w:firstLine="709"/>
        <w:rPr>
          <w:rFonts w:ascii="Calibri" w:hAnsi="Calibri" w:cs="Tahoma"/>
          <w:sz w:val="24"/>
        </w:rPr>
      </w:pPr>
    </w:p>
    <w:p w:rsidR="00E0759E" w:rsidRDefault="00E0759E" w:rsidP="00D118D4">
      <w:pPr>
        <w:pStyle w:val="Corpsdetexte2"/>
        <w:ind w:firstLine="709"/>
        <w:rPr>
          <w:rFonts w:ascii="Calibri" w:hAnsi="Calibri" w:cs="Tahoma"/>
          <w:sz w:val="24"/>
        </w:rPr>
      </w:pPr>
    </w:p>
    <w:p w:rsidR="00E0759E" w:rsidRDefault="00E0759E" w:rsidP="00D118D4">
      <w:pPr>
        <w:pStyle w:val="Corpsdetexte2"/>
        <w:ind w:firstLine="709"/>
        <w:rPr>
          <w:rFonts w:ascii="Calibri" w:hAnsi="Calibri" w:cs="Tahoma"/>
          <w:sz w:val="24"/>
        </w:rPr>
      </w:pPr>
    </w:p>
    <w:p w:rsidR="00D17607" w:rsidRPr="00D118D4" w:rsidRDefault="00EB579E" w:rsidP="00D118D4">
      <w:pPr>
        <w:pStyle w:val="Corpsdetexte2"/>
        <w:ind w:firstLine="709"/>
        <w:rPr>
          <w:rFonts w:ascii="Calibri" w:hAnsi="Calibri" w:cs="Tahoma"/>
          <w:sz w:val="24"/>
        </w:rPr>
      </w:pPr>
      <w:r>
        <w:rPr>
          <w:rFonts w:ascii="Calibri" w:hAnsi="Calibri" w:cs="Tahoma"/>
          <w:noProof/>
          <w:sz w:val="24"/>
        </w:rPr>
        <mc:AlternateContent>
          <mc:Choice Requires="wpg">
            <w:drawing>
              <wp:anchor distT="0" distB="0" distL="114300" distR="114300" simplePos="0" relativeHeight="251729920" behindDoc="0" locked="0" layoutInCell="1" allowOverlap="1" wp14:anchorId="6E5D234E" wp14:editId="06205389">
                <wp:simplePos x="0" y="0"/>
                <wp:positionH relativeFrom="column">
                  <wp:posOffset>50220</wp:posOffset>
                </wp:positionH>
                <wp:positionV relativeFrom="paragraph">
                  <wp:posOffset>42876</wp:posOffset>
                </wp:positionV>
                <wp:extent cx="3037398" cy="2621556"/>
                <wp:effectExtent l="38100" t="38100" r="29845" b="26670"/>
                <wp:wrapNone/>
                <wp:docPr id="988" name="Groupe 988"/>
                <wp:cNvGraphicFramePr/>
                <a:graphic xmlns:a="http://schemas.openxmlformats.org/drawingml/2006/main">
                  <a:graphicData uri="http://schemas.microsoft.com/office/word/2010/wordprocessingGroup">
                    <wpg:wgp>
                      <wpg:cNvGrpSpPr/>
                      <wpg:grpSpPr>
                        <a:xfrm>
                          <a:off x="0" y="0"/>
                          <a:ext cx="3037398" cy="2621556"/>
                          <a:chOff x="0" y="0"/>
                          <a:chExt cx="3037398" cy="2621556"/>
                        </a:xfrm>
                      </wpg:grpSpPr>
                      <wps:wsp>
                        <wps:cNvPr id="2047" name="Rectangle 2026"/>
                        <wps:cNvSpPr>
                          <a:spLocks noChangeArrowheads="1"/>
                        </wps:cNvSpPr>
                        <wps:spPr bwMode="auto">
                          <a:xfrm>
                            <a:off x="0" y="2353586"/>
                            <a:ext cx="2932430" cy="267970"/>
                          </a:xfrm>
                          <a:prstGeom prst="rect">
                            <a:avLst/>
                          </a:prstGeom>
                          <a:solidFill>
                            <a:srgbClr val="FFFFFF"/>
                          </a:solidFill>
                          <a:ln w="9525">
                            <a:solidFill>
                              <a:srgbClr val="FFFFFF"/>
                            </a:solidFill>
                            <a:miter lim="800000"/>
                            <a:headEnd/>
                            <a:tailEnd/>
                          </a:ln>
                        </wps:spPr>
                        <wps:txbx>
                          <w:txbxContent>
                            <w:p w:rsidR="005A0DFE" w:rsidRDefault="005A0DFE" w:rsidP="0086071F">
                              <w:pPr>
                                <w:pStyle w:val="Lgende"/>
                              </w:pPr>
                              <w:r>
                                <w:t>Bennes OM et sélective – 263 680 km parcourus</w:t>
                              </w:r>
                            </w:p>
                          </w:txbxContent>
                        </wps:txbx>
                        <wps:bodyPr rot="0" vert="horz" wrap="square" lIns="91440" tIns="45720" rIns="91440" bIns="45720" anchor="t" anchorCtr="0" upright="1">
                          <a:noAutofit/>
                        </wps:bodyPr>
                      </wps:wsp>
                      <pic:pic xmlns:pic="http://schemas.openxmlformats.org/drawingml/2006/picture">
                        <pic:nvPicPr>
                          <pic:cNvPr id="66" name="Picture 2025"/>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3037398" cy="2274073"/>
                          </a:xfrm>
                          <a:prstGeom prst="rect">
                            <a:avLst/>
                          </a:prstGeom>
                          <a:noFill/>
                          <a:ln w="38100">
                            <a:solidFill>
                              <a:srgbClr val="00CCFF"/>
                            </a:solidFill>
                          </a:ln>
                          <a:extLst/>
                        </pic:spPr>
                      </pic:pic>
                    </wpg:wgp>
                  </a:graphicData>
                </a:graphic>
              </wp:anchor>
            </w:drawing>
          </mc:Choice>
          <mc:Fallback>
            <w:pict>
              <v:group id="Groupe 988" o:spid="_x0000_s1094" style="position:absolute;left:0;text-align:left;margin-left:3.95pt;margin-top:3.4pt;width:239.15pt;height:206.4pt;z-index:251729920" coordsize="30373,262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">
                <v:rect id="_x0000_s1095" style="position:absolute;top:23535;width:29324;height:2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phYcUA&#10;AADdAAAADwAAAGRycy9kb3ducmV2LnhtbESPQWvCQBSE7wX/w/KE3uqmIlaim1A1pR560LTeH7uv&#10;SWj2bchuNfrr3ULB4zAz3zCrfLCtOFHvG8cKnicJCGLtTMOVgq/Pt6cFCB+QDbaOScGFPOTZ6GGF&#10;qXFnPtCpDJWIEPYpKqhD6FIpva7Jop+4jjh63663GKLsK2l6PEe4beU0SebSYsNxocaONjXpn/LX&#10;KtgjbvfXd63XxeVjVtDmWJBrlXocD69LEIGGcA//t3dGwTSZvcDfm/gE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OmFhxQAAAN0AAAAPAAAAAAAAAAAAAAAAAJgCAABkcnMv&#10;ZG93bnJldi54bWxQSwUGAAAAAAQABAD1AAAAigMAAAAA&#10;" strokecolor="white">
                  <v:textbox>
                    <w:txbxContent>
                      <w:p w:rsidR="005A0DFE" w:rsidRDefault="005A0DFE" w:rsidP="0086071F">
                        <w:pPr>
                          <w:pStyle w:val="Lgende"/>
                        </w:pPr>
                        <w:r>
                          <w:t>Bennes OM et sélective – 263 680 km parcourus</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25" o:spid="_x0000_s1096" type="#_x0000_t75" style="position:absolute;width:30373;height:22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x6zvEAAAA2wAAAA8AAABkcnMvZG93bnJldi54bWxEj0FrwkAUhO+F/oflFXopdaNgkNRVQsG2&#10;eEq1vT+yzyQ0+zZmnyb+e1cQehxm5htmuR5dq87Uh8azgekkAUVcettwZeBnv3ldgAqCbLH1TAYu&#10;FGC9enxYYmb9wN903kmlIoRDhgZqkS7TOpQ1OQwT3xFH7+B7hxJlX2nb4xDhrtWzJEm1w4bjQo0d&#10;vddU/u1OzkCR58XLIVl8ph+b46z4nctp2Ioxz09j/gZKaJT/8L39ZQ2kKdy+xB+gV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Lx6zvEAAAA2wAAAA8AAAAAAAAAAAAAAAAA&#10;nwIAAGRycy9kb3ducmV2LnhtbFBLBQYAAAAABAAEAPcAAACQAwAAAAA=&#10;" stroked="t" strokecolor="#0cf" strokeweight="3pt">
                  <v:imagedata r:id="rId45" o:title=""/>
                  <v:path arrowok="t"/>
                </v:shape>
              </v:group>
            </w:pict>
          </mc:Fallback>
        </mc:AlternateContent>
      </w:r>
    </w:p>
    <w:p w:rsidR="00D17607" w:rsidRPr="00D118D4" w:rsidRDefault="00D17607" w:rsidP="00D118D4">
      <w:pPr>
        <w:pStyle w:val="Corpsdetexte2"/>
        <w:ind w:firstLine="709"/>
        <w:rPr>
          <w:rFonts w:ascii="Calibri" w:hAnsi="Calibri" w:cs="Tahoma"/>
          <w:sz w:val="24"/>
        </w:rPr>
      </w:pPr>
    </w:p>
    <w:p w:rsidR="00D17607" w:rsidRPr="00D118D4" w:rsidRDefault="00D17607" w:rsidP="00D118D4">
      <w:pPr>
        <w:pStyle w:val="Corpsdetexte2"/>
        <w:ind w:firstLine="709"/>
        <w:rPr>
          <w:rFonts w:ascii="Calibri" w:hAnsi="Calibri" w:cs="Tahoma"/>
          <w:sz w:val="24"/>
        </w:rPr>
      </w:pPr>
    </w:p>
    <w:p w:rsidR="00D17607" w:rsidRPr="00D118D4" w:rsidRDefault="00D17607" w:rsidP="00D118D4">
      <w:pPr>
        <w:pStyle w:val="Corpsdetexte2"/>
        <w:ind w:firstLine="709"/>
        <w:rPr>
          <w:rFonts w:ascii="Calibri" w:hAnsi="Calibri" w:cs="Tahoma"/>
          <w:sz w:val="24"/>
        </w:rPr>
      </w:pPr>
    </w:p>
    <w:p w:rsidR="00D17607" w:rsidRPr="00D118D4" w:rsidRDefault="00D17607" w:rsidP="00D118D4">
      <w:pPr>
        <w:pStyle w:val="Corpsdetexte2"/>
        <w:ind w:firstLine="709"/>
        <w:rPr>
          <w:rFonts w:ascii="Calibri" w:hAnsi="Calibri" w:cs="Tahoma"/>
          <w:sz w:val="24"/>
        </w:rPr>
      </w:pPr>
    </w:p>
    <w:p w:rsidR="00D17607" w:rsidRPr="00D118D4" w:rsidRDefault="00D17607" w:rsidP="00D118D4">
      <w:pPr>
        <w:pStyle w:val="Corpsdetexte2"/>
        <w:ind w:firstLine="709"/>
        <w:rPr>
          <w:rFonts w:ascii="Calibri" w:hAnsi="Calibri" w:cs="Tahoma"/>
          <w:sz w:val="24"/>
        </w:rPr>
      </w:pPr>
    </w:p>
    <w:p w:rsidR="00D17607" w:rsidRPr="00D118D4" w:rsidRDefault="00D17607" w:rsidP="00D118D4">
      <w:pPr>
        <w:pStyle w:val="Corpsdetexte2"/>
        <w:ind w:firstLine="709"/>
        <w:rPr>
          <w:rFonts w:ascii="Calibri" w:hAnsi="Calibri" w:cs="Tahoma"/>
          <w:sz w:val="24"/>
        </w:rPr>
      </w:pPr>
    </w:p>
    <w:p w:rsidR="00D17607" w:rsidRPr="00D118D4" w:rsidRDefault="00D17607" w:rsidP="00D118D4">
      <w:pPr>
        <w:pStyle w:val="Corpsdetexte2"/>
        <w:ind w:firstLine="709"/>
        <w:rPr>
          <w:rFonts w:ascii="Calibri" w:hAnsi="Calibri" w:cs="Tahoma"/>
          <w:sz w:val="24"/>
        </w:rPr>
      </w:pPr>
    </w:p>
    <w:p w:rsidR="00D17607" w:rsidRPr="00D118D4" w:rsidRDefault="00D17607" w:rsidP="00D118D4">
      <w:pPr>
        <w:pStyle w:val="Corpsdetexte2"/>
        <w:ind w:firstLine="709"/>
        <w:rPr>
          <w:rFonts w:ascii="Calibri" w:hAnsi="Calibri" w:cs="Tahoma"/>
          <w:sz w:val="24"/>
        </w:rPr>
      </w:pPr>
    </w:p>
    <w:p w:rsidR="003C66FD" w:rsidRPr="00D118D4" w:rsidRDefault="003C66FD" w:rsidP="00D118D4">
      <w:pPr>
        <w:pStyle w:val="Corpsdetexte2"/>
        <w:ind w:firstLine="709"/>
        <w:rPr>
          <w:rFonts w:ascii="Calibri" w:hAnsi="Calibri" w:cs="Tahoma"/>
          <w:sz w:val="24"/>
        </w:rPr>
      </w:pPr>
    </w:p>
    <w:p w:rsidR="003C66FD" w:rsidRPr="00D118D4" w:rsidRDefault="003C66FD" w:rsidP="00D118D4">
      <w:pPr>
        <w:pStyle w:val="Corpsdetexte2"/>
        <w:ind w:firstLine="709"/>
        <w:rPr>
          <w:rFonts w:ascii="Calibri" w:hAnsi="Calibri" w:cs="Tahoma"/>
          <w:sz w:val="24"/>
        </w:rPr>
      </w:pPr>
    </w:p>
    <w:p w:rsidR="00D840FF" w:rsidRPr="00D118D4" w:rsidRDefault="00D840FF" w:rsidP="00D118D4">
      <w:pPr>
        <w:pStyle w:val="Corpsdetexte"/>
        <w:jc w:val="both"/>
        <w:rPr>
          <w:rFonts w:ascii="Calibri" w:hAnsi="Calibri" w:cs="Tahoma"/>
          <w:b w:val="0"/>
          <w:bCs w:val="0"/>
          <w:sz w:val="24"/>
          <w:u w:val="single"/>
        </w:rPr>
      </w:pPr>
    </w:p>
    <w:p w:rsidR="00D840FF" w:rsidRPr="00D118D4" w:rsidRDefault="00D840FF" w:rsidP="00D118D4">
      <w:pPr>
        <w:pStyle w:val="Corpsdetexte"/>
        <w:jc w:val="both"/>
        <w:rPr>
          <w:rFonts w:ascii="Calibri" w:hAnsi="Calibri" w:cs="Tahoma"/>
          <w:b w:val="0"/>
          <w:bCs w:val="0"/>
          <w:sz w:val="24"/>
          <w:u w:val="single"/>
        </w:rPr>
      </w:pPr>
    </w:p>
    <w:p w:rsidR="00D840FF" w:rsidRPr="00D118D4" w:rsidRDefault="00D840FF" w:rsidP="00D118D4">
      <w:pPr>
        <w:pStyle w:val="Corpsdetexte"/>
        <w:jc w:val="both"/>
        <w:rPr>
          <w:rFonts w:ascii="Calibri" w:hAnsi="Calibri" w:cs="Tahoma"/>
          <w:b w:val="0"/>
          <w:bCs w:val="0"/>
          <w:sz w:val="24"/>
          <w:u w:val="single"/>
        </w:rPr>
      </w:pPr>
    </w:p>
    <w:p w:rsidR="00D840FF" w:rsidRDefault="00D840FF" w:rsidP="00D118D4">
      <w:pPr>
        <w:pStyle w:val="Corpsdetexte"/>
        <w:jc w:val="both"/>
        <w:rPr>
          <w:rFonts w:ascii="Calibri" w:hAnsi="Calibri" w:cs="Tahoma"/>
          <w:b w:val="0"/>
          <w:bCs w:val="0"/>
          <w:sz w:val="24"/>
          <w:u w:val="single"/>
        </w:rPr>
      </w:pPr>
    </w:p>
    <w:p w:rsidR="00ED3A36" w:rsidRDefault="00ED3A36" w:rsidP="00D118D4">
      <w:pPr>
        <w:pStyle w:val="Corpsdetexte"/>
        <w:jc w:val="both"/>
        <w:rPr>
          <w:rFonts w:ascii="Calibri" w:hAnsi="Calibri" w:cs="Tahoma"/>
          <w:b w:val="0"/>
          <w:bCs w:val="0"/>
          <w:sz w:val="24"/>
          <w:u w:val="single"/>
        </w:rPr>
      </w:pPr>
    </w:p>
    <w:p w:rsidR="00ED3A36" w:rsidRDefault="00ED3A36" w:rsidP="00D118D4">
      <w:pPr>
        <w:pStyle w:val="Corpsdetexte"/>
        <w:jc w:val="both"/>
        <w:rPr>
          <w:rFonts w:ascii="Calibri" w:hAnsi="Calibri" w:cs="Tahoma"/>
          <w:b w:val="0"/>
          <w:bCs w:val="0"/>
          <w:sz w:val="24"/>
          <w:u w:val="single"/>
        </w:rPr>
      </w:pPr>
    </w:p>
    <w:p w:rsidR="00D840FF" w:rsidRPr="00D118D4" w:rsidRDefault="00EB579E" w:rsidP="00D118D4">
      <w:pPr>
        <w:pStyle w:val="Corpsdetexte"/>
        <w:jc w:val="both"/>
        <w:rPr>
          <w:rFonts w:ascii="Calibri" w:hAnsi="Calibri" w:cs="Tahoma"/>
          <w:b w:val="0"/>
          <w:bCs w:val="0"/>
          <w:sz w:val="24"/>
          <w:u w:val="single"/>
        </w:rPr>
      </w:pPr>
      <w:r>
        <w:rPr>
          <w:rFonts w:ascii="Calibri" w:hAnsi="Calibri" w:cs="Tahoma"/>
          <w:b w:val="0"/>
          <w:bCs w:val="0"/>
          <w:noProof/>
          <w:sz w:val="24"/>
          <w:u w:val="single"/>
        </w:rPr>
        <w:drawing>
          <wp:anchor distT="0" distB="0" distL="114300" distR="114300" simplePos="0" relativeHeight="251613184" behindDoc="1" locked="0" layoutInCell="1" allowOverlap="1" wp14:anchorId="21316D56" wp14:editId="003C496C">
            <wp:simplePos x="0" y="0"/>
            <wp:positionH relativeFrom="column">
              <wp:posOffset>53340</wp:posOffset>
            </wp:positionH>
            <wp:positionV relativeFrom="paragraph">
              <wp:posOffset>49226</wp:posOffset>
            </wp:positionV>
            <wp:extent cx="3038147" cy="2278563"/>
            <wp:effectExtent l="38100" t="38100" r="29210" b="45720"/>
            <wp:wrapNone/>
            <wp:docPr id="399"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Picture 2025"/>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3038147" cy="2278563"/>
                    </a:xfrm>
                    <a:prstGeom prst="rect">
                      <a:avLst/>
                    </a:prstGeom>
                    <a:noFill/>
                    <a:ln w="38100">
                      <a:solidFill>
                        <a:srgbClr val="00CCFF"/>
                      </a:solidFill>
                      <a:miter lim="800000"/>
                      <a:headEnd/>
                      <a:tailEnd/>
                    </a:ln>
                    <a:extLst/>
                  </pic:spPr>
                </pic:pic>
              </a:graphicData>
            </a:graphic>
          </wp:anchor>
        </w:drawing>
      </w:r>
    </w:p>
    <w:p w:rsidR="00D840FF" w:rsidRPr="00D118D4" w:rsidRDefault="00D840FF" w:rsidP="00D118D4">
      <w:pPr>
        <w:pStyle w:val="Corpsdetexte"/>
        <w:jc w:val="both"/>
        <w:rPr>
          <w:rFonts w:ascii="Calibri" w:hAnsi="Calibri" w:cs="Tahoma"/>
          <w:b w:val="0"/>
          <w:bCs w:val="0"/>
          <w:sz w:val="24"/>
          <w:u w:val="single"/>
        </w:rPr>
      </w:pPr>
    </w:p>
    <w:p w:rsidR="00D840FF" w:rsidRPr="00D118D4" w:rsidRDefault="00D840FF" w:rsidP="00D118D4">
      <w:pPr>
        <w:pStyle w:val="Corpsdetexte"/>
        <w:jc w:val="both"/>
        <w:rPr>
          <w:rFonts w:ascii="Calibri" w:hAnsi="Calibri" w:cs="Tahoma"/>
          <w:b w:val="0"/>
          <w:bCs w:val="0"/>
          <w:sz w:val="24"/>
          <w:u w:val="single"/>
        </w:rPr>
      </w:pPr>
    </w:p>
    <w:p w:rsidR="00D840FF" w:rsidRPr="00D118D4" w:rsidRDefault="00D840FF" w:rsidP="00D118D4">
      <w:pPr>
        <w:pStyle w:val="Corpsdetexte"/>
        <w:jc w:val="both"/>
        <w:rPr>
          <w:rFonts w:ascii="Calibri" w:hAnsi="Calibri" w:cs="Tahoma"/>
          <w:b w:val="0"/>
          <w:bCs w:val="0"/>
          <w:sz w:val="24"/>
          <w:u w:val="single"/>
        </w:rPr>
      </w:pPr>
    </w:p>
    <w:p w:rsidR="00D840FF" w:rsidRPr="00D118D4" w:rsidRDefault="00D840FF" w:rsidP="00D118D4">
      <w:pPr>
        <w:pStyle w:val="Corpsdetexte"/>
        <w:jc w:val="both"/>
        <w:rPr>
          <w:rFonts w:ascii="Calibri" w:hAnsi="Calibri" w:cs="Tahoma"/>
          <w:b w:val="0"/>
          <w:bCs w:val="0"/>
          <w:sz w:val="24"/>
          <w:u w:val="single"/>
        </w:rPr>
      </w:pPr>
    </w:p>
    <w:p w:rsidR="00D840FF" w:rsidRPr="00D118D4" w:rsidRDefault="00D840FF" w:rsidP="00D118D4">
      <w:pPr>
        <w:pStyle w:val="Corpsdetexte"/>
        <w:jc w:val="both"/>
        <w:rPr>
          <w:rFonts w:ascii="Calibri" w:hAnsi="Calibri" w:cs="Tahoma"/>
          <w:b w:val="0"/>
          <w:bCs w:val="0"/>
          <w:sz w:val="24"/>
          <w:u w:val="single"/>
        </w:rPr>
      </w:pPr>
    </w:p>
    <w:p w:rsidR="00D840FF" w:rsidRPr="00D118D4" w:rsidRDefault="00D840FF" w:rsidP="00D118D4">
      <w:pPr>
        <w:pStyle w:val="Corpsdetexte"/>
        <w:jc w:val="both"/>
        <w:rPr>
          <w:rFonts w:ascii="Calibri" w:hAnsi="Calibri" w:cs="Tahoma"/>
          <w:b w:val="0"/>
          <w:bCs w:val="0"/>
          <w:sz w:val="24"/>
          <w:u w:val="single"/>
        </w:rPr>
      </w:pPr>
    </w:p>
    <w:p w:rsidR="00D840FF" w:rsidRPr="00D118D4" w:rsidRDefault="00D840FF" w:rsidP="00D118D4">
      <w:pPr>
        <w:pStyle w:val="Corpsdetexte"/>
        <w:jc w:val="both"/>
        <w:rPr>
          <w:rFonts w:ascii="Calibri" w:hAnsi="Calibri" w:cs="Tahoma"/>
          <w:b w:val="0"/>
          <w:bCs w:val="0"/>
          <w:sz w:val="24"/>
          <w:u w:val="single"/>
        </w:rPr>
      </w:pPr>
    </w:p>
    <w:p w:rsidR="00D840FF" w:rsidRPr="00D118D4" w:rsidRDefault="00D840FF" w:rsidP="00D118D4">
      <w:pPr>
        <w:pStyle w:val="Corpsdetexte"/>
        <w:jc w:val="both"/>
        <w:rPr>
          <w:rFonts w:ascii="Calibri" w:hAnsi="Calibri" w:cs="Tahoma"/>
          <w:b w:val="0"/>
          <w:bCs w:val="0"/>
          <w:sz w:val="24"/>
          <w:u w:val="single"/>
        </w:rPr>
      </w:pPr>
    </w:p>
    <w:p w:rsidR="00D840FF" w:rsidRPr="00D118D4" w:rsidRDefault="00D840FF" w:rsidP="00D118D4">
      <w:pPr>
        <w:pStyle w:val="Corpsdetexte"/>
        <w:jc w:val="both"/>
        <w:rPr>
          <w:rFonts w:ascii="Calibri" w:hAnsi="Calibri" w:cs="Tahoma"/>
          <w:b w:val="0"/>
          <w:bCs w:val="0"/>
          <w:sz w:val="24"/>
          <w:u w:val="single"/>
        </w:rPr>
      </w:pPr>
    </w:p>
    <w:p w:rsidR="00D840FF" w:rsidRPr="00D118D4" w:rsidRDefault="00D840FF" w:rsidP="00D118D4">
      <w:pPr>
        <w:pStyle w:val="Corpsdetexte"/>
        <w:jc w:val="both"/>
        <w:rPr>
          <w:rFonts w:ascii="Calibri" w:hAnsi="Calibri" w:cs="Tahoma"/>
          <w:b w:val="0"/>
          <w:bCs w:val="0"/>
          <w:sz w:val="24"/>
          <w:u w:val="single"/>
        </w:rPr>
      </w:pPr>
    </w:p>
    <w:p w:rsidR="00D840FF" w:rsidRPr="00D118D4" w:rsidRDefault="00D840FF" w:rsidP="00D118D4">
      <w:pPr>
        <w:pStyle w:val="Corpsdetexte"/>
        <w:jc w:val="both"/>
        <w:rPr>
          <w:rFonts w:ascii="Calibri" w:hAnsi="Calibri" w:cs="Tahoma"/>
          <w:b w:val="0"/>
          <w:bCs w:val="0"/>
          <w:sz w:val="24"/>
          <w:u w:val="single"/>
        </w:rPr>
      </w:pPr>
    </w:p>
    <w:p w:rsidR="00D840FF" w:rsidRPr="00D118D4" w:rsidRDefault="00EB579E" w:rsidP="00D118D4">
      <w:pPr>
        <w:pStyle w:val="Corpsdetexte"/>
        <w:jc w:val="both"/>
        <w:rPr>
          <w:rFonts w:ascii="Calibri" w:hAnsi="Calibri" w:cs="Tahoma"/>
          <w:b w:val="0"/>
          <w:bCs w:val="0"/>
          <w:sz w:val="24"/>
          <w:u w:val="single"/>
        </w:rPr>
      </w:pPr>
      <w:r>
        <w:rPr>
          <w:rFonts w:ascii="Calibri" w:hAnsi="Calibri" w:cs="Tahoma"/>
          <w:b w:val="0"/>
          <w:bCs w:val="0"/>
          <w:noProof/>
          <w:sz w:val="24"/>
          <w:u w:val="single"/>
        </w:rPr>
        <mc:AlternateContent>
          <mc:Choice Requires="wps">
            <w:drawing>
              <wp:anchor distT="0" distB="0" distL="114300" distR="114300" simplePos="0" relativeHeight="251614208" behindDoc="1" locked="0" layoutInCell="1" allowOverlap="1" wp14:anchorId="23D96B29" wp14:editId="66F0BCD7">
                <wp:simplePos x="0" y="0"/>
                <wp:positionH relativeFrom="column">
                  <wp:posOffset>50165</wp:posOffset>
                </wp:positionH>
                <wp:positionV relativeFrom="paragraph">
                  <wp:posOffset>141936</wp:posOffset>
                </wp:positionV>
                <wp:extent cx="2933315" cy="268535"/>
                <wp:effectExtent l="0" t="0" r="635" b="0"/>
                <wp:wrapNone/>
                <wp:docPr id="400" name="Rectangle 20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33315" cy="268535"/>
                        </a:xfrm>
                        <a:prstGeom prst="rect">
                          <a:avLst/>
                        </a:prstGeom>
                        <a:solidFill>
                          <a:srgbClr val="FFFFFF"/>
                        </a:solidFill>
                        <a:ln w="9525">
                          <a:noFill/>
                          <a:miter lim="800000"/>
                          <a:headEnd/>
                          <a:tailEnd/>
                        </a:ln>
                      </wps:spPr>
                      <wps:txbx>
                        <w:txbxContent>
                          <w:p w:rsidR="005A0DFE" w:rsidRDefault="005A0DFE" w:rsidP="0086071F">
                            <w:pPr>
                              <w:pStyle w:val="Lgende"/>
                            </w:pPr>
                            <w:r>
                              <w:t xml:space="preserve">Porteur grue avec remorque </w:t>
                            </w:r>
                            <w:proofErr w:type="spellStart"/>
                            <w:r>
                              <w:t>bennante</w:t>
                            </w:r>
                            <w:proofErr w:type="spellEnd"/>
                          </w:p>
                        </w:txbxContent>
                      </wps:txbx>
                      <wps:bodyPr rot="0" vert="horz" wrap="square" lIns="91440" tIns="45720" rIns="91440" bIns="45720" anchor="t" anchorCtr="0" upright="1">
                        <a:noAutofit/>
                      </wps:bodyPr>
                    </wps:wsp>
                  </a:graphicData>
                </a:graphic>
              </wp:anchor>
            </w:drawing>
          </mc:Choice>
          <mc:Fallback>
            <w:pict>
              <v:rect id="Rectangle 2026" o:spid="_x0000_s1097" style="position:absolute;left:0;text-align:left;margin-left:3.95pt;margin-top:11.2pt;width:230.95pt;height:21.15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" stroked="f">
                <v:textbox>
                  <w:txbxContent>
                    <w:p w:rsidR="005A0DFE" w:rsidRDefault="005A0DFE" w:rsidP="0086071F">
                      <w:pPr>
                        <w:pStyle w:val="Lgende"/>
                      </w:pPr>
                      <w:r>
                        <w:t xml:space="preserve">Porteur grue avec remorque </w:t>
                      </w:r>
                      <w:proofErr w:type="spellStart"/>
                      <w:r>
                        <w:t>bennante</w:t>
                      </w:r>
                      <w:proofErr w:type="spellEnd"/>
                    </w:p>
                  </w:txbxContent>
                </v:textbox>
              </v:rect>
            </w:pict>
          </mc:Fallback>
        </mc:AlternateContent>
      </w:r>
    </w:p>
    <w:p w:rsidR="00D840FF" w:rsidRPr="00D118D4" w:rsidRDefault="00D840FF" w:rsidP="00D118D4">
      <w:pPr>
        <w:pStyle w:val="Corpsdetexte"/>
        <w:jc w:val="both"/>
        <w:rPr>
          <w:rFonts w:ascii="Calibri" w:hAnsi="Calibri" w:cs="Tahoma"/>
          <w:b w:val="0"/>
          <w:bCs w:val="0"/>
          <w:sz w:val="24"/>
          <w:u w:val="single"/>
        </w:rPr>
      </w:pPr>
    </w:p>
    <w:p w:rsidR="008B1A9E" w:rsidRDefault="008B1A9E" w:rsidP="00D118D4">
      <w:pPr>
        <w:pStyle w:val="Corpsdetexte"/>
        <w:jc w:val="both"/>
        <w:rPr>
          <w:rFonts w:ascii="Calibri" w:hAnsi="Calibri" w:cs="Tahoma"/>
          <w:b w:val="0"/>
          <w:bCs w:val="0"/>
          <w:sz w:val="24"/>
          <w:u w:val="single"/>
        </w:rPr>
      </w:pPr>
    </w:p>
    <w:p w:rsidR="00ED3A36" w:rsidRDefault="00ED3A36" w:rsidP="00D118D4">
      <w:pPr>
        <w:pStyle w:val="Corpsdetexte"/>
        <w:jc w:val="both"/>
        <w:rPr>
          <w:rFonts w:ascii="Calibri" w:hAnsi="Calibri" w:cs="Tahoma"/>
          <w:b w:val="0"/>
          <w:bCs w:val="0"/>
          <w:sz w:val="24"/>
          <w:u w:val="single"/>
        </w:rPr>
      </w:pPr>
    </w:p>
    <w:p w:rsidR="00ED3A36" w:rsidRDefault="00ED3A36" w:rsidP="00D118D4">
      <w:pPr>
        <w:pStyle w:val="Corpsdetexte"/>
        <w:jc w:val="both"/>
        <w:rPr>
          <w:rFonts w:ascii="Calibri" w:hAnsi="Calibri" w:cs="Tahoma"/>
          <w:b w:val="0"/>
          <w:bCs w:val="0"/>
          <w:sz w:val="24"/>
          <w:u w:val="single"/>
        </w:rPr>
      </w:pPr>
    </w:p>
    <w:p w:rsidR="00ED3A36" w:rsidRDefault="00ED3A36" w:rsidP="00D118D4">
      <w:pPr>
        <w:pStyle w:val="Corpsdetexte"/>
        <w:jc w:val="both"/>
        <w:rPr>
          <w:rFonts w:ascii="Calibri" w:hAnsi="Calibri" w:cs="Tahoma"/>
          <w:b w:val="0"/>
          <w:bCs w:val="0"/>
          <w:sz w:val="24"/>
          <w:u w:val="single"/>
        </w:rPr>
      </w:pPr>
    </w:p>
    <w:p w:rsidR="00ED3A36" w:rsidRPr="00D118D4" w:rsidRDefault="00ED3A36" w:rsidP="00D118D4">
      <w:pPr>
        <w:pStyle w:val="Corpsdetexte"/>
        <w:jc w:val="both"/>
        <w:rPr>
          <w:rFonts w:ascii="Calibri" w:hAnsi="Calibri" w:cs="Tahoma"/>
          <w:b w:val="0"/>
          <w:bCs w:val="0"/>
          <w:sz w:val="24"/>
          <w:u w:val="single"/>
        </w:rPr>
        <w:sectPr w:rsidR="00ED3A36" w:rsidRPr="00D118D4" w:rsidSect="00EB06BC">
          <w:type w:val="continuous"/>
          <w:pgSz w:w="11906" w:h="16838"/>
          <w:pgMar w:top="720" w:right="720" w:bottom="720" w:left="720" w:header="709" w:footer="851" w:gutter="0"/>
          <w:pgNumType w:start="0"/>
          <w:cols w:num="2" w:space="708"/>
          <w:titlePg/>
          <w:docGrid w:linePitch="360"/>
        </w:sectPr>
      </w:pPr>
    </w:p>
    <w:p w:rsidR="00280CDC" w:rsidRPr="00D118D4" w:rsidRDefault="00280CDC" w:rsidP="00D118D4">
      <w:pPr>
        <w:pStyle w:val="Corpsdetexte"/>
        <w:jc w:val="both"/>
        <w:rPr>
          <w:rFonts w:ascii="Calibri" w:hAnsi="Calibri" w:cs="Tahoma"/>
          <w:b w:val="0"/>
          <w:bCs w:val="0"/>
          <w:sz w:val="24"/>
        </w:rPr>
      </w:pPr>
      <w:r w:rsidRPr="00D118D4">
        <w:rPr>
          <w:rFonts w:ascii="Calibri" w:hAnsi="Calibri" w:cs="Tahoma"/>
          <w:bCs w:val="0"/>
          <w:sz w:val="24"/>
        </w:rPr>
        <w:lastRenderedPageBreak/>
        <w:t>Le procédé de pesage</w:t>
      </w:r>
      <w:r w:rsidRPr="00D118D4">
        <w:rPr>
          <w:rFonts w:ascii="Calibri" w:hAnsi="Calibri" w:cs="Tahoma"/>
          <w:b w:val="0"/>
          <w:bCs w:val="0"/>
          <w:sz w:val="24"/>
        </w:rPr>
        <w:t xml:space="preserve"> : le site </w:t>
      </w:r>
      <w:r w:rsidR="00AF360F">
        <w:rPr>
          <w:rFonts w:ascii="Calibri" w:hAnsi="Calibri" w:cs="Tahoma"/>
          <w:b w:val="0"/>
          <w:bCs w:val="0"/>
          <w:sz w:val="24"/>
        </w:rPr>
        <w:t>du SMC à</w:t>
      </w:r>
      <w:r w:rsidRPr="00D118D4">
        <w:rPr>
          <w:rFonts w:ascii="Calibri" w:hAnsi="Calibri" w:cs="Tahoma"/>
          <w:b w:val="0"/>
          <w:bCs w:val="0"/>
          <w:sz w:val="24"/>
        </w:rPr>
        <w:t xml:space="preserve"> </w:t>
      </w:r>
      <w:proofErr w:type="spellStart"/>
      <w:r w:rsidRPr="00D118D4">
        <w:rPr>
          <w:rFonts w:ascii="Calibri" w:hAnsi="Calibri" w:cs="Tahoma"/>
          <w:b w:val="0"/>
          <w:bCs w:val="0"/>
          <w:sz w:val="24"/>
        </w:rPr>
        <w:t>Sainte-Eanne</w:t>
      </w:r>
      <w:proofErr w:type="spellEnd"/>
      <w:r w:rsidRPr="00D118D4">
        <w:rPr>
          <w:rFonts w:ascii="Calibri" w:hAnsi="Calibri" w:cs="Tahoma"/>
          <w:b w:val="0"/>
          <w:bCs w:val="0"/>
          <w:sz w:val="24"/>
        </w:rPr>
        <w:t xml:space="preserve"> est doté d’un pont bascule, avec une précision de </w:t>
      </w:r>
      <w:r w:rsidR="00AF360F">
        <w:rPr>
          <w:rFonts w:ascii="Calibri" w:hAnsi="Calibri" w:cs="Tahoma"/>
          <w:b w:val="0"/>
          <w:bCs w:val="0"/>
          <w:sz w:val="24"/>
        </w:rPr>
        <w:t>plus ou moins</w:t>
      </w:r>
      <w:r w:rsidRPr="00D118D4">
        <w:rPr>
          <w:rFonts w:ascii="Calibri" w:hAnsi="Calibri" w:cs="Tahoma"/>
          <w:b w:val="0"/>
          <w:bCs w:val="0"/>
          <w:sz w:val="24"/>
        </w:rPr>
        <w:t xml:space="preserve"> 20 kg. Les camions sont obligatoirement pesés à l’entrée et à la sortie du site, par un système de badge. Ils reçoivent alors un ticket de pesage. L’installation est vérifiée annuellement par les services de la Direction Régionale de de l’Environnement</w:t>
      </w:r>
      <w:r w:rsidR="00D44867" w:rsidRPr="00D118D4">
        <w:rPr>
          <w:rFonts w:ascii="Calibri" w:hAnsi="Calibri" w:cs="Tahoma"/>
          <w:b w:val="0"/>
          <w:bCs w:val="0"/>
          <w:sz w:val="24"/>
        </w:rPr>
        <w:t>, de l’aménagement et du logement</w:t>
      </w:r>
      <w:r w:rsidRPr="00D118D4">
        <w:rPr>
          <w:rFonts w:ascii="Calibri" w:hAnsi="Calibri" w:cs="Tahoma"/>
          <w:b w:val="0"/>
          <w:bCs w:val="0"/>
          <w:sz w:val="24"/>
        </w:rPr>
        <w:t xml:space="preserve"> (DR</w:t>
      </w:r>
      <w:r w:rsidR="00D44867" w:rsidRPr="00D118D4">
        <w:rPr>
          <w:rFonts w:ascii="Calibri" w:hAnsi="Calibri" w:cs="Tahoma"/>
          <w:b w:val="0"/>
          <w:bCs w:val="0"/>
          <w:sz w:val="24"/>
        </w:rPr>
        <w:t>EAL</w:t>
      </w:r>
      <w:r w:rsidRPr="00D118D4">
        <w:rPr>
          <w:rFonts w:ascii="Calibri" w:hAnsi="Calibri" w:cs="Tahoma"/>
          <w:b w:val="0"/>
          <w:bCs w:val="0"/>
          <w:sz w:val="24"/>
        </w:rPr>
        <w:t>).Une personne au SMC a en charge le suivi des flux de déchets et peut renseigner sur les tonnages collectés.</w:t>
      </w:r>
      <w:r w:rsidR="00DE2BBE" w:rsidRPr="00DE2BBE">
        <w:rPr>
          <w:rFonts w:ascii="Calibri" w:hAnsi="Calibri" w:cs="Tahoma"/>
          <w:noProof/>
        </w:rPr>
        <w:t xml:space="preserve"> </w:t>
      </w:r>
    </w:p>
    <w:p w:rsidR="00280CDC" w:rsidRPr="00D118D4" w:rsidRDefault="00DE2BBE" w:rsidP="00ED0928">
      <w:pPr>
        <w:pStyle w:val="Titre2rapport"/>
      </w:pPr>
      <w:bookmarkStart w:id="22" w:name="_Toc483566744"/>
      <w:r>
        <w:rPr>
          <w:rFonts w:cs="Tahoma"/>
        </w:rPr>
        <mc:AlternateContent>
          <mc:Choice Requires="wps">
            <w:drawing>
              <wp:anchor distT="0" distB="0" distL="114300" distR="114300" simplePos="0" relativeHeight="251919360" behindDoc="0" locked="0" layoutInCell="1" allowOverlap="1" wp14:anchorId="5A44563F" wp14:editId="0AAD8B5A">
                <wp:simplePos x="0" y="0"/>
                <wp:positionH relativeFrom="column">
                  <wp:posOffset>6505575</wp:posOffset>
                </wp:positionH>
                <wp:positionV relativeFrom="paragraph">
                  <wp:posOffset>280035</wp:posOffset>
                </wp:positionV>
                <wp:extent cx="619125" cy="571500"/>
                <wp:effectExtent l="0" t="0" r="28575" b="19050"/>
                <wp:wrapNone/>
                <wp:docPr id="978" name="Zone de texte 978"/>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78" o:spid="_x0000_s1098" type="#_x0000_t202" style="position:absolute;margin-left:512.25pt;margin-top:22.05pt;width:48.75pt;height:4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" fillcolor="white [3201]" strokecolor="#00b0f0" strokeweight="2pt">
                <v:textbo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2</w:t>
                      </w:r>
                    </w:p>
                  </w:txbxContent>
                </v:textbox>
              </v:shape>
            </w:pict>
          </mc:Fallback>
        </mc:AlternateContent>
      </w:r>
      <w:r w:rsidR="009B451D">
        <w:rPr>
          <w:sz w:val="22"/>
        </w:rPr>
        <w:br w:type="page"/>
      </w:r>
      <w:bookmarkStart w:id="23" w:name="_Toc293558354"/>
      <w:r w:rsidR="00397CF0" w:rsidRPr="00D118D4">
        <w:lastRenderedPageBreak/>
        <w:t>II.3</w:t>
      </w:r>
      <w:r w:rsidR="007025D6" w:rsidRPr="00D118D4">
        <w:t xml:space="preserve"> – </w:t>
      </w:r>
      <w:bookmarkEnd w:id="23"/>
      <w:r w:rsidR="002361D6" w:rsidRPr="00D118D4">
        <w:t xml:space="preserve">Tonnages des flux de déchets collectés </w:t>
      </w:r>
      <w:r w:rsidR="00A1084E">
        <w:t>en 2016</w:t>
      </w:r>
      <w:bookmarkEnd w:id="22"/>
    </w:p>
    <w:p w:rsidR="002361D6" w:rsidRPr="00D118D4" w:rsidRDefault="002361D6" w:rsidP="00D118D4">
      <w:pPr>
        <w:ind w:left="1416" w:hanging="696"/>
        <w:jc w:val="both"/>
        <w:rPr>
          <w:rFonts w:ascii="Calibri" w:hAnsi="Calibri" w:cs="Tahoma"/>
          <w:b/>
          <w:bCs/>
        </w:rPr>
      </w:pPr>
    </w:p>
    <w:p w:rsidR="00280CDC" w:rsidRPr="00D118D4" w:rsidRDefault="00F50D2C" w:rsidP="0086071F">
      <w:pPr>
        <w:pStyle w:val="Lgende"/>
      </w:pPr>
      <w:r w:rsidRPr="00D118D4">
        <w:t>Feuille de comptabilisation des tonnages des flux de déchets collectés</w:t>
      </w:r>
    </w:p>
    <w:tbl>
      <w:tblPr>
        <w:tblW w:w="0" w:type="auto"/>
        <w:tblBorders>
          <w:insideH w:val="single" w:sz="18" w:space="0" w:color="FFFFFF"/>
          <w:insideV w:val="single" w:sz="18" w:space="0" w:color="FFFFFF"/>
        </w:tblBorders>
        <w:tblLook w:val="04A0" w:firstRow="1" w:lastRow="0" w:firstColumn="1" w:lastColumn="0" w:noHBand="0" w:noVBand="1"/>
      </w:tblPr>
      <w:tblGrid>
        <w:gridCol w:w="2993"/>
        <w:gridCol w:w="2173"/>
        <w:gridCol w:w="1937"/>
      </w:tblGrid>
      <w:tr w:rsidR="00D4179C" w:rsidRPr="00D118D4" w:rsidTr="002B4B1E">
        <w:trPr>
          <w:trHeight w:val="567"/>
        </w:trPr>
        <w:tc>
          <w:tcPr>
            <w:tcW w:w="0" w:type="auto"/>
            <w:shd w:val="clear" w:color="auto" w:fill="00CCFF"/>
          </w:tcPr>
          <w:p w:rsidR="00D4179C" w:rsidRPr="00872F70" w:rsidRDefault="00D4179C" w:rsidP="00D118D4">
            <w:pPr>
              <w:jc w:val="center"/>
              <w:rPr>
                <w:rFonts w:ascii="Calibri" w:hAnsi="Calibri" w:cs="Tahoma"/>
                <w:b/>
                <w:bCs/>
                <w:color w:val="FFFFFF" w:themeColor="background1"/>
                <w:sz w:val="22"/>
                <w:szCs w:val="22"/>
              </w:rPr>
            </w:pPr>
            <w:r w:rsidRPr="00872F70">
              <w:rPr>
                <w:rFonts w:ascii="Calibri" w:hAnsi="Calibri" w:cs="Tahoma"/>
                <w:b/>
                <w:bCs/>
                <w:color w:val="FFFFFF" w:themeColor="background1"/>
                <w:sz w:val="22"/>
                <w:szCs w:val="22"/>
              </w:rPr>
              <w:t>Flux de déchets</w:t>
            </w:r>
          </w:p>
        </w:tc>
        <w:tc>
          <w:tcPr>
            <w:tcW w:w="0" w:type="auto"/>
            <w:shd w:val="clear" w:color="auto" w:fill="00CCFF"/>
          </w:tcPr>
          <w:p w:rsidR="00D4179C" w:rsidRPr="00872F70" w:rsidRDefault="00D4179C" w:rsidP="00D118D4">
            <w:pPr>
              <w:jc w:val="center"/>
              <w:rPr>
                <w:rFonts w:ascii="Calibri" w:hAnsi="Calibri" w:cs="Tahoma"/>
                <w:b/>
                <w:bCs/>
                <w:color w:val="FFFFFF" w:themeColor="background1"/>
                <w:sz w:val="22"/>
                <w:szCs w:val="22"/>
              </w:rPr>
            </w:pPr>
            <w:r w:rsidRPr="00872F70">
              <w:rPr>
                <w:rFonts w:ascii="Calibri" w:hAnsi="Calibri" w:cs="Tahoma"/>
                <w:b/>
                <w:bCs/>
                <w:color w:val="FFFFFF" w:themeColor="background1"/>
                <w:sz w:val="22"/>
                <w:szCs w:val="22"/>
              </w:rPr>
              <w:t>Modalités de collecte</w:t>
            </w:r>
          </w:p>
        </w:tc>
        <w:tc>
          <w:tcPr>
            <w:tcW w:w="0" w:type="auto"/>
            <w:shd w:val="clear" w:color="auto" w:fill="00CCFF"/>
          </w:tcPr>
          <w:p w:rsidR="00D4179C" w:rsidRPr="00872F70" w:rsidRDefault="00D4179C" w:rsidP="00D118D4">
            <w:pPr>
              <w:jc w:val="center"/>
              <w:rPr>
                <w:rFonts w:ascii="Calibri" w:hAnsi="Calibri" w:cs="Tahoma"/>
                <w:b/>
                <w:bCs/>
                <w:color w:val="FFFFFF" w:themeColor="background1"/>
                <w:sz w:val="22"/>
                <w:szCs w:val="22"/>
              </w:rPr>
            </w:pPr>
            <w:r w:rsidRPr="00872F70">
              <w:rPr>
                <w:rFonts w:ascii="Calibri" w:hAnsi="Calibri" w:cs="Tahoma"/>
                <w:b/>
                <w:bCs/>
                <w:color w:val="FFFFFF" w:themeColor="background1"/>
                <w:sz w:val="22"/>
                <w:szCs w:val="22"/>
              </w:rPr>
              <w:t>Tonnages collectés</w:t>
            </w:r>
          </w:p>
        </w:tc>
      </w:tr>
      <w:tr w:rsidR="00D4179C" w:rsidRPr="00D118D4" w:rsidTr="002B4B1E">
        <w:trPr>
          <w:trHeight w:val="340"/>
        </w:trPr>
        <w:tc>
          <w:tcPr>
            <w:tcW w:w="0" w:type="auto"/>
            <w:shd w:val="clear" w:color="auto" w:fill="C9F1FF"/>
            <w:vAlign w:val="center"/>
          </w:tcPr>
          <w:p w:rsidR="00D4179C" w:rsidRPr="00D118D4" w:rsidRDefault="00D4179C" w:rsidP="00D118D4">
            <w:pPr>
              <w:jc w:val="center"/>
              <w:rPr>
                <w:rFonts w:ascii="Calibri" w:hAnsi="Calibri" w:cs="Tahoma"/>
                <w:bCs/>
                <w:sz w:val="22"/>
                <w:szCs w:val="22"/>
              </w:rPr>
            </w:pPr>
            <w:r w:rsidRPr="00D118D4">
              <w:rPr>
                <w:rFonts w:ascii="Calibri" w:hAnsi="Calibri" w:cs="Tahoma"/>
                <w:bCs/>
                <w:sz w:val="22"/>
                <w:szCs w:val="22"/>
              </w:rPr>
              <w:t>Ordures ménagères résiduelles</w:t>
            </w:r>
          </w:p>
        </w:tc>
        <w:tc>
          <w:tcPr>
            <w:tcW w:w="0" w:type="auto"/>
            <w:shd w:val="clear" w:color="auto" w:fill="C9F1FF"/>
            <w:vAlign w:val="center"/>
          </w:tcPr>
          <w:p w:rsidR="00D4179C" w:rsidRPr="00D118D4" w:rsidRDefault="00D4179C" w:rsidP="00986532">
            <w:pPr>
              <w:jc w:val="center"/>
              <w:rPr>
                <w:rFonts w:ascii="Calibri" w:hAnsi="Calibri" w:cs="Tahoma"/>
                <w:bCs/>
                <w:sz w:val="22"/>
                <w:szCs w:val="22"/>
              </w:rPr>
            </w:pPr>
            <w:proofErr w:type="spellStart"/>
            <w:r>
              <w:rPr>
                <w:rFonts w:ascii="Calibri" w:hAnsi="Calibri" w:cs="Tahoma"/>
                <w:bCs/>
                <w:sz w:val="22"/>
                <w:szCs w:val="22"/>
              </w:rPr>
              <w:t>P</w:t>
            </w:r>
            <w:r w:rsidR="0029797F">
              <w:rPr>
                <w:rFonts w:ascii="Calibri" w:hAnsi="Calibri" w:cs="Tahoma"/>
                <w:bCs/>
                <w:sz w:val="22"/>
                <w:szCs w:val="22"/>
              </w:rPr>
              <w:t>à</w:t>
            </w:r>
            <w:r w:rsidRPr="00D118D4">
              <w:rPr>
                <w:rFonts w:ascii="Calibri" w:hAnsi="Calibri" w:cs="Tahoma"/>
                <w:bCs/>
                <w:sz w:val="22"/>
                <w:szCs w:val="22"/>
              </w:rPr>
              <w:t>P</w:t>
            </w:r>
            <w:proofErr w:type="spellEnd"/>
          </w:p>
        </w:tc>
        <w:tc>
          <w:tcPr>
            <w:tcW w:w="0" w:type="auto"/>
            <w:shd w:val="clear" w:color="auto" w:fill="C9F1FF"/>
            <w:vAlign w:val="center"/>
          </w:tcPr>
          <w:p w:rsidR="00D4179C" w:rsidRPr="00D118D4" w:rsidRDefault="00D4179C" w:rsidP="00AC49E0">
            <w:pPr>
              <w:ind w:right="139"/>
              <w:jc w:val="right"/>
              <w:rPr>
                <w:rFonts w:ascii="Calibri" w:hAnsi="Calibri" w:cs="Tahoma"/>
                <w:bCs/>
                <w:sz w:val="22"/>
                <w:szCs w:val="22"/>
              </w:rPr>
            </w:pPr>
            <w:r>
              <w:rPr>
                <w:rFonts w:ascii="Calibri" w:hAnsi="Calibri" w:cs="Tahoma"/>
                <w:bCs/>
                <w:sz w:val="22"/>
                <w:szCs w:val="22"/>
              </w:rPr>
              <w:t>8</w:t>
            </w:r>
            <w:r w:rsidR="00657DE2">
              <w:rPr>
                <w:rFonts w:ascii="Calibri" w:hAnsi="Calibri" w:cs="Tahoma"/>
                <w:bCs/>
                <w:sz w:val="22"/>
                <w:szCs w:val="22"/>
              </w:rPr>
              <w:t> </w:t>
            </w:r>
            <w:r w:rsidR="00AC49E0">
              <w:rPr>
                <w:rFonts w:ascii="Calibri" w:hAnsi="Calibri" w:cs="Tahoma"/>
                <w:bCs/>
                <w:sz w:val="22"/>
                <w:szCs w:val="22"/>
              </w:rPr>
              <w:t>465</w:t>
            </w:r>
          </w:p>
        </w:tc>
      </w:tr>
      <w:tr w:rsidR="00D4179C" w:rsidRPr="00D118D4" w:rsidTr="002B4B1E">
        <w:trPr>
          <w:trHeight w:val="340"/>
        </w:trPr>
        <w:tc>
          <w:tcPr>
            <w:tcW w:w="0" w:type="auto"/>
            <w:shd w:val="clear" w:color="auto" w:fill="C9F1FF"/>
            <w:vAlign w:val="center"/>
          </w:tcPr>
          <w:p w:rsidR="00D4179C" w:rsidRPr="00D118D4" w:rsidRDefault="00D4179C" w:rsidP="00D118D4">
            <w:pPr>
              <w:jc w:val="center"/>
              <w:rPr>
                <w:rFonts w:ascii="Calibri" w:hAnsi="Calibri" w:cs="Tahoma"/>
                <w:bCs/>
                <w:sz w:val="22"/>
                <w:szCs w:val="22"/>
              </w:rPr>
            </w:pPr>
            <w:r w:rsidRPr="00D118D4">
              <w:rPr>
                <w:rFonts w:ascii="Calibri" w:hAnsi="Calibri" w:cs="Tahoma"/>
                <w:bCs/>
                <w:sz w:val="22"/>
                <w:szCs w:val="22"/>
              </w:rPr>
              <w:t>Verre</w:t>
            </w:r>
            <w:r>
              <w:rPr>
                <w:rFonts w:ascii="Calibri" w:hAnsi="Calibri" w:cs="Tahoma"/>
                <w:bCs/>
                <w:sz w:val="22"/>
                <w:szCs w:val="22"/>
              </w:rPr>
              <w:t>*</w:t>
            </w:r>
          </w:p>
        </w:tc>
        <w:tc>
          <w:tcPr>
            <w:tcW w:w="0" w:type="auto"/>
            <w:shd w:val="clear" w:color="auto" w:fill="C9F1FF"/>
            <w:vAlign w:val="center"/>
          </w:tcPr>
          <w:p w:rsidR="00D4179C" w:rsidRPr="00D118D4" w:rsidRDefault="00D4179C" w:rsidP="00D118D4">
            <w:pPr>
              <w:jc w:val="center"/>
              <w:rPr>
                <w:rFonts w:ascii="Calibri" w:hAnsi="Calibri" w:cs="Tahoma"/>
                <w:bCs/>
                <w:sz w:val="22"/>
                <w:szCs w:val="22"/>
              </w:rPr>
            </w:pPr>
            <w:r w:rsidRPr="00D118D4">
              <w:rPr>
                <w:rFonts w:ascii="Calibri" w:hAnsi="Calibri" w:cs="Tahoma"/>
                <w:bCs/>
                <w:sz w:val="22"/>
                <w:szCs w:val="22"/>
              </w:rPr>
              <w:t>AV</w:t>
            </w:r>
          </w:p>
        </w:tc>
        <w:tc>
          <w:tcPr>
            <w:tcW w:w="0" w:type="auto"/>
            <w:shd w:val="clear" w:color="auto" w:fill="C9F1FF"/>
            <w:vAlign w:val="center"/>
          </w:tcPr>
          <w:p w:rsidR="00D4179C" w:rsidRPr="00D118D4" w:rsidRDefault="00D4179C" w:rsidP="00566861">
            <w:pPr>
              <w:ind w:right="139"/>
              <w:jc w:val="right"/>
              <w:rPr>
                <w:rFonts w:ascii="Calibri" w:hAnsi="Calibri" w:cs="Tahoma"/>
                <w:bCs/>
                <w:sz w:val="22"/>
                <w:szCs w:val="22"/>
              </w:rPr>
            </w:pPr>
            <w:r>
              <w:rPr>
                <w:rFonts w:ascii="Calibri" w:hAnsi="Calibri" w:cs="Tahoma"/>
                <w:bCs/>
                <w:sz w:val="22"/>
                <w:szCs w:val="22"/>
              </w:rPr>
              <w:t>2 016</w:t>
            </w:r>
          </w:p>
        </w:tc>
      </w:tr>
      <w:tr w:rsidR="00D4179C" w:rsidRPr="00D118D4" w:rsidTr="002B4B1E">
        <w:trPr>
          <w:trHeight w:val="340"/>
        </w:trPr>
        <w:tc>
          <w:tcPr>
            <w:tcW w:w="0" w:type="auto"/>
            <w:shd w:val="clear" w:color="auto" w:fill="C9F1FF"/>
            <w:vAlign w:val="center"/>
          </w:tcPr>
          <w:p w:rsidR="00D4179C" w:rsidRPr="00D118D4" w:rsidRDefault="00D4179C" w:rsidP="00D118D4">
            <w:pPr>
              <w:jc w:val="center"/>
              <w:rPr>
                <w:rFonts w:ascii="Calibri" w:hAnsi="Calibri" w:cs="Tahoma"/>
                <w:bCs/>
                <w:sz w:val="22"/>
                <w:szCs w:val="22"/>
              </w:rPr>
            </w:pPr>
            <w:r w:rsidRPr="00D118D4">
              <w:rPr>
                <w:rFonts w:ascii="Calibri" w:hAnsi="Calibri" w:cs="Tahoma"/>
                <w:bCs/>
                <w:sz w:val="22"/>
                <w:szCs w:val="22"/>
              </w:rPr>
              <w:t>Papiers</w:t>
            </w:r>
          </w:p>
        </w:tc>
        <w:tc>
          <w:tcPr>
            <w:tcW w:w="0" w:type="auto"/>
            <w:shd w:val="clear" w:color="auto" w:fill="C9F1FF"/>
            <w:vAlign w:val="center"/>
          </w:tcPr>
          <w:p w:rsidR="00D4179C" w:rsidRPr="00D118D4" w:rsidRDefault="00D4179C" w:rsidP="00D118D4">
            <w:pPr>
              <w:jc w:val="center"/>
              <w:rPr>
                <w:rFonts w:ascii="Calibri" w:hAnsi="Calibri" w:cs="Tahoma"/>
                <w:bCs/>
                <w:sz w:val="22"/>
                <w:szCs w:val="22"/>
              </w:rPr>
            </w:pPr>
            <w:r w:rsidRPr="00D118D4">
              <w:rPr>
                <w:rFonts w:ascii="Calibri" w:hAnsi="Calibri" w:cs="Tahoma"/>
                <w:bCs/>
                <w:sz w:val="22"/>
                <w:szCs w:val="22"/>
              </w:rPr>
              <w:t>AV</w:t>
            </w:r>
          </w:p>
          <w:p w:rsidR="00D4179C" w:rsidRPr="00D118D4" w:rsidRDefault="00D4179C" w:rsidP="00D118D4">
            <w:pPr>
              <w:jc w:val="center"/>
              <w:rPr>
                <w:rFonts w:ascii="Calibri" w:hAnsi="Calibri" w:cs="Tahoma"/>
                <w:bCs/>
                <w:sz w:val="22"/>
                <w:szCs w:val="22"/>
              </w:rPr>
            </w:pPr>
            <w:proofErr w:type="spellStart"/>
            <w:r>
              <w:rPr>
                <w:rFonts w:ascii="Calibri" w:hAnsi="Calibri" w:cs="Tahoma"/>
                <w:bCs/>
                <w:sz w:val="22"/>
                <w:szCs w:val="22"/>
              </w:rPr>
              <w:t>P</w:t>
            </w:r>
            <w:r w:rsidR="0029797F">
              <w:rPr>
                <w:rFonts w:ascii="Calibri" w:hAnsi="Calibri" w:cs="Tahoma"/>
                <w:bCs/>
                <w:sz w:val="22"/>
                <w:szCs w:val="22"/>
              </w:rPr>
              <w:t>à</w:t>
            </w:r>
            <w:r w:rsidRPr="00D118D4">
              <w:rPr>
                <w:rFonts w:ascii="Calibri" w:hAnsi="Calibri" w:cs="Tahoma"/>
                <w:bCs/>
                <w:sz w:val="22"/>
                <w:szCs w:val="22"/>
              </w:rPr>
              <w:t>P</w:t>
            </w:r>
            <w:proofErr w:type="spellEnd"/>
          </w:p>
        </w:tc>
        <w:tc>
          <w:tcPr>
            <w:tcW w:w="0" w:type="auto"/>
            <w:shd w:val="clear" w:color="auto" w:fill="C9F1FF"/>
            <w:vAlign w:val="center"/>
          </w:tcPr>
          <w:p w:rsidR="00D4179C" w:rsidRPr="00D118D4" w:rsidRDefault="00D4179C" w:rsidP="00D118D4">
            <w:pPr>
              <w:ind w:right="139"/>
              <w:jc w:val="right"/>
              <w:rPr>
                <w:rFonts w:ascii="Calibri" w:hAnsi="Calibri" w:cs="Tahoma"/>
                <w:bCs/>
                <w:sz w:val="22"/>
                <w:szCs w:val="22"/>
              </w:rPr>
            </w:pPr>
            <w:r w:rsidRPr="00D118D4">
              <w:rPr>
                <w:rFonts w:ascii="Calibri" w:hAnsi="Calibri" w:cs="Tahoma"/>
                <w:bCs/>
                <w:sz w:val="22"/>
                <w:szCs w:val="22"/>
              </w:rPr>
              <w:t>1 </w:t>
            </w:r>
            <w:r>
              <w:rPr>
                <w:rFonts w:ascii="Calibri" w:hAnsi="Calibri" w:cs="Tahoma"/>
                <w:bCs/>
                <w:sz w:val="22"/>
                <w:szCs w:val="22"/>
              </w:rPr>
              <w:t>0</w:t>
            </w:r>
            <w:r w:rsidR="00D05854">
              <w:rPr>
                <w:rFonts w:ascii="Calibri" w:hAnsi="Calibri" w:cs="Tahoma"/>
                <w:bCs/>
                <w:sz w:val="22"/>
                <w:szCs w:val="22"/>
              </w:rPr>
              <w:t>60</w:t>
            </w:r>
          </w:p>
          <w:p w:rsidR="00D4179C" w:rsidRPr="00D118D4" w:rsidRDefault="00124CDD" w:rsidP="00D118D4">
            <w:pPr>
              <w:ind w:right="139"/>
              <w:jc w:val="right"/>
              <w:rPr>
                <w:rFonts w:ascii="Calibri" w:hAnsi="Calibri" w:cs="Tahoma"/>
                <w:bCs/>
                <w:sz w:val="22"/>
                <w:szCs w:val="22"/>
              </w:rPr>
            </w:pPr>
            <w:r>
              <w:rPr>
                <w:rFonts w:ascii="Calibri" w:hAnsi="Calibri" w:cs="Tahoma"/>
                <w:bCs/>
                <w:sz w:val="22"/>
                <w:szCs w:val="22"/>
              </w:rPr>
              <w:t>19</w:t>
            </w:r>
          </w:p>
        </w:tc>
      </w:tr>
      <w:tr w:rsidR="00D4179C" w:rsidRPr="00D118D4" w:rsidTr="002B4B1E">
        <w:trPr>
          <w:trHeight w:val="340"/>
        </w:trPr>
        <w:tc>
          <w:tcPr>
            <w:tcW w:w="0" w:type="auto"/>
            <w:shd w:val="clear" w:color="auto" w:fill="C9F1FF"/>
            <w:vAlign w:val="center"/>
          </w:tcPr>
          <w:p w:rsidR="00D4179C" w:rsidRPr="00D118D4" w:rsidRDefault="00D4179C" w:rsidP="00D118D4">
            <w:pPr>
              <w:jc w:val="center"/>
              <w:rPr>
                <w:rFonts w:ascii="Calibri" w:hAnsi="Calibri" w:cs="Tahoma"/>
                <w:bCs/>
                <w:sz w:val="22"/>
                <w:szCs w:val="22"/>
              </w:rPr>
            </w:pPr>
            <w:r w:rsidRPr="00D118D4">
              <w:rPr>
                <w:rFonts w:ascii="Calibri" w:hAnsi="Calibri" w:cs="Tahoma"/>
                <w:bCs/>
                <w:sz w:val="22"/>
                <w:szCs w:val="22"/>
              </w:rPr>
              <w:t>Emballages</w:t>
            </w:r>
          </w:p>
        </w:tc>
        <w:tc>
          <w:tcPr>
            <w:tcW w:w="0" w:type="auto"/>
            <w:shd w:val="clear" w:color="auto" w:fill="C9F1FF"/>
            <w:vAlign w:val="center"/>
          </w:tcPr>
          <w:p w:rsidR="00D4179C" w:rsidRPr="00D118D4" w:rsidRDefault="00D4179C" w:rsidP="00D118D4">
            <w:pPr>
              <w:jc w:val="center"/>
              <w:rPr>
                <w:rFonts w:ascii="Calibri" w:hAnsi="Calibri" w:cs="Tahoma"/>
                <w:bCs/>
                <w:sz w:val="22"/>
                <w:szCs w:val="22"/>
              </w:rPr>
            </w:pPr>
            <w:r w:rsidRPr="00D118D4">
              <w:rPr>
                <w:rFonts w:ascii="Calibri" w:hAnsi="Calibri" w:cs="Tahoma"/>
                <w:bCs/>
                <w:sz w:val="22"/>
                <w:szCs w:val="22"/>
              </w:rPr>
              <w:t>AV</w:t>
            </w:r>
          </w:p>
          <w:p w:rsidR="00D4179C" w:rsidRPr="00D118D4" w:rsidRDefault="00D4179C" w:rsidP="00D118D4">
            <w:pPr>
              <w:jc w:val="center"/>
              <w:rPr>
                <w:rFonts w:ascii="Calibri" w:hAnsi="Calibri" w:cs="Tahoma"/>
                <w:bCs/>
                <w:sz w:val="22"/>
                <w:szCs w:val="22"/>
              </w:rPr>
            </w:pPr>
            <w:proofErr w:type="spellStart"/>
            <w:r>
              <w:rPr>
                <w:rFonts w:ascii="Calibri" w:hAnsi="Calibri" w:cs="Tahoma"/>
                <w:bCs/>
                <w:sz w:val="22"/>
                <w:szCs w:val="22"/>
              </w:rPr>
              <w:t>P</w:t>
            </w:r>
            <w:r w:rsidR="0029797F">
              <w:rPr>
                <w:rFonts w:ascii="Calibri" w:hAnsi="Calibri" w:cs="Tahoma"/>
                <w:bCs/>
                <w:sz w:val="22"/>
                <w:szCs w:val="22"/>
              </w:rPr>
              <w:t>à</w:t>
            </w:r>
            <w:r w:rsidRPr="00D118D4">
              <w:rPr>
                <w:rFonts w:ascii="Calibri" w:hAnsi="Calibri" w:cs="Tahoma"/>
                <w:bCs/>
                <w:sz w:val="22"/>
                <w:szCs w:val="22"/>
              </w:rPr>
              <w:t>P</w:t>
            </w:r>
            <w:proofErr w:type="spellEnd"/>
          </w:p>
        </w:tc>
        <w:tc>
          <w:tcPr>
            <w:tcW w:w="0" w:type="auto"/>
            <w:shd w:val="clear" w:color="auto" w:fill="C9F1FF"/>
            <w:vAlign w:val="center"/>
          </w:tcPr>
          <w:p w:rsidR="00D4179C" w:rsidRPr="00D118D4" w:rsidRDefault="00D05854" w:rsidP="00D118D4">
            <w:pPr>
              <w:ind w:right="139"/>
              <w:jc w:val="right"/>
              <w:rPr>
                <w:rFonts w:ascii="Calibri" w:hAnsi="Calibri" w:cs="Tahoma"/>
                <w:bCs/>
                <w:sz w:val="22"/>
                <w:szCs w:val="22"/>
              </w:rPr>
            </w:pPr>
            <w:r>
              <w:rPr>
                <w:rFonts w:ascii="Calibri" w:hAnsi="Calibri" w:cs="Tahoma"/>
                <w:bCs/>
                <w:sz w:val="22"/>
                <w:szCs w:val="22"/>
              </w:rPr>
              <w:t>239</w:t>
            </w:r>
          </w:p>
          <w:p w:rsidR="00D4179C" w:rsidRPr="00D118D4" w:rsidRDefault="00D4179C" w:rsidP="00566861">
            <w:pPr>
              <w:ind w:right="139"/>
              <w:jc w:val="right"/>
              <w:rPr>
                <w:rFonts w:ascii="Calibri" w:hAnsi="Calibri" w:cs="Tahoma"/>
                <w:bCs/>
                <w:sz w:val="22"/>
                <w:szCs w:val="22"/>
              </w:rPr>
            </w:pPr>
            <w:r>
              <w:rPr>
                <w:rFonts w:ascii="Calibri" w:hAnsi="Calibri" w:cs="Tahoma"/>
                <w:bCs/>
                <w:sz w:val="22"/>
                <w:szCs w:val="22"/>
              </w:rPr>
              <w:t>1 180</w:t>
            </w:r>
          </w:p>
        </w:tc>
      </w:tr>
      <w:tr w:rsidR="00D4179C" w:rsidRPr="00D118D4" w:rsidTr="002B4B1E">
        <w:trPr>
          <w:trHeight w:val="340"/>
        </w:trPr>
        <w:tc>
          <w:tcPr>
            <w:tcW w:w="0" w:type="auto"/>
            <w:shd w:val="clear" w:color="auto" w:fill="C9F1FF"/>
            <w:vAlign w:val="center"/>
          </w:tcPr>
          <w:p w:rsidR="00D4179C" w:rsidRPr="00D118D4" w:rsidRDefault="00D4179C" w:rsidP="00D118D4">
            <w:pPr>
              <w:jc w:val="center"/>
              <w:rPr>
                <w:rFonts w:ascii="Calibri" w:hAnsi="Calibri" w:cs="Tahoma"/>
                <w:bCs/>
                <w:sz w:val="22"/>
                <w:szCs w:val="22"/>
              </w:rPr>
            </w:pPr>
            <w:r w:rsidRPr="00D118D4">
              <w:rPr>
                <w:rFonts w:ascii="Calibri" w:hAnsi="Calibri" w:cs="Tahoma"/>
                <w:bCs/>
                <w:sz w:val="22"/>
                <w:szCs w:val="22"/>
              </w:rPr>
              <w:t>Cartons</w:t>
            </w:r>
          </w:p>
        </w:tc>
        <w:tc>
          <w:tcPr>
            <w:tcW w:w="0" w:type="auto"/>
            <w:shd w:val="clear" w:color="auto" w:fill="C9F1FF"/>
            <w:vAlign w:val="center"/>
          </w:tcPr>
          <w:p w:rsidR="00D4179C" w:rsidRPr="00D118D4" w:rsidRDefault="00D4179C" w:rsidP="00D4179C">
            <w:pPr>
              <w:jc w:val="center"/>
              <w:rPr>
                <w:rFonts w:ascii="Calibri" w:hAnsi="Calibri" w:cs="Tahoma"/>
                <w:bCs/>
                <w:sz w:val="22"/>
                <w:szCs w:val="22"/>
              </w:rPr>
            </w:pPr>
            <w:proofErr w:type="spellStart"/>
            <w:r>
              <w:rPr>
                <w:rFonts w:ascii="Calibri" w:hAnsi="Calibri" w:cs="Tahoma"/>
                <w:bCs/>
                <w:sz w:val="22"/>
                <w:szCs w:val="22"/>
              </w:rPr>
              <w:t>P</w:t>
            </w:r>
            <w:r w:rsidR="0029797F">
              <w:rPr>
                <w:rFonts w:ascii="Calibri" w:hAnsi="Calibri" w:cs="Tahoma"/>
                <w:bCs/>
                <w:sz w:val="22"/>
                <w:szCs w:val="22"/>
              </w:rPr>
              <w:t>à</w:t>
            </w:r>
            <w:r w:rsidRPr="00D118D4">
              <w:rPr>
                <w:rFonts w:ascii="Calibri" w:hAnsi="Calibri" w:cs="Tahoma"/>
                <w:bCs/>
                <w:sz w:val="22"/>
                <w:szCs w:val="22"/>
              </w:rPr>
              <w:t>P</w:t>
            </w:r>
            <w:proofErr w:type="spellEnd"/>
          </w:p>
        </w:tc>
        <w:tc>
          <w:tcPr>
            <w:tcW w:w="0" w:type="auto"/>
            <w:shd w:val="clear" w:color="auto" w:fill="C9F1FF"/>
            <w:vAlign w:val="center"/>
          </w:tcPr>
          <w:p w:rsidR="00D4179C" w:rsidRPr="00D118D4" w:rsidRDefault="00D4179C" w:rsidP="00D4179C">
            <w:pPr>
              <w:ind w:right="139"/>
              <w:jc w:val="right"/>
              <w:rPr>
                <w:rFonts w:ascii="Calibri" w:hAnsi="Calibri" w:cs="Tahoma"/>
                <w:bCs/>
                <w:sz w:val="22"/>
                <w:szCs w:val="22"/>
              </w:rPr>
            </w:pPr>
            <w:r>
              <w:rPr>
                <w:rFonts w:ascii="Calibri" w:hAnsi="Calibri" w:cs="Tahoma"/>
                <w:bCs/>
                <w:sz w:val="22"/>
                <w:szCs w:val="22"/>
              </w:rPr>
              <w:t>62</w:t>
            </w:r>
          </w:p>
        </w:tc>
      </w:tr>
      <w:tr w:rsidR="00D4179C" w:rsidRPr="00D118D4" w:rsidTr="002B4B1E">
        <w:trPr>
          <w:trHeight w:val="340"/>
        </w:trPr>
        <w:tc>
          <w:tcPr>
            <w:tcW w:w="0" w:type="auto"/>
            <w:shd w:val="clear" w:color="auto" w:fill="C9F1FF"/>
            <w:vAlign w:val="center"/>
          </w:tcPr>
          <w:p w:rsidR="00D4179C" w:rsidRPr="00D118D4" w:rsidRDefault="004C5F2E" w:rsidP="004C5F2E">
            <w:pPr>
              <w:jc w:val="center"/>
              <w:rPr>
                <w:rFonts w:ascii="Calibri" w:hAnsi="Calibri" w:cs="Tahoma"/>
                <w:bCs/>
                <w:sz w:val="22"/>
                <w:szCs w:val="22"/>
              </w:rPr>
            </w:pPr>
            <w:r>
              <w:rPr>
                <w:rFonts w:ascii="Calibri" w:hAnsi="Calibri" w:cs="Tahoma"/>
                <w:bCs/>
                <w:sz w:val="22"/>
                <w:szCs w:val="22"/>
              </w:rPr>
              <w:t>Apports en déchetteries</w:t>
            </w:r>
            <w:r w:rsidR="00D4179C" w:rsidRPr="00D118D4">
              <w:rPr>
                <w:rFonts w:ascii="Calibri" w:hAnsi="Calibri" w:cs="Tahoma"/>
                <w:bCs/>
                <w:sz w:val="22"/>
                <w:szCs w:val="22"/>
              </w:rPr>
              <w:t xml:space="preserve"> </w:t>
            </w:r>
          </w:p>
        </w:tc>
        <w:tc>
          <w:tcPr>
            <w:tcW w:w="0" w:type="auto"/>
            <w:shd w:val="clear" w:color="auto" w:fill="C9F1FF"/>
            <w:vAlign w:val="center"/>
          </w:tcPr>
          <w:p w:rsidR="00D4179C" w:rsidRPr="00D118D4" w:rsidRDefault="00D4179C" w:rsidP="00D4179C">
            <w:pPr>
              <w:jc w:val="center"/>
              <w:rPr>
                <w:rFonts w:ascii="Calibri" w:hAnsi="Calibri" w:cs="Tahoma"/>
                <w:bCs/>
                <w:sz w:val="22"/>
                <w:szCs w:val="22"/>
              </w:rPr>
            </w:pPr>
            <w:r w:rsidRPr="00D118D4">
              <w:rPr>
                <w:rFonts w:ascii="Calibri" w:hAnsi="Calibri" w:cs="Tahoma"/>
                <w:bCs/>
                <w:sz w:val="22"/>
                <w:szCs w:val="22"/>
              </w:rPr>
              <w:t>Déchetteries</w:t>
            </w:r>
          </w:p>
        </w:tc>
        <w:tc>
          <w:tcPr>
            <w:tcW w:w="0" w:type="auto"/>
            <w:shd w:val="clear" w:color="auto" w:fill="C9F1FF"/>
            <w:vAlign w:val="center"/>
          </w:tcPr>
          <w:p w:rsidR="00D4179C" w:rsidRPr="00D118D4" w:rsidRDefault="00D4179C" w:rsidP="00D118D4">
            <w:pPr>
              <w:ind w:right="139"/>
              <w:jc w:val="right"/>
              <w:rPr>
                <w:rFonts w:ascii="Calibri" w:hAnsi="Calibri" w:cs="Tahoma"/>
                <w:bCs/>
                <w:sz w:val="22"/>
                <w:szCs w:val="22"/>
              </w:rPr>
            </w:pPr>
            <w:r>
              <w:rPr>
                <w:rFonts w:ascii="Calibri" w:hAnsi="Calibri" w:cs="Tahoma"/>
                <w:bCs/>
                <w:sz w:val="22"/>
                <w:szCs w:val="22"/>
              </w:rPr>
              <w:t>12 213</w:t>
            </w:r>
          </w:p>
        </w:tc>
      </w:tr>
      <w:tr w:rsidR="00D4179C" w:rsidRPr="00D118D4" w:rsidTr="002B4B1E">
        <w:trPr>
          <w:trHeight w:val="340"/>
        </w:trPr>
        <w:tc>
          <w:tcPr>
            <w:tcW w:w="0" w:type="auto"/>
            <w:shd w:val="clear" w:color="auto" w:fill="C9F1FF"/>
            <w:vAlign w:val="center"/>
          </w:tcPr>
          <w:p w:rsidR="00D4179C" w:rsidRPr="00D118D4" w:rsidRDefault="00D4179C" w:rsidP="00D118D4">
            <w:pPr>
              <w:jc w:val="center"/>
              <w:rPr>
                <w:rFonts w:ascii="Calibri" w:hAnsi="Calibri" w:cs="Tahoma"/>
                <w:bCs/>
                <w:sz w:val="22"/>
                <w:szCs w:val="22"/>
              </w:rPr>
            </w:pPr>
            <w:r w:rsidRPr="00D118D4">
              <w:rPr>
                <w:rFonts w:ascii="Calibri" w:hAnsi="Calibri" w:cs="Tahoma"/>
                <w:bCs/>
                <w:sz w:val="22"/>
                <w:szCs w:val="22"/>
              </w:rPr>
              <w:t>Gravats</w:t>
            </w:r>
          </w:p>
        </w:tc>
        <w:tc>
          <w:tcPr>
            <w:tcW w:w="0" w:type="auto"/>
            <w:shd w:val="clear" w:color="auto" w:fill="C9F1FF"/>
            <w:vAlign w:val="center"/>
          </w:tcPr>
          <w:p w:rsidR="00D4179C" w:rsidRDefault="00D4179C" w:rsidP="00D118D4">
            <w:pPr>
              <w:jc w:val="center"/>
              <w:rPr>
                <w:rFonts w:ascii="Calibri" w:hAnsi="Calibri" w:cs="Tahoma"/>
                <w:bCs/>
                <w:sz w:val="22"/>
                <w:szCs w:val="22"/>
              </w:rPr>
            </w:pPr>
            <w:r w:rsidRPr="00D118D4">
              <w:rPr>
                <w:rFonts w:ascii="Calibri" w:hAnsi="Calibri" w:cs="Tahoma"/>
                <w:bCs/>
                <w:sz w:val="22"/>
                <w:szCs w:val="22"/>
              </w:rPr>
              <w:t>Déchetteries</w:t>
            </w:r>
          </w:p>
          <w:p w:rsidR="00D4179C" w:rsidRPr="00D118D4" w:rsidRDefault="00D4179C" w:rsidP="00D118D4">
            <w:pPr>
              <w:jc w:val="center"/>
              <w:rPr>
                <w:rFonts w:ascii="Calibri" w:hAnsi="Calibri" w:cs="Tahoma"/>
                <w:bCs/>
                <w:sz w:val="22"/>
                <w:szCs w:val="22"/>
              </w:rPr>
            </w:pPr>
            <w:r>
              <w:rPr>
                <w:rFonts w:ascii="Calibri" w:hAnsi="Calibri" w:cs="Tahoma"/>
                <w:bCs/>
                <w:sz w:val="22"/>
                <w:szCs w:val="22"/>
              </w:rPr>
              <w:t>Dépôts directs</w:t>
            </w:r>
          </w:p>
        </w:tc>
        <w:tc>
          <w:tcPr>
            <w:tcW w:w="0" w:type="auto"/>
            <w:shd w:val="clear" w:color="auto" w:fill="C9F1FF"/>
            <w:vAlign w:val="center"/>
          </w:tcPr>
          <w:p w:rsidR="00D4179C" w:rsidRDefault="00350B5A" w:rsidP="00D118D4">
            <w:pPr>
              <w:ind w:right="139"/>
              <w:jc w:val="right"/>
              <w:rPr>
                <w:rFonts w:ascii="Calibri" w:hAnsi="Calibri" w:cs="Tahoma"/>
                <w:bCs/>
                <w:sz w:val="22"/>
                <w:szCs w:val="22"/>
              </w:rPr>
            </w:pPr>
            <w:r>
              <w:rPr>
                <w:rFonts w:ascii="Calibri" w:hAnsi="Calibri" w:cs="Tahoma"/>
                <w:bCs/>
                <w:sz w:val="22"/>
                <w:szCs w:val="22"/>
              </w:rPr>
              <w:t>2 688</w:t>
            </w:r>
          </w:p>
          <w:p w:rsidR="00D4179C" w:rsidRPr="00D118D4" w:rsidRDefault="00350B5A" w:rsidP="00D118D4">
            <w:pPr>
              <w:ind w:right="139"/>
              <w:jc w:val="right"/>
              <w:rPr>
                <w:rFonts w:ascii="Calibri" w:hAnsi="Calibri" w:cs="Tahoma"/>
                <w:bCs/>
                <w:sz w:val="22"/>
                <w:szCs w:val="22"/>
              </w:rPr>
            </w:pPr>
            <w:r>
              <w:rPr>
                <w:rFonts w:ascii="Calibri" w:hAnsi="Calibri" w:cs="Tahoma"/>
                <w:bCs/>
                <w:sz w:val="22"/>
                <w:szCs w:val="22"/>
              </w:rPr>
              <w:t>4 902</w:t>
            </w:r>
          </w:p>
        </w:tc>
      </w:tr>
      <w:tr w:rsidR="00D4179C" w:rsidRPr="00D118D4" w:rsidTr="002B4B1E">
        <w:trPr>
          <w:trHeight w:val="340"/>
        </w:trPr>
        <w:tc>
          <w:tcPr>
            <w:tcW w:w="0" w:type="auto"/>
            <w:shd w:val="clear" w:color="auto" w:fill="C9F1FF"/>
            <w:vAlign w:val="center"/>
          </w:tcPr>
          <w:p w:rsidR="00D4179C" w:rsidRPr="00D118D4" w:rsidRDefault="00D4179C" w:rsidP="00D118D4">
            <w:pPr>
              <w:jc w:val="center"/>
              <w:rPr>
                <w:rFonts w:ascii="Calibri" w:hAnsi="Calibri" w:cs="Tahoma"/>
                <w:bCs/>
                <w:sz w:val="22"/>
                <w:szCs w:val="22"/>
              </w:rPr>
            </w:pPr>
            <w:r w:rsidRPr="00D118D4">
              <w:rPr>
                <w:rFonts w:ascii="Calibri" w:hAnsi="Calibri" w:cs="Tahoma"/>
                <w:bCs/>
                <w:sz w:val="22"/>
                <w:szCs w:val="22"/>
              </w:rPr>
              <w:t>DASRI</w:t>
            </w:r>
          </w:p>
        </w:tc>
        <w:tc>
          <w:tcPr>
            <w:tcW w:w="0" w:type="auto"/>
            <w:shd w:val="clear" w:color="auto" w:fill="C9F1FF"/>
            <w:vAlign w:val="center"/>
          </w:tcPr>
          <w:p w:rsidR="00D4179C" w:rsidRPr="00D118D4" w:rsidRDefault="00D4179C" w:rsidP="00D118D4">
            <w:pPr>
              <w:jc w:val="center"/>
              <w:rPr>
                <w:rFonts w:ascii="Calibri" w:hAnsi="Calibri" w:cs="Tahoma"/>
                <w:bCs/>
                <w:sz w:val="22"/>
                <w:szCs w:val="22"/>
              </w:rPr>
            </w:pPr>
            <w:proofErr w:type="spellStart"/>
            <w:r>
              <w:rPr>
                <w:rFonts w:ascii="Calibri" w:hAnsi="Calibri" w:cs="Tahoma"/>
                <w:bCs/>
                <w:sz w:val="22"/>
                <w:szCs w:val="22"/>
              </w:rPr>
              <w:t>P</w:t>
            </w:r>
            <w:r w:rsidR="0029797F">
              <w:rPr>
                <w:rFonts w:ascii="Calibri" w:hAnsi="Calibri" w:cs="Tahoma"/>
                <w:bCs/>
                <w:sz w:val="22"/>
                <w:szCs w:val="22"/>
              </w:rPr>
              <w:t>à</w:t>
            </w:r>
            <w:r w:rsidRPr="00D118D4">
              <w:rPr>
                <w:rFonts w:ascii="Calibri" w:hAnsi="Calibri" w:cs="Tahoma"/>
                <w:bCs/>
                <w:sz w:val="22"/>
                <w:szCs w:val="22"/>
              </w:rPr>
              <w:t>P</w:t>
            </w:r>
            <w:proofErr w:type="spellEnd"/>
          </w:p>
        </w:tc>
        <w:tc>
          <w:tcPr>
            <w:tcW w:w="0" w:type="auto"/>
            <w:shd w:val="clear" w:color="auto" w:fill="C9F1FF"/>
            <w:vAlign w:val="center"/>
          </w:tcPr>
          <w:p w:rsidR="00D4179C" w:rsidRPr="00D118D4" w:rsidRDefault="005E37A8" w:rsidP="00D118D4">
            <w:pPr>
              <w:ind w:right="139"/>
              <w:jc w:val="right"/>
              <w:rPr>
                <w:rFonts w:ascii="Calibri" w:hAnsi="Calibri" w:cs="Tahoma"/>
                <w:bCs/>
                <w:sz w:val="22"/>
                <w:szCs w:val="22"/>
              </w:rPr>
            </w:pPr>
            <w:r>
              <w:rPr>
                <w:rFonts w:ascii="Calibri" w:hAnsi="Calibri" w:cs="Tahoma"/>
                <w:bCs/>
                <w:sz w:val="22"/>
                <w:szCs w:val="22"/>
              </w:rPr>
              <w:t>21,7</w:t>
            </w:r>
          </w:p>
        </w:tc>
      </w:tr>
    </w:tbl>
    <w:p w:rsidR="00482BE1" w:rsidRPr="00D118D4" w:rsidRDefault="00761FF5" w:rsidP="00D118D4">
      <w:pPr>
        <w:jc w:val="both"/>
        <w:rPr>
          <w:rFonts w:ascii="Calibri" w:hAnsi="Calibri" w:cs="Tahoma"/>
          <w:sz w:val="22"/>
        </w:rPr>
      </w:pPr>
      <w:proofErr w:type="spellStart"/>
      <w:r>
        <w:rPr>
          <w:rFonts w:ascii="Calibri" w:hAnsi="Calibri" w:cs="Tahoma"/>
          <w:sz w:val="22"/>
        </w:rPr>
        <w:t>P</w:t>
      </w:r>
      <w:r w:rsidR="0029797F">
        <w:rPr>
          <w:rFonts w:ascii="Calibri" w:hAnsi="Calibri" w:cs="Tahoma"/>
          <w:sz w:val="22"/>
        </w:rPr>
        <w:t>à</w:t>
      </w:r>
      <w:r>
        <w:rPr>
          <w:rFonts w:ascii="Calibri" w:hAnsi="Calibri" w:cs="Tahoma"/>
          <w:sz w:val="22"/>
        </w:rPr>
        <w:t>P</w:t>
      </w:r>
      <w:proofErr w:type="spellEnd"/>
      <w:r w:rsidR="00482BE1" w:rsidRPr="00D118D4">
        <w:rPr>
          <w:rFonts w:ascii="Calibri" w:hAnsi="Calibri" w:cs="Tahoma"/>
          <w:sz w:val="22"/>
        </w:rPr>
        <w:t> : porte à porte</w:t>
      </w:r>
      <w:r w:rsidR="00482BE1" w:rsidRPr="00D118D4">
        <w:rPr>
          <w:rFonts w:ascii="Calibri" w:hAnsi="Calibri" w:cs="Tahoma"/>
          <w:sz w:val="22"/>
        </w:rPr>
        <w:tab/>
        <w:t>AV : apport volontaire</w:t>
      </w:r>
    </w:p>
    <w:p w:rsidR="002361D6" w:rsidRDefault="002361D6" w:rsidP="002B4B1E">
      <w:pPr>
        <w:ind w:left="1418"/>
        <w:jc w:val="both"/>
        <w:rPr>
          <w:rFonts w:ascii="Calibri" w:hAnsi="Calibri" w:cs="Tahoma"/>
          <w:b/>
          <w:bCs/>
        </w:rPr>
      </w:pPr>
    </w:p>
    <w:p w:rsidR="002B4B1E" w:rsidRPr="00D118D4" w:rsidRDefault="00070D99" w:rsidP="002B4B1E">
      <w:pPr>
        <w:ind w:left="1418"/>
        <w:jc w:val="both"/>
        <w:rPr>
          <w:rFonts w:ascii="Calibri" w:hAnsi="Calibri" w:cs="Tahoma"/>
          <w:b/>
          <w:bCs/>
        </w:rPr>
      </w:pPr>
      <w:r>
        <w:rPr>
          <w:noProof/>
        </w:rPr>
        <w:drawing>
          <wp:inline distT="0" distB="0" distL="0" distR="0" wp14:anchorId="664BA77B" wp14:editId="5FC802E0">
            <wp:extent cx="4875742" cy="2876550"/>
            <wp:effectExtent l="0" t="0" r="1270" b="0"/>
            <wp:docPr id="65" name="Graphique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2B4B1E" w:rsidRDefault="002B4B1E" w:rsidP="00D118D4">
      <w:pPr>
        <w:jc w:val="both"/>
        <w:rPr>
          <w:rFonts w:ascii="Calibri" w:hAnsi="Calibri" w:cs="Tahoma"/>
          <w:b/>
          <w:bCs/>
        </w:rPr>
      </w:pPr>
    </w:p>
    <w:p w:rsidR="00095BA2" w:rsidRPr="00D118D4" w:rsidRDefault="00EA1FA3" w:rsidP="0086071F">
      <w:pPr>
        <w:pStyle w:val="Lgende"/>
      </w:pPr>
      <w:r w:rsidRPr="00D118D4">
        <w:t>Tonnage et ratios des flux de déchets collecté</w:t>
      </w:r>
    </w:p>
    <w:tbl>
      <w:tblPr>
        <w:tblpPr w:leftFromText="141" w:rightFromText="141" w:vertAnchor="text" w:tblpY="1"/>
        <w:tblOverlap w:val="never"/>
        <w:tblW w:w="1036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5495"/>
        <w:gridCol w:w="1682"/>
        <w:gridCol w:w="1064"/>
        <w:gridCol w:w="1064"/>
        <w:gridCol w:w="1064"/>
      </w:tblGrid>
      <w:tr w:rsidR="00323436" w:rsidRPr="00D118D4" w:rsidTr="00323436">
        <w:trPr>
          <w:cantSplit/>
          <w:trHeight w:val="1883"/>
        </w:trPr>
        <w:tc>
          <w:tcPr>
            <w:tcW w:w="5495" w:type="dxa"/>
            <w:tcBorders>
              <w:top w:val="single" w:sz="12" w:space="0" w:color="FFFFFF" w:themeColor="background1"/>
              <w:left w:val="single" w:sz="12" w:space="0" w:color="FFFFFF" w:themeColor="background1"/>
              <w:bottom w:val="single" w:sz="8" w:space="0" w:color="00CCFF"/>
              <w:right w:val="single" w:sz="12" w:space="0" w:color="FFFFFF" w:themeColor="background1"/>
            </w:tcBorders>
            <w:shd w:val="clear" w:color="auto" w:fill="00CCFF"/>
            <w:vAlign w:val="center"/>
          </w:tcPr>
          <w:p w:rsidR="00323436" w:rsidRPr="00872F70" w:rsidRDefault="00323436" w:rsidP="00D118D4">
            <w:pPr>
              <w:jc w:val="center"/>
              <w:rPr>
                <w:rFonts w:ascii="Calibri" w:hAnsi="Calibri" w:cs="Tahoma"/>
                <w:b/>
                <w:bCs/>
                <w:color w:val="FFFFFF" w:themeColor="background1"/>
                <w:sz w:val="22"/>
                <w:szCs w:val="22"/>
              </w:rPr>
            </w:pPr>
            <w:r w:rsidRPr="00872F70">
              <w:rPr>
                <w:rFonts w:ascii="Calibri" w:hAnsi="Calibri" w:cs="Tahoma"/>
                <w:b/>
                <w:bCs/>
                <w:color w:val="FFFFFF" w:themeColor="background1"/>
                <w:sz w:val="22"/>
                <w:szCs w:val="22"/>
              </w:rPr>
              <w:t>Flux de déchets</w:t>
            </w:r>
          </w:p>
        </w:tc>
        <w:tc>
          <w:tcPr>
            <w:tcW w:w="1682" w:type="dxa"/>
            <w:tcBorders>
              <w:top w:val="single" w:sz="12" w:space="0" w:color="FFFFFF" w:themeColor="background1"/>
              <w:left w:val="single" w:sz="12" w:space="0" w:color="FFFFFF" w:themeColor="background1"/>
              <w:bottom w:val="single" w:sz="8" w:space="0" w:color="00CCFF"/>
              <w:right w:val="single" w:sz="12" w:space="0" w:color="FFFFFF" w:themeColor="background1"/>
            </w:tcBorders>
            <w:shd w:val="clear" w:color="auto" w:fill="00CCFF"/>
            <w:vAlign w:val="center"/>
          </w:tcPr>
          <w:p w:rsidR="00323436" w:rsidRPr="00872F70" w:rsidRDefault="00323436" w:rsidP="00D118D4">
            <w:pPr>
              <w:jc w:val="center"/>
              <w:rPr>
                <w:rFonts w:ascii="Calibri" w:hAnsi="Calibri" w:cs="Tahoma"/>
                <w:b/>
                <w:bCs/>
                <w:color w:val="FFFFFF" w:themeColor="background1"/>
                <w:sz w:val="22"/>
                <w:szCs w:val="22"/>
              </w:rPr>
            </w:pPr>
            <w:r w:rsidRPr="00872F70">
              <w:rPr>
                <w:rFonts w:ascii="Calibri" w:hAnsi="Calibri" w:cs="Tahoma"/>
                <w:b/>
                <w:bCs/>
                <w:color w:val="FFFFFF" w:themeColor="background1"/>
                <w:sz w:val="22"/>
                <w:szCs w:val="22"/>
              </w:rPr>
              <w:t>Tonnages collectés</w:t>
            </w:r>
          </w:p>
        </w:tc>
        <w:tc>
          <w:tcPr>
            <w:tcW w:w="1064" w:type="dxa"/>
            <w:tcBorders>
              <w:top w:val="single" w:sz="12" w:space="0" w:color="FFFFFF" w:themeColor="background1"/>
              <w:left w:val="single" w:sz="12" w:space="0" w:color="FFFFFF" w:themeColor="background1"/>
              <w:bottom w:val="single" w:sz="8" w:space="0" w:color="00CCFF"/>
              <w:right w:val="single" w:sz="12" w:space="0" w:color="FFFFFF" w:themeColor="background1"/>
            </w:tcBorders>
            <w:shd w:val="clear" w:color="auto" w:fill="00CCFF"/>
            <w:textDirection w:val="btLr"/>
            <w:vAlign w:val="center"/>
          </w:tcPr>
          <w:p w:rsidR="00323436" w:rsidRDefault="00323436" w:rsidP="008C1BFE">
            <w:pPr>
              <w:ind w:left="113" w:right="113"/>
              <w:jc w:val="center"/>
              <w:rPr>
                <w:rFonts w:ascii="Calibri" w:hAnsi="Calibri" w:cs="Tahoma"/>
                <w:b/>
                <w:bCs/>
                <w:color w:val="FFFFFF" w:themeColor="background1"/>
                <w:sz w:val="22"/>
                <w:szCs w:val="22"/>
              </w:rPr>
            </w:pPr>
            <w:r>
              <w:rPr>
                <w:rFonts w:ascii="Calibri" w:hAnsi="Calibri" w:cs="Tahoma"/>
                <w:b/>
                <w:bCs/>
                <w:color w:val="FFFFFF" w:themeColor="background1"/>
                <w:sz w:val="22"/>
                <w:szCs w:val="22"/>
              </w:rPr>
              <w:t>SMC</w:t>
            </w:r>
          </w:p>
          <w:p w:rsidR="00323436" w:rsidRDefault="00323436" w:rsidP="008C1BFE">
            <w:pPr>
              <w:ind w:left="113" w:right="113"/>
              <w:jc w:val="center"/>
              <w:rPr>
                <w:rFonts w:ascii="Calibri" w:hAnsi="Calibri" w:cs="Tahoma"/>
                <w:b/>
                <w:bCs/>
                <w:color w:val="FFFFFF" w:themeColor="background1"/>
                <w:sz w:val="22"/>
                <w:szCs w:val="22"/>
              </w:rPr>
            </w:pPr>
            <w:r w:rsidRPr="00872F70">
              <w:rPr>
                <w:rFonts w:ascii="Calibri" w:hAnsi="Calibri" w:cs="Tahoma"/>
                <w:b/>
                <w:bCs/>
                <w:color w:val="FFFFFF" w:themeColor="background1"/>
                <w:sz w:val="22"/>
                <w:szCs w:val="22"/>
              </w:rPr>
              <w:t>Kg/</w:t>
            </w:r>
            <w:proofErr w:type="spellStart"/>
            <w:r w:rsidRPr="00872F70">
              <w:rPr>
                <w:rFonts w:ascii="Calibri" w:hAnsi="Calibri" w:cs="Tahoma"/>
                <w:b/>
                <w:bCs/>
                <w:color w:val="FFFFFF" w:themeColor="background1"/>
                <w:sz w:val="22"/>
                <w:szCs w:val="22"/>
              </w:rPr>
              <w:t>hab</w:t>
            </w:r>
            <w:proofErr w:type="spellEnd"/>
          </w:p>
          <w:p w:rsidR="00FE3AB3" w:rsidRPr="00872F70" w:rsidRDefault="00FE3AB3" w:rsidP="008C1BFE">
            <w:pPr>
              <w:ind w:left="113" w:right="113"/>
              <w:jc w:val="center"/>
              <w:rPr>
                <w:rFonts w:ascii="Calibri" w:hAnsi="Calibri" w:cs="Tahoma"/>
                <w:b/>
                <w:bCs/>
                <w:color w:val="FFFFFF" w:themeColor="background1"/>
                <w:sz w:val="22"/>
                <w:szCs w:val="22"/>
              </w:rPr>
            </w:pPr>
            <w:r>
              <w:rPr>
                <w:rFonts w:ascii="Calibri" w:hAnsi="Calibri" w:cs="Tahoma"/>
                <w:b/>
                <w:bCs/>
                <w:color w:val="FFFFFF" w:themeColor="background1"/>
                <w:sz w:val="22"/>
                <w:szCs w:val="22"/>
              </w:rPr>
              <w:t>2016</w:t>
            </w:r>
          </w:p>
        </w:tc>
        <w:tc>
          <w:tcPr>
            <w:tcW w:w="1064" w:type="dxa"/>
            <w:tcBorders>
              <w:top w:val="single" w:sz="12" w:space="0" w:color="FFFFFF" w:themeColor="background1"/>
              <w:left w:val="single" w:sz="12" w:space="0" w:color="FFFFFF" w:themeColor="background1"/>
              <w:bottom w:val="single" w:sz="8" w:space="0" w:color="00CCFF"/>
              <w:right w:val="single" w:sz="12" w:space="0" w:color="FFFFFF" w:themeColor="background1"/>
            </w:tcBorders>
            <w:shd w:val="clear" w:color="auto" w:fill="00CCFF"/>
            <w:textDirection w:val="btLr"/>
            <w:vAlign w:val="center"/>
          </w:tcPr>
          <w:p w:rsidR="00323436" w:rsidRDefault="00323436" w:rsidP="00323436">
            <w:pPr>
              <w:ind w:left="113" w:right="113"/>
              <w:jc w:val="center"/>
              <w:rPr>
                <w:rFonts w:ascii="Calibri" w:hAnsi="Calibri" w:cs="Tahoma"/>
                <w:b/>
                <w:bCs/>
                <w:color w:val="FFFFFF" w:themeColor="background1"/>
                <w:sz w:val="22"/>
                <w:szCs w:val="22"/>
              </w:rPr>
            </w:pPr>
            <w:r w:rsidRPr="00872F70">
              <w:rPr>
                <w:rFonts w:ascii="Calibri" w:hAnsi="Calibri" w:cs="Tahoma"/>
                <w:b/>
                <w:bCs/>
                <w:color w:val="FFFFFF" w:themeColor="background1"/>
                <w:sz w:val="22"/>
                <w:szCs w:val="22"/>
              </w:rPr>
              <w:t xml:space="preserve">Données </w:t>
            </w:r>
            <w:r>
              <w:rPr>
                <w:rFonts w:ascii="Calibri" w:hAnsi="Calibri" w:cs="Tahoma"/>
                <w:b/>
                <w:bCs/>
                <w:color w:val="FFFFFF" w:themeColor="background1"/>
                <w:sz w:val="22"/>
                <w:szCs w:val="22"/>
              </w:rPr>
              <w:t>régionales</w:t>
            </w:r>
          </w:p>
          <w:p w:rsidR="00323436" w:rsidRPr="00872F70" w:rsidRDefault="00323436" w:rsidP="00323436">
            <w:pPr>
              <w:ind w:left="113" w:right="113"/>
              <w:jc w:val="center"/>
              <w:rPr>
                <w:rFonts w:ascii="Calibri" w:hAnsi="Calibri" w:cs="Tahoma"/>
                <w:b/>
                <w:bCs/>
                <w:color w:val="FFFFFF" w:themeColor="background1"/>
                <w:sz w:val="22"/>
                <w:szCs w:val="22"/>
              </w:rPr>
            </w:pPr>
            <w:r w:rsidRPr="00872F70">
              <w:rPr>
                <w:rFonts w:ascii="Calibri" w:hAnsi="Calibri" w:cs="Tahoma"/>
                <w:b/>
                <w:bCs/>
                <w:color w:val="FFFFFF" w:themeColor="background1"/>
                <w:sz w:val="22"/>
                <w:szCs w:val="22"/>
              </w:rPr>
              <w:t>201</w:t>
            </w:r>
            <w:r>
              <w:rPr>
                <w:rFonts w:ascii="Calibri" w:hAnsi="Calibri" w:cs="Tahoma"/>
                <w:b/>
                <w:bCs/>
                <w:color w:val="FFFFFF" w:themeColor="background1"/>
                <w:sz w:val="22"/>
                <w:szCs w:val="22"/>
              </w:rPr>
              <w:t>5</w:t>
            </w:r>
          </w:p>
        </w:tc>
        <w:tc>
          <w:tcPr>
            <w:tcW w:w="1064" w:type="dxa"/>
            <w:tcBorders>
              <w:top w:val="single" w:sz="12" w:space="0" w:color="FFFFFF" w:themeColor="background1"/>
              <w:left w:val="single" w:sz="12" w:space="0" w:color="FFFFFF" w:themeColor="background1"/>
              <w:bottom w:val="single" w:sz="8" w:space="0" w:color="00CCFF"/>
              <w:right w:val="single" w:sz="12" w:space="0" w:color="FFFFFF" w:themeColor="background1"/>
            </w:tcBorders>
            <w:shd w:val="clear" w:color="auto" w:fill="00CCFF"/>
            <w:textDirection w:val="btLr"/>
          </w:tcPr>
          <w:p w:rsidR="00323436" w:rsidRDefault="00323436" w:rsidP="00323436">
            <w:pPr>
              <w:ind w:left="113" w:right="113"/>
              <w:jc w:val="center"/>
              <w:rPr>
                <w:rFonts w:ascii="Calibri" w:hAnsi="Calibri" w:cs="Tahoma"/>
                <w:b/>
                <w:bCs/>
                <w:color w:val="FFFFFF" w:themeColor="background1"/>
                <w:sz w:val="22"/>
                <w:szCs w:val="22"/>
              </w:rPr>
            </w:pPr>
            <w:r>
              <w:rPr>
                <w:rFonts w:ascii="Calibri" w:hAnsi="Calibri" w:cs="Tahoma"/>
                <w:b/>
                <w:bCs/>
                <w:color w:val="FFFFFF" w:themeColor="background1"/>
                <w:sz w:val="22"/>
                <w:szCs w:val="22"/>
              </w:rPr>
              <w:t>Données nationales</w:t>
            </w:r>
          </w:p>
          <w:p w:rsidR="00323436" w:rsidRPr="00872F70" w:rsidRDefault="00323436" w:rsidP="00323436">
            <w:pPr>
              <w:ind w:left="113" w:right="113"/>
              <w:jc w:val="center"/>
              <w:rPr>
                <w:rFonts w:ascii="Calibri" w:hAnsi="Calibri" w:cs="Tahoma"/>
                <w:b/>
                <w:bCs/>
                <w:color w:val="FFFFFF" w:themeColor="background1"/>
                <w:sz w:val="22"/>
                <w:szCs w:val="22"/>
              </w:rPr>
            </w:pPr>
            <w:r>
              <w:rPr>
                <w:rFonts w:ascii="Calibri" w:hAnsi="Calibri" w:cs="Tahoma"/>
                <w:b/>
                <w:bCs/>
                <w:color w:val="FFFFFF" w:themeColor="background1"/>
                <w:sz w:val="22"/>
                <w:szCs w:val="22"/>
              </w:rPr>
              <w:t>2013</w:t>
            </w:r>
          </w:p>
        </w:tc>
      </w:tr>
      <w:tr w:rsidR="00323436" w:rsidRPr="00D118D4" w:rsidTr="00323436">
        <w:tc>
          <w:tcPr>
            <w:tcW w:w="5495"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323436" w:rsidRPr="00D118D4" w:rsidRDefault="00323436" w:rsidP="00D118D4">
            <w:pPr>
              <w:jc w:val="center"/>
              <w:rPr>
                <w:rFonts w:ascii="Calibri" w:hAnsi="Calibri" w:cs="Tahoma"/>
                <w:bCs/>
                <w:sz w:val="22"/>
                <w:szCs w:val="22"/>
              </w:rPr>
            </w:pPr>
            <w:r w:rsidRPr="00D118D4">
              <w:rPr>
                <w:rFonts w:ascii="Calibri" w:hAnsi="Calibri" w:cs="Tahoma"/>
                <w:bCs/>
                <w:sz w:val="22"/>
                <w:szCs w:val="22"/>
              </w:rPr>
              <w:t>Ordures ménagères résiduelles</w:t>
            </w:r>
          </w:p>
        </w:tc>
        <w:tc>
          <w:tcPr>
            <w:tcW w:w="1682"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323436" w:rsidRPr="00D118D4" w:rsidRDefault="00323436" w:rsidP="00AC49E0">
            <w:pPr>
              <w:ind w:right="101"/>
              <w:jc w:val="right"/>
              <w:rPr>
                <w:rFonts w:ascii="Calibri" w:hAnsi="Calibri" w:cs="Tahoma"/>
                <w:bCs/>
                <w:sz w:val="22"/>
                <w:szCs w:val="22"/>
              </w:rPr>
            </w:pPr>
            <w:r>
              <w:rPr>
                <w:rFonts w:ascii="Calibri" w:hAnsi="Calibri" w:cs="Tahoma"/>
                <w:bCs/>
                <w:sz w:val="22"/>
                <w:szCs w:val="22"/>
              </w:rPr>
              <w:t xml:space="preserve">8 </w:t>
            </w:r>
            <w:r w:rsidR="00AC49E0">
              <w:rPr>
                <w:rFonts w:ascii="Calibri" w:hAnsi="Calibri" w:cs="Tahoma"/>
                <w:bCs/>
                <w:sz w:val="22"/>
                <w:szCs w:val="22"/>
              </w:rPr>
              <w:t>465</w:t>
            </w:r>
          </w:p>
        </w:tc>
        <w:tc>
          <w:tcPr>
            <w:tcW w:w="1064"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323436" w:rsidRPr="00D118D4" w:rsidRDefault="00AC49E0" w:rsidP="00323436">
            <w:pPr>
              <w:ind w:right="101"/>
              <w:jc w:val="right"/>
              <w:rPr>
                <w:rFonts w:ascii="Calibri" w:hAnsi="Calibri" w:cs="Tahoma"/>
                <w:bCs/>
                <w:sz w:val="22"/>
                <w:szCs w:val="22"/>
              </w:rPr>
            </w:pPr>
            <w:r>
              <w:rPr>
                <w:rFonts w:ascii="Calibri" w:hAnsi="Calibri" w:cs="Tahoma"/>
                <w:bCs/>
                <w:sz w:val="22"/>
                <w:szCs w:val="22"/>
              </w:rPr>
              <w:t>176</w:t>
            </w:r>
          </w:p>
        </w:tc>
        <w:tc>
          <w:tcPr>
            <w:tcW w:w="1064"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323436" w:rsidRPr="00D118D4" w:rsidRDefault="00323436" w:rsidP="00323436">
            <w:pPr>
              <w:ind w:right="101"/>
              <w:jc w:val="right"/>
              <w:rPr>
                <w:rFonts w:ascii="Calibri" w:hAnsi="Calibri" w:cs="Tahoma"/>
                <w:bCs/>
                <w:sz w:val="22"/>
                <w:szCs w:val="22"/>
              </w:rPr>
            </w:pPr>
            <w:r>
              <w:rPr>
                <w:rFonts w:ascii="Calibri" w:hAnsi="Calibri" w:cs="Tahoma"/>
                <w:bCs/>
                <w:sz w:val="22"/>
                <w:szCs w:val="22"/>
              </w:rPr>
              <w:t>227</w:t>
            </w:r>
          </w:p>
        </w:tc>
        <w:tc>
          <w:tcPr>
            <w:tcW w:w="1064"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323436" w:rsidRDefault="00323436" w:rsidP="00323436">
            <w:pPr>
              <w:ind w:right="101"/>
              <w:jc w:val="right"/>
              <w:rPr>
                <w:rFonts w:ascii="Calibri" w:hAnsi="Calibri" w:cs="Tahoma"/>
                <w:bCs/>
                <w:sz w:val="22"/>
                <w:szCs w:val="22"/>
              </w:rPr>
            </w:pPr>
            <w:r>
              <w:rPr>
                <w:rFonts w:ascii="Calibri" w:hAnsi="Calibri" w:cs="Tahoma"/>
                <w:bCs/>
                <w:sz w:val="22"/>
                <w:szCs w:val="22"/>
              </w:rPr>
              <w:t>268</w:t>
            </w:r>
          </w:p>
        </w:tc>
      </w:tr>
      <w:tr w:rsidR="00323436" w:rsidRPr="00D118D4" w:rsidTr="00323436">
        <w:tc>
          <w:tcPr>
            <w:tcW w:w="5495"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323436" w:rsidRPr="00D118D4" w:rsidRDefault="00323436" w:rsidP="00D118D4">
            <w:pPr>
              <w:jc w:val="center"/>
              <w:rPr>
                <w:rFonts w:ascii="Calibri" w:hAnsi="Calibri" w:cs="Tahoma"/>
                <w:bCs/>
                <w:sz w:val="22"/>
                <w:szCs w:val="22"/>
              </w:rPr>
            </w:pPr>
            <w:r w:rsidRPr="00D118D4">
              <w:rPr>
                <w:rFonts w:ascii="Calibri" w:hAnsi="Calibri" w:cs="Tahoma"/>
                <w:bCs/>
                <w:sz w:val="22"/>
                <w:szCs w:val="22"/>
              </w:rPr>
              <w:t>Emballages</w:t>
            </w:r>
            <w:r>
              <w:rPr>
                <w:rFonts w:ascii="Calibri" w:hAnsi="Calibri" w:cs="Tahoma"/>
                <w:bCs/>
                <w:sz w:val="22"/>
                <w:szCs w:val="22"/>
              </w:rPr>
              <w:t xml:space="preserve"> </w:t>
            </w:r>
            <w:r w:rsidRPr="00D118D4">
              <w:rPr>
                <w:rFonts w:ascii="Calibri" w:hAnsi="Calibri" w:cs="Tahoma"/>
                <w:bCs/>
                <w:sz w:val="22"/>
                <w:szCs w:val="22"/>
              </w:rPr>
              <w:t>/</w:t>
            </w:r>
            <w:r>
              <w:rPr>
                <w:rFonts w:ascii="Calibri" w:hAnsi="Calibri" w:cs="Tahoma"/>
                <w:bCs/>
                <w:sz w:val="22"/>
                <w:szCs w:val="22"/>
              </w:rPr>
              <w:t xml:space="preserve"> </w:t>
            </w:r>
            <w:r w:rsidRPr="00D118D4">
              <w:rPr>
                <w:rFonts w:ascii="Calibri" w:hAnsi="Calibri" w:cs="Tahoma"/>
                <w:bCs/>
                <w:sz w:val="22"/>
                <w:szCs w:val="22"/>
              </w:rPr>
              <w:t>Verre</w:t>
            </w:r>
            <w:r>
              <w:rPr>
                <w:rFonts w:ascii="Calibri" w:hAnsi="Calibri" w:cs="Tahoma"/>
                <w:bCs/>
                <w:sz w:val="22"/>
                <w:szCs w:val="22"/>
              </w:rPr>
              <w:t xml:space="preserve"> </w:t>
            </w:r>
            <w:r w:rsidRPr="00D118D4">
              <w:rPr>
                <w:rFonts w:ascii="Calibri" w:hAnsi="Calibri" w:cs="Tahoma"/>
                <w:bCs/>
                <w:sz w:val="22"/>
                <w:szCs w:val="22"/>
              </w:rPr>
              <w:t>/</w:t>
            </w:r>
            <w:r>
              <w:rPr>
                <w:rFonts w:ascii="Calibri" w:hAnsi="Calibri" w:cs="Tahoma"/>
                <w:bCs/>
                <w:sz w:val="22"/>
                <w:szCs w:val="22"/>
              </w:rPr>
              <w:t xml:space="preserve"> </w:t>
            </w:r>
            <w:r w:rsidRPr="00D118D4">
              <w:rPr>
                <w:rFonts w:ascii="Calibri" w:hAnsi="Calibri" w:cs="Tahoma"/>
                <w:bCs/>
                <w:sz w:val="22"/>
                <w:szCs w:val="22"/>
              </w:rPr>
              <w:t>Papiers</w:t>
            </w:r>
            <w:r>
              <w:rPr>
                <w:rFonts w:ascii="Calibri" w:hAnsi="Calibri" w:cs="Tahoma"/>
                <w:bCs/>
                <w:sz w:val="22"/>
                <w:szCs w:val="22"/>
              </w:rPr>
              <w:t xml:space="preserve"> / Cartons </w:t>
            </w:r>
            <w:proofErr w:type="spellStart"/>
            <w:r w:rsidR="0073441B">
              <w:rPr>
                <w:rFonts w:ascii="Calibri" w:hAnsi="Calibri" w:cs="Tahoma"/>
                <w:bCs/>
                <w:sz w:val="22"/>
                <w:szCs w:val="22"/>
              </w:rPr>
              <w:t>P</w:t>
            </w:r>
            <w:r w:rsidR="0029797F">
              <w:rPr>
                <w:rFonts w:ascii="Calibri" w:hAnsi="Calibri" w:cs="Tahoma"/>
                <w:bCs/>
                <w:sz w:val="22"/>
                <w:szCs w:val="22"/>
              </w:rPr>
              <w:t>à</w:t>
            </w:r>
            <w:r w:rsidR="0073441B">
              <w:rPr>
                <w:rFonts w:ascii="Calibri" w:hAnsi="Calibri" w:cs="Tahoma"/>
                <w:bCs/>
                <w:sz w:val="22"/>
                <w:szCs w:val="22"/>
              </w:rPr>
              <w:t>P</w:t>
            </w:r>
            <w:proofErr w:type="spellEnd"/>
          </w:p>
        </w:tc>
        <w:tc>
          <w:tcPr>
            <w:tcW w:w="1682"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323436" w:rsidRPr="00D118D4" w:rsidRDefault="00323436" w:rsidP="00323436">
            <w:pPr>
              <w:ind w:right="101"/>
              <w:jc w:val="right"/>
              <w:rPr>
                <w:rFonts w:ascii="Calibri" w:hAnsi="Calibri" w:cs="Tahoma"/>
                <w:bCs/>
                <w:sz w:val="22"/>
                <w:szCs w:val="22"/>
              </w:rPr>
            </w:pPr>
            <w:r>
              <w:rPr>
                <w:rFonts w:ascii="Calibri" w:hAnsi="Calibri" w:cs="Tahoma"/>
                <w:bCs/>
                <w:sz w:val="22"/>
                <w:szCs w:val="22"/>
              </w:rPr>
              <w:t>4 57</w:t>
            </w:r>
            <w:r w:rsidR="00070D99">
              <w:rPr>
                <w:rFonts w:ascii="Calibri" w:hAnsi="Calibri" w:cs="Tahoma"/>
                <w:bCs/>
                <w:sz w:val="22"/>
                <w:szCs w:val="22"/>
              </w:rPr>
              <w:t>6</w:t>
            </w:r>
          </w:p>
        </w:tc>
        <w:tc>
          <w:tcPr>
            <w:tcW w:w="1064"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323436" w:rsidRPr="00D118D4" w:rsidRDefault="00323436" w:rsidP="00323436">
            <w:pPr>
              <w:ind w:right="101"/>
              <w:jc w:val="right"/>
              <w:rPr>
                <w:rFonts w:ascii="Calibri" w:hAnsi="Calibri" w:cs="Tahoma"/>
                <w:bCs/>
                <w:sz w:val="22"/>
                <w:szCs w:val="22"/>
              </w:rPr>
            </w:pPr>
            <w:r>
              <w:rPr>
                <w:rFonts w:ascii="Calibri" w:hAnsi="Calibri" w:cs="Tahoma"/>
                <w:bCs/>
                <w:sz w:val="22"/>
                <w:szCs w:val="22"/>
              </w:rPr>
              <w:t>95</w:t>
            </w:r>
          </w:p>
        </w:tc>
        <w:tc>
          <w:tcPr>
            <w:tcW w:w="1064"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323436" w:rsidRPr="00D118D4" w:rsidRDefault="00323436" w:rsidP="00323436">
            <w:pPr>
              <w:ind w:right="101"/>
              <w:jc w:val="right"/>
              <w:rPr>
                <w:rFonts w:ascii="Calibri" w:hAnsi="Calibri" w:cs="Tahoma"/>
                <w:bCs/>
                <w:sz w:val="22"/>
                <w:szCs w:val="22"/>
              </w:rPr>
            </w:pPr>
            <w:r>
              <w:rPr>
                <w:rFonts w:ascii="Calibri" w:hAnsi="Calibri" w:cs="Tahoma"/>
                <w:bCs/>
                <w:sz w:val="22"/>
                <w:szCs w:val="22"/>
              </w:rPr>
              <w:t>95</w:t>
            </w:r>
          </w:p>
        </w:tc>
        <w:tc>
          <w:tcPr>
            <w:tcW w:w="1064"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323436" w:rsidRDefault="00323436" w:rsidP="00323436">
            <w:pPr>
              <w:ind w:right="101"/>
              <w:jc w:val="right"/>
              <w:rPr>
                <w:rFonts w:ascii="Calibri" w:hAnsi="Calibri" w:cs="Tahoma"/>
                <w:bCs/>
                <w:sz w:val="22"/>
                <w:szCs w:val="22"/>
              </w:rPr>
            </w:pPr>
            <w:r>
              <w:rPr>
                <w:rFonts w:ascii="Calibri" w:hAnsi="Calibri" w:cs="Tahoma"/>
                <w:bCs/>
                <w:sz w:val="22"/>
                <w:szCs w:val="22"/>
              </w:rPr>
              <w:t>94</w:t>
            </w:r>
          </w:p>
        </w:tc>
      </w:tr>
      <w:tr w:rsidR="00323436" w:rsidRPr="00D118D4" w:rsidTr="00323436">
        <w:tc>
          <w:tcPr>
            <w:tcW w:w="5495"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323436" w:rsidRPr="00D118D4" w:rsidRDefault="00323436" w:rsidP="00D118D4">
            <w:pPr>
              <w:jc w:val="center"/>
              <w:rPr>
                <w:rFonts w:ascii="Calibri" w:hAnsi="Calibri" w:cs="Tahoma"/>
                <w:bCs/>
                <w:sz w:val="22"/>
                <w:szCs w:val="22"/>
              </w:rPr>
            </w:pPr>
            <w:r w:rsidRPr="00D118D4">
              <w:rPr>
                <w:rFonts w:ascii="Calibri" w:hAnsi="Calibri" w:cs="Tahoma"/>
                <w:bCs/>
                <w:sz w:val="22"/>
                <w:szCs w:val="22"/>
              </w:rPr>
              <w:t>Déchets apportés en déchetteries (hors gravats</w:t>
            </w:r>
            <w:r>
              <w:rPr>
                <w:rFonts w:ascii="Calibri" w:hAnsi="Calibri" w:cs="Tahoma"/>
                <w:bCs/>
                <w:sz w:val="22"/>
                <w:szCs w:val="22"/>
              </w:rPr>
              <w:t>)</w:t>
            </w:r>
          </w:p>
        </w:tc>
        <w:tc>
          <w:tcPr>
            <w:tcW w:w="1682"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323436" w:rsidRPr="00D118D4" w:rsidRDefault="00323436" w:rsidP="00323436">
            <w:pPr>
              <w:ind w:right="101"/>
              <w:jc w:val="right"/>
              <w:rPr>
                <w:rFonts w:ascii="Calibri" w:hAnsi="Calibri" w:cs="Tahoma"/>
                <w:bCs/>
                <w:sz w:val="22"/>
                <w:szCs w:val="22"/>
              </w:rPr>
            </w:pPr>
            <w:r>
              <w:rPr>
                <w:rFonts w:ascii="Calibri" w:hAnsi="Calibri" w:cs="Tahoma"/>
                <w:bCs/>
                <w:sz w:val="22"/>
                <w:szCs w:val="22"/>
              </w:rPr>
              <w:t>12 213</w:t>
            </w:r>
          </w:p>
        </w:tc>
        <w:tc>
          <w:tcPr>
            <w:tcW w:w="1064"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323436" w:rsidRPr="00D118D4" w:rsidRDefault="00323436" w:rsidP="00323436">
            <w:pPr>
              <w:ind w:right="101"/>
              <w:jc w:val="right"/>
              <w:rPr>
                <w:rFonts w:ascii="Calibri" w:hAnsi="Calibri" w:cs="Tahoma"/>
                <w:bCs/>
                <w:sz w:val="22"/>
                <w:szCs w:val="22"/>
              </w:rPr>
            </w:pPr>
            <w:r>
              <w:rPr>
                <w:rFonts w:ascii="Calibri" w:hAnsi="Calibri" w:cs="Tahoma"/>
                <w:bCs/>
                <w:sz w:val="22"/>
                <w:szCs w:val="22"/>
              </w:rPr>
              <w:t>254</w:t>
            </w:r>
          </w:p>
        </w:tc>
        <w:tc>
          <w:tcPr>
            <w:tcW w:w="1064"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323436" w:rsidRPr="00D118D4" w:rsidRDefault="00323436" w:rsidP="00323436">
            <w:pPr>
              <w:ind w:right="101"/>
              <w:jc w:val="right"/>
              <w:rPr>
                <w:rFonts w:ascii="Calibri" w:hAnsi="Calibri" w:cs="Tahoma"/>
                <w:bCs/>
                <w:sz w:val="22"/>
                <w:szCs w:val="22"/>
              </w:rPr>
            </w:pPr>
            <w:r>
              <w:rPr>
                <w:rFonts w:ascii="Calibri" w:hAnsi="Calibri" w:cs="Tahoma"/>
                <w:bCs/>
                <w:sz w:val="22"/>
                <w:szCs w:val="22"/>
              </w:rPr>
              <w:t>228</w:t>
            </w:r>
          </w:p>
        </w:tc>
        <w:tc>
          <w:tcPr>
            <w:tcW w:w="1064"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323436" w:rsidRDefault="00323436" w:rsidP="00323436">
            <w:pPr>
              <w:ind w:right="101"/>
              <w:jc w:val="right"/>
              <w:rPr>
                <w:rFonts w:ascii="Calibri" w:hAnsi="Calibri" w:cs="Tahoma"/>
                <w:bCs/>
                <w:sz w:val="22"/>
                <w:szCs w:val="22"/>
              </w:rPr>
            </w:pPr>
            <w:r>
              <w:rPr>
                <w:rFonts w:ascii="Calibri" w:hAnsi="Calibri" w:cs="Tahoma"/>
                <w:bCs/>
                <w:sz w:val="22"/>
                <w:szCs w:val="22"/>
              </w:rPr>
              <w:t>208</w:t>
            </w:r>
          </w:p>
        </w:tc>
      </w:tr>
      <w:tr w:rsidR="00323436" w:rsidRPr="00D118D4" w:rsidTr="00323436">
        <w:tc>
          <w:tcPr>
            <w:tcW w:w="5495" w:type="dxa"/>
            <w:tcBorders>
              <w:top w:val="single" w:sz="8" w:space="0" w:color="00CCFF"/>
              <w:left w:val="single" w:sz="8" w:space="0" w:color="00CCFF"/>
              <w:bottom w:val="single" w:sz="8" w:space="0" w:color="00CCFF"/>
              <w:right w:val="single" w:sz="8" w:space="0" w:color="00CCFF"/>
            </w:tcBorders>
            <w:shd w:val="clear" w:color="auto" w:fill="9FE6FF"/>
            <w:vAlign w:val="center"/>
          </w:tcPr>
          <w:p w:rsidR="00323436" w:rsidRPr="00D118D4" w:rsidRDefault="00323436" w:rsidP="00B2193F">
            <w:pPr>
              <w:jc w:val="center"/>
              <w:rPr>
                <w:rFonts w:ascii="Calibri" w:hAnsi="Calibri" w:cs="Tahoma"/>
                <w:b/>
                <w:bCs/>
                <w:sz w:val="22"/>
                <w:szCs w:val="22"/>
              </w:rPr>
            </w:pPr>
            <w:r>
              <w:rPr>
                <w:rFonts w:ascii="Calibri" w:hAnsi="Calibri" w:cs="Tahoma"/>
                <w:b/>
                <w:bCs/>
                <w:sz w:val="22"/>
                <w:szCs w:val="22"/>
              </w:rPr>
              <w:t>Total déchets ménagers D</w:t>
            </w:r>
            <w:r w:rsidRPr="00D118D4">
              <w:rPr>
                <w:rFonts w:ascii="Calibri" w:hAnsi="Calibri" w:cs="Tahoma"/>
                <w:b/>
                <w:bCs/>
                <w:sz w:val="22"/>
                <w:szCs w:val="22"/>
              </w:rPr>
              <w:t>MA (hors gravats)</w:t>
            </w:r>
          </w:p>
        </w:tc>
        <w:tc>
          <w:tcPr>
            <w:tcW w:w="1682" w:type="dxa"/>
            <w:tcBorders>
              <w:top w:val="single" w:sz="8" w:space="0" w:color="00CCFF"/>
              <w:left w:val="single" w:sz="8" w:space="0" w:color="00CCFF"/>
              <w:bottom w:val="single" w:sz="8" w:space="0" w:color="00CCFF"/>
              <w:right w:val="single" w:sz="8" w:space="0" w:color="00CCFF"/>
            </w:tcBorders>
            <w:shd w:val="clear" w:color="auto" w:fill="9FE6FF"/>
            <w:vAlign w:val="center"/>
          </w:tcPr>
          <w:p w:rsidR="00323436" w:rsidRPr="00D118D4" w:rsidRDefault="00AC49E0" w:rsidP="00070D99">
            <w:pPr>
              <w:ind w:right="101"/>
              <w:jc w:val="right"/>
              <w:rPr>
                <w:rFonts w:ascii="Calibri" w:hAnsi="Calibri" w:cs="Tahoma"/>
                <w:b/>
                <w:bCs/>
                <w:sz w:val="22"/>
                <w:szCs w:val="22"/>
              </w:rPr>
            </w:pPr>
            <w:r>
              <w:rPr>
                <w:rFonts w:ascii="Calibri" w:hAnsi="Calibri" w:cs="Tahoma"/>
                <w:b/>
                <w:bCs/>
                <w:sz w:val="22"/>
                <w:szCs w:val="22"/>
              </w:rPr>
              <w:t xml:space="preserve">25 </w:t>
            </w:r>
            <w:r w:rsidR="00070D99">
              <w:rPr>
                <w:rFonts w:ascii="Calibri" w:hAnsi="Calibri" w:cs="Tahoma"/>
                <w:b/>
                <w:bCs/>
                <w:sz w:val="22"/>
                <w:szCs w:val="22"/>
              </w:rPr>
              <w:t>254</w:t>
            </w:r>
          </w:p>
        </w:tc>
        <w:tc>
          <w:tcPr>
            <w:tcW w:w="1064" w:type="dxa"/>
            <w:tcBorders>
              <w:top w:val="single" w:sz="8" w:space="0" w:color="00CCFF"/>
              <w:left w:val="single" w:sz="8" w:space="0" w:color="00CCFF"/>
              <w:bottom w:val="single" w:sz="8" w:space="0" w:color="00CCFF"/>
              <w:right w:val="single" w:sz="8" w:space="0" w:color="00CCFF"/>
            </w:tcBorders>
            <w:shd w:val="clear" w:color="auto" w:fill="9FE6FF"/>
            <w:vAlign w:val="center"/>
          </w:tcPr>
          <w:p w:rsidR="00323436" w:rsidRPr="00D118D4" w:rsidRDefault="00323436" w:rsidP="00323436">
            <w:pPr>
              <w:ind w:right="101"/>
              <w:jc w:val="right"/>
              <w:rPr>
                <w:rFonts w:ascii="Calibri" w:hAnsi="Calibri" w:cs="Tahoma"/>
                <w:b/>
                <w:bCs/>
                <w:sz w:val="22"/>
                <w:szCs w:val="22"/>
              </w:rPr>
            </w:pPr>
            <w:r>
              <w:rPr>
                <w:rFonts w:ascii="Calibri" w:hAnsi="Calibri" w:cs="Tahoma"/>
                <w:b/>
                <w:bCs/>
                <w:sz w:val="22"/>
                <w:szCs w:val="22"/>
              </w:rPr>
              <w:t>52</w:t>
            </w:r>
            <w:r w:rsidR="00AC49E0">
              <w:rPr>
                <w:rFonts w:ascii="Calibri" w:hAnsi="Calibri" w:cs="Tahoma"/>
                <w:b/>
                <w:bCs/>
                <w:sz w:val="22"/>
                <w:szCs w:val="22"/>
              </w:rPr>
              <w:t>5</w:t>
            </w:r>
          </w:p>
        </w:tc>
        <w:tc>
          <w:tcPr>
            <w:tcW w:w="1064" w:type="dxa"/>
            <w:tcBorders>
              <w:top w:val="single" w:sz="8" w:space="0" w:color="00CCFF"/>
              <w:left w:val="single" w:sz="8" w:space="0" w:color="00CCFF"/>
              <w:bottom w:val="single" w:sz="8" w:space="0" w:color="00CCFF"/>
              <w:right w:val="single" w:sz="8" w:space="0" w:color="00CCFF"/>
            </w:tcBorders>
            <w:shd w:val="clear" w:color="auto" w:fill="9FE6FF"/>
            <w:vAlign w:val="center"/>
          </w:tcPr>
          <w:p w:rsidR="00323436" w:rsidRPr="00D118D4" w:rsidRDefault="00323436" w:rsidP="00323436">
            <w:pPr>
              <w:ind w:right="101"/>
              <w:jc w:val="right"/>
              <w:rPr>
                <w:rFonts w:ascii="Calibri" w:hAnsi="Calibri" w:cs="Tahoma"/>
                <w:b/>
                <w:bCs/>
                <w:sz w:val="22"/>
                <w:szCs w:val="22"/>
              </w:rPr>
            </w:pPr>
            <w:r w:rsidRPr="00D118D4">
              <w:rPr>
                <w:rFonts w:ascii="Calibri" w:hAnsi="Calibri" w:cs="Tahoma"/>
                <w:b/>
                <w:bCs/>
                <w:sz w:val="22"/>
                <w:szCs w:val="22"/>
              </w:rPr>
              <w:t>5</w:t>
            </w:r>
            <w:r>
              <w:rPr>
                <w:rFonts w:ascii="Calibri" w:hAnsi="Calibri" w:cs="Tahoma"/>
                <w:b/>
                <w:bCs/>
                <w:sz w:val="22"/>
                <w:szCs w:val="22"/>
              </w:rPr>
              <w:t>50</w:t>
            </w:r>
          </w:p>
        </w:tc>
        <w:tc>
          <w:tcPr>
            <w:tcW w:w="1064" w:type="dxa"/>
            <w:tcBorders>
              <w:top w:val="single" w:sz="8" w:space="0" w:color="00CCFF"/>
              <w:left w:val="single" w:sz="8" w:space="0" w:color="00CCFF"/>
              <w:bottom w:val="single" w:sz="8" w:space="0" w:color="00CCFF"/>
              <w:right w:val="single" w:sz="8" w:space="0" w:color="00CCFF"/>
            </w:tcBorders>
            <w:shd w:val="clear" w:color="auto" w:fill="9FE6FF"/>
            <w:vAlign w:val="center"/>
          </w:tcPr>
          <w:p w:rsidR="00323436" w:rsidRPr="00D118D4" w:rsidRDefault="00323436" w:rsidP="00323436">
            <w:pPr>
              <w:ind w:right="101"/>
              <w:jc w:val="right"/>
              <w:rPr>
                <w:rFonts w:ascii="Calibri" w:hAnsi="Calibri" w:cs="Tahoma"/>
                <w:b/>
                <w:bCs/>
                <w:sz w:val="22"/>
                <w:szCs w:val="22"/>
              </w:rPr>
            </w:pPr>
            <w:r>
              <w:rPr>
                <w:rFonts w:ascii="Calibri" w:hAnsi="Calibri" w:cs="Tahoma"/>
                <w:b/>
                <w:bCs/>
                <w:sz w:val="22"/>
                <w:szCs w:val="22"/>
              </w:rPr>
              <w:t>570</w:t>
            </w:r>
          </w:p>
        </w:tc>
      </w:tr>
    </w:tbl>
    <w:p w:rsidR="00C261ED" w:rsidRDefault="00C261ED" w:rsidP="00D118D4">
      <w:pPr>
        <w:spacing w:before="120"/>
        <w:jc w:val="both"/>
        <w:rPr>
          <w:rFonts w:ascii="Calibri" w:hAnsi="Calibri" w:cs="Tahoma"/>
          <w:bCs/>
        </w:rPr>
      </w:pPr>
    </w:p>
    <w:p w:rsidR="00280CDC" w:rsidRPr="00D118D4" w:rsidRDefault="00DE2BBE" w:rsidP="00D118D4">
      <w:pPr>
        <w:jc w:val="both"/>
        <w:rPr>
          <w:rFonts w:ascii="Calibri" w:hAnsi="Calibri" w:cs="Tahoma"/>
          <w:sz w:val="20"/>
          <w:szCs w:val="20"/>
        </w:rPr>
      </w:pPr>
      <w:r>
        <w:rPr>
          <w:rFonts w:ascii="Calibri" w:hAnsi="Calibri" w:cs="Tahoma"/>
          <w:noProof/>
        </w:rPr>
        <mc:AlternateContent>
          <mc:Choice Requires="wps">
            <w:drawing>
              <wp:anchor distT="0" distB="0" distL="114300" distR="114300" simplePos="0" relativeHeight="251921408" behindDoc="0" locked="0" layoutInCell="1" allowOverlap="1" wp14:anchorId="124375E9" wp14:editId="410F1993">
                <wp:simplePos x="0" y="0"/>
                <wp:positionH relativeFrom="column">
                  <wp:posOffset>-476250</wp:posOffset>
                </wp:positionH>
                <wp:positionV relativeFrom="paragraph">
                  <wp:posOffset>202565</wp:posOffset>
                </wp:positionV>
                <wp:extent cx="619125" cy="571500"/>
                <wp:effectExtent l="0" t="0" r="28575" b="19050"/>
                <wp:wrapNone/>
                <wp:docPr id="980" name="Zone de texte 980"/>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80" o:spid="_x0000_s1099" type="#_x0000_t202" style="position:absolute;left:0;text-align:left;margin-left:-37.5pt;margin-top:15.95pt;width:48.75pt;height:4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" fillcolor="white [3201]" strokecolor="#00b0f0" strokeweight="2pt">
                <v:textbo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3</w:t>
                      </w:r>
                    </w:p>
                  </w:txbxContent>
                </v:textbox>
              </v:shape>
            </w:pict>
          </mc:Fallback>
        </mc:AlternateContent>
      </w:r>
      <w:r w:rsidR="003371BE" w:rsidRPr="00D118D4">
        <w:rPr>
          <w:rFonts w:ascii="Calibri" w:hAnsi="Calibri" w:cs="Tahoma"/>
          <w:sz w:val="20"/>
          <w:szCs w:val="20"/>
        </w:rPr>
        <w:br w:type="page"/>
      </w:r>
    </w:p>
    <w:p w:rsidR="00A32294" w:rsidRDefault="005E550E" w:rsidP="00D118D4">
      <w:pPr>
        <w:pStyle w:val="Titre2rapport"/>
        <w:rPr>
          <w:rFonts w:cs="Tahoma"/>
        </w:rPr>
      </w:pPr>
      <w:bookmarkStart w:id="24" w:name="_Toc483566745"/>
      <w:r>
        <w:lastRenderedPageBreak/>
        <w:drawing>
          <wp:anchor distT="0" distB="0" distL="114300" distR="114300" simplePos="0" relativeHeight="251930624" behindDoc="1" locked="0" layoutInCell="1" allowOverlap="1" wp14:anchorId="68DD296A" wp14:editId="078AB9ED">
            <wp:simplePos x="0" y="0"/>
            <wp:positionH relativeFrom="column">
              <wp:posOffset>2390775</wp:posOffset>
            </wp:positionH>
            <wp:positionV relativeFrom="paragraph">
              <wp:posOffset>184150</wp:posOffset>
            </wp:positionV>
            <wp:extent cx="4552950" cy="3371850"/>
            <wp:effectExtent l="0" t="0" r="0" b="0"/>
            <wp:wrapTight wrapText="bothSides">
              <wp:wrapPolygon edited="0">
                <wp:start x="8586" y="2441"/>
                <wp:lineTo x="8495" y="14400"/>
                <wp:lineTo x="1988" y="14522"/>
                <wp:lineTo x="904" y="14766"/>
                <wp:lineTo x="904" y="18183"/>
                <wp:lineTo x="8495" y="18305"/>
                <wp:lineTo x="1446" y="18793"/>
                <wp:lineTo x="904" y="18915"/>
                <wp:lineTo x="904" y="20990"/>
                <wp:lineTo x="4880" y="21478"/>
                <wp:lineTo x="9851" y="21478"/>
                <wp:lineTo x="21510" y="21478"/>
                <wp:lineTo x="21510" y="5125"/>
                <wp:lineTo x="19431" y="4637"/>
                <wp:lineTo x="19612" y="3173"/>
                <wp:lineTo x="18889" y="3051"/>
                <wp:lineTo x="13014" y="2441"/>
                <wp:lineTo x="8586" y="2441"/>
              </wp:wrapPolygon>
            </wp:wrapTight>
            <wp:docPr id="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r w:rsidR="00ED0928">
        <w:rPr>
          <w:rFonts w:cs="Tahoma"/>
        </w:rPr>
        <w:t>II.4</w:t>
      </w:r>
      <w:r w:rsidR="005C0E31" w:rsidRPr="00D118D4">
        <w:rPr>
          <w:rFonts w:cs="Tahoma"/>
        </w:rPr>
        <w:t xml:space="preserve"> </w:t>
      </w:r>
      <w:r w:rsidR="007025D6" w:rsidRPr="00D118D4">
        <w:rPr>
          <w:rFonts w:cs="Tahoma"/>
        </w:rPr>
        <w:t>–</w:t>
      </w:r>
      <w:r w:rsidR="00A32294" w:rsidRPr="00D118D4">
        <w:rPr>
          <w:rFonts w:cs="Tahoma"/>
        </w:rPr>
        <w:t xml:space="preserve"> </w:t>
      </w:r>
      <w:r w:rsidR="00697971" w:rsidRPr="00D118D4">
        <w:rPr>
          <w:rFonts w:cs="Tahoma"/>
        </w:rPr>
        <w:t>É</w:t>
      </w:r>
      <w:r w:rsidR="00A32294" w:rsidRPr="00D118D4">
        <w:rPr>
          <w:rFonts w:cs="Tahoma"/>
        </w:rPr>
        <w:t>volution des tonnages collectés</w:t>
      </w:r>
      <w:bookmarkEnd w:id="24"/>
    </w:p>
    <w:p w:rsidR="004F77F0" w:rsidRDefault="004F77F0" w:rsidP="00BE58EE">
      <w:pPr>
        <w:rPr>
          <w:rFonts w:ascii="Calibri" w:hAnsi="Calibri" w:cs="Tahoma"/>
        </w:rPr>
        <w:sectPr w:rsidR="004F77F0" w:rsidSect="00942587">
          <w:headerReference w:type="default" r:id="rId49"/>
          <w:footerReference w:type="first" r:id="rId50"/>
          <w:type w:val="continuous"/>
          <w:pgSz w:w="11906" w:h="16838"/>
          <w:pgMar w:top="720" w:right="720" w:bottom="720" w:left="720" w:header="709" w:footer="510" w:gutter="0"/>
          <w:pgNumType w:start="6"/>
          <w:cols w:space="708"/>
          <w:titlePg/>
          <w:docGrid w:linePitch="360"/>
        </w:sectPr>
      </w:pPr>
    </w:p>
    <w:p w:rsidR="004F77F0" w:rsidRDefault="004F77F0" w:rsidP="00BE58EE">
      <w:pPr>
        <w:rPr>
          <w:rFonts w:ascii="Calibri" w:hAnsi="Calibri" w:cs="Tahoma"/>
        </w:rPr>
      </w:pPr>
    </w:p>
    <w:p w:rsidR="007B32B6" w:rsidRDefault="007B32B6" w:rsidP="00BE58EE">
      <w:pPr>
        <w:rPr>
          <w:rFonts w:ascii="Calibri" w:hAnsi="Calibri" w:cs="Tahoma"/>
        </w:rPr>
      </w:pPr>
    </w:p>
    <w:p w:rsidR="007B32B6" w:rsidRDefault="007B32B6" w:rsidP="00BE58EE">
      <w:pPr>
        <w:rPr>
          <w:rFonts w:ascii="Calibri" w:hAnsi="Calibri" w:cs="Tahoma"/>
        </w:rPr>
        <w:sectPr w:rsidR="007B32B6" w:rsidSect="00942587">
          <w:type w:val="continuous"/>
          <w:pgSz w:w="11906" w:h="16838"/>
          <w:pgMar w:top="720" w:right="720" w:bottom="720" w:left="720" w:header="709" w:footer="510" w:gutter="0"/>
          <w:pgNumType w:start="6"/>
          <w:cols w:space="708"/>
          <w:titlePg/>
          <w:docGrid w:linePitch="360"/>
        </w:sectPr>
      </w:pPr>
    </w:p>
    <w:p w:rsidR="00BE58EE" w:rsidRPr="00D644D5" w:rsidRDefault="00BE58EE" w:rsidP="00BE58EE">
      <w:pPr>
        <w:rPr>
          <w:rFonts w:ascii="Calibri" w:hAnsi="Calibri" w:cs="Tahoma"/>
        </w:rPr>
      </w:pPr>
      <w:r w:rsidRPr="00D644D5">
        <w:rPr>
          <w:rFonts w:ascii="Calibri" w:hAnsi="Calibri" w:cs="Tahoma"/>
        </w:rPr>
        <w:t>La mise en place des bacs individuels a influencé l’ensemble des collectes :</w:t>
      </w:r>
    </w:p>
    <w:p w:rsidR="00BE58EE" w:rsidRPr="00D644D5" w:rsidRDefault="00BE58EE" w:rsidP="00BE58EE">
      <w:pPr>
        <w:pStyle w:val="Paragraphedeliste"/>
        <w:numPr>
          <w:ilvl w:val="0"/>
          <w:numId w:val="48"/>
        </w:numPr>
        <w:rPr>
          <w:rFonts w:cs="Tahoma"/>
          <w:sz w:val="24"/>
          <w:szCs w:val="24"/>
        </w:rPr>
      </w:pPr>
      <w:r w:rsidRPr="00D644D5">
        <w:rPr>
          <w:rFonts w:cs="Tahoma"/>
          <w:sz w:val="24"/>
          <w:szCs w:val="24"/>
        </w:rPr>
        <w:t>baisse des ordures ménagères</w:t>
      </w:r>
    </w:p>
    <w:p w:rsidR="00BE58EE" w:rsidRPr="00D644D5" w:rsidRDefault="00BE58EE" w:rsidP="00BE58EE">
      <w:pPr>
        <w:pStyle w:val="Paragraphedeliste"/>
        <w:numPr>
          <w:ilvl w:val="0"/>
          <w:numId w:val="48"/>
        </w:numPr>
        <w:rPr>
          <w:rFonts w:cs="Tahoma"/>
          <w:sz w:val="24"/>
          <w:szCs w:val="24"/>
        </w:rPr>
      </w:pPr>
      <w:r w:rsidRPr="00D644D5">
        <w:rPr>
          <w:rFonts w:cs="Tahoma"/>
          <w:sz w:val="24"/>
          <w:szCs w:val="24"/>
        </w:rPr>
        <w:t>augmentation des emballages, du verre</w:t>
      </w:r>
    </w:p>
    <w:p w:rsidR="004F77F0" w:rsidRPr="00D644D5" w:rsidRDefault="00BE58EE" w:rsidP="00BE58EE">
      <w:pPr>
        <w:pStyle w:val="Paragraphedeliste"/>
        <w:numPr>
          <w:ilvl w:val="0"/>
          <w:numId w:val="48"/>
        </w:numPr>
        <w:rPr>
          <w:noProof/>
          <w:sz w:val="24"/>
          <w:szCs w:val="24"/>
        </w:rPr>
      </w:pPr>
      <w:r w:rsidRPr="00D644D5">
        <w:rPr>
          <w:rFonts w:cs="Tahoma"/>
          <w:sz w:val="24"/>
          <w:szCs w:val="24"/>
        </w:rPr>
        <w:t>augmentation des apports en déchetteries</w:t>
      </w:r>
      <w:r w:rsidR="004F71BD">
        <w:rPr>
          <w:rFonts w:cs="Tahoma"/>
          <w:sz w:val="24"/>
          <w:szCs w:val="24"/>
        </w:rPr>
        <w:t xml:space="preserve"> (hors déchets verts)</w:t>
      </w:r>
      <w:r w:rsidRPr="00D644D5">
        <w:rPr>
          <w:rFonts w:cs="Tahoma"/>
          <w:sz w:val="24"/>
          <w:szCs w:val="24"/>
        </w:rPr>
        <w:t>.</w:t>
      </w:r>
      <w:r w:rsidR="004F77F0" w:rsidRPr="00D644D5">
        <w:rPr>
          <w:noProof/>
          <w:sz w:val="24"/>
          <w:szCs w:val="24"/>
        </w:rPr>
        <w:t xml:space="preserve"> </w:t>
      </w:r>
    </w:p>
    <w:p w:rsidR="007B32B6" w:rsidRDefault="007B32B6" w:rsidP="004F77F0">
      <w:pPr>
        <w:rPr>
          <w:noProof/>
        </w:rPr>
        <w:sectPr w:rsidR="007B32B6" w:rsidSect="007B32B6">
          <w:type w:val="continuous"/>
          <w:pgSz w:w="11906" w:h="16838"/>
          <w:pgMar w:top="720" w:right="720" w:bottom="720" w:left="720" w:header="709" w:footer="510" w:gutter="0"/>
          <w:pgNumType w:start="6"/>
          <w:cols w:num="2" w:space="708"/>
          <w:titlePg/>
          <w:docGrid w:linePitch="360"/>
        </w:sectPr>
      </w:pPr>
    </w:p>
    <w:p w:rsidR="004F77F0" w:rsidRDefault="004F77F0" w:rsidP="004F77F0">
      <w:pPr>
        <w:rPr>
          <w:noProof/>
        </w:rPr>
      </w:pPr>
    </w:p>
    <w:p w:rsidR="004F77F0" w:rsidRDefault="004F77F0" w:rsidP="004F77F0">
      <w:pPr>
        <w:rPr>
          <w:noProof/>
        </w:rPr>
      </w:pPr>
    </w:p>
    <w:p w:rsidR="004F77F0" w:rsidRDefault="004F77F0" w:rsidP="004F77F0">
      <w:pPr>
        <w:rPr>
          <w:noProof/>
        </w:rPr>
      </w:pPr>
    </w:p>
    <w:p w:rsidR="004F77F0" w:rsidRDefault="004F77F0" w:rsidP="004F77F0">
      <w:pPr>
        <w:rPr>
          <w:noProof/>
        </w:rPr>
      </w:pPr>
    </w:p>
    <w:p w:rsidR="004F77F0" w:rsidRDefault="004F77F0" w:rsidP="004F77F0">
      <w:pPr>
        <w:rPr>
          <w:noProof/>
        </w:rPr>
      </w:pPr>
    </w:p>
    <w:p w:rsidR="004F77F0" w:rsidRDefault="004F77F0" w:rsidP="004F77F0">
      <w:pPr>
        <w:rPr>
          <w:noProof/>
        </w:rPr>
      </w:pPr>
    </w:p>
    <w:p w:rsidR="004F77F0" w:rsidRDefault="004F77F0" w:rsidP="004F77F0">
      <w:pPr>
        <w:rPr>
          <w:noProof/>
        </w:rPr>
      </w:pPr>
    </w:p>
    <w:p w:rsidR="004F77F0" w:rsidRDefault="004F77F0" w:rsidP="004F77F0">
      <w:pPr>
        <w:rPr>
          <w:noProof/>
        </w:rPr>
      </w:pPr>
    </w:p>
    <w:p w:rsidR="004243FB" w:rsidRDefault="004243FB" w:rsidP="004F77F0">
      <w:pPr>
        <w:rPr>
          <w:noProof/>
        </w:rPr>
      </w:pPr>
    </w:p>
    <w:p w:rsidR="004F77F0" w:rsidRDefault="004F77F0" w:rsidP="004F77F0">
      <w:pPr>
        <w:rPr>
          <w:noProof/>
        </w:rPr>
      </w:pPr>
    </w:p>
    <w:p w:rsidR="004243FB" w:rsidRDefault="004243FB" w:rsidP="004F77F0">
      <w:pPr>
        <w:rPr>
          <w:noProof/>
        </w:rPr>
      </w:pPr>
    </w:p>
    <w:p w:rsidR="00B2193F" w:rsidRPr="00F15B80" w:rsidRDefault="00DE54DE" w:rsidP="00B2193F">
      <w:pPr>
        <w:pStyle w:val="Titre3rapport"/>
      </w:pPr>
      <w:r>
        <w:t>Ordures ménagères</w:t>
      </w:r>
      <w:r w:rsidR="00B2193F">
        <w:t xml:space="preserve"> </w:t>
      </w:r>
      <w:r w:rsidR="00C87C27">
        <w:t>résiduelles</w:t>
      </w:r>
    </w:p>
    <w:p w:rsidR="00B2193F" w:rsidRPr="00F15B80" w:rsidRDefault="00B2193F" w:rsidP="00B2193F">
      <w:pPr>
        <w:jc w:val="both"/>
        <w:rPr>
          <w:rFonts w:ascii="Calibri" w:hAnsi="Calibri" w:cs="Tahoma"/>
          <w:color w:val="C1EFFF"/>
        </w:rPr>
        <w:sectPr w:rsidR="00B2193F" w:rsidRPr="00F15B80" w:rsidSect="00942587">
          <w:type w:val="continuous"/>
          <w:pgSz w:w="11906" w:h="16838"/>
          <w:pgMar w:top="720" w:right="720" w:bottom="720" w:left="720" w:header="709" w:footer="510" w:gutter="0"/>
          <w:pgNumType w:start="6"/>
          <w:cols w:space="708"/>
          <w:titlePg/>
          <w:docGrid w:linePitch="360"/>
        </w:sectPr>
      </w:pPr>
    </w:p>
    <w:p w:rsidR="00BF6A24" w:rsidRPr="00D118D4" w:rsidRDefault="00BF6A24" w:rsidP="00D118D4">
      <w:pPr>
        <w:pStyle w:val="Corpsdetexte2"/>
        <w:rPr>
          <w:rFonts w:ascii="Calibri" w:hAnsi="Calibri" w:cs="Tahoma"/>
          <w:sz w:val="24"/>
        </w:rPr>
      </w:pPr>
    </w:p>
    <w:p w:rsidR="00BF6A24" w:rsidRDefault="00BF6A24" w:rsidP="00D118D4">
      <w:pPr>
        <w:pStyle w:val="Corpsdetexte2"/>
        <w:rPr>
          <w:rFonts w:ascii="Calibri" w:hAnsi="Calibri" w:cs="Tahoma"/>
          <w:sz w:val="24"/>
        </w:rPr>
      </w:pPr>
    </w:p>
    <w:p w:rsidR="00D644D5" w:rsidRPr="00D118D4" w:rsidRDefault="00D644D5" w:rsidP="00D118D4">
      <w:pPr>
        <w:pStyle w:val="Corpsdetexte2"/>
        <w:rPr>
          <w:rFonts w:ascii="Calibri" w:hAnsi="Calibri" w:cs="Tahoma"/>
          <w:sz w:val="24"/>
        </w:rPr>
        <w:sectPr w:rsidR="00D644D5" w:rsidRPr="00D118D4" w:rsidSect="00EB06BC">
          <w:footerReference w:type="default" r:id="rId51"/>
          <w:footerReference w:type="first" r:id="rId52"/>
          <w:type w:val="continuous"/>
          <w:pgSz w:w="11906" w:h="16838"/>
          <w:pgMar w:top="720" w:right="720" w:bottom="720" w:left="720" w:header="709" w:footer="851" w:gutter="0"/>
          <w:pgNumType w:start="0"/>
          <w:cols w:num="2" w:space="708"/>
          <w:titlePg/>
          <w:docGrid w:linePitch="360"/>
        </w:sectPr>
      </w:pPr>
    </w:p>
    <w:p w:rsidR="00BF6A24" w:rsidRDefault="008375E8" w:rsidP="00D118D4">
      <w:pPr>
        <w:pStyle w:val="Corpsdetexte2"/>
        <w:rPr>
          <w:rFonts w:ascii="Calibri" w:hAnsi="Calibri" w:cs="Tahoma"/>
          <w:sz w:val="24"/>
        </w:rPr>
      </w:pPr>
      <w:r>
        <w:rPr>
          <w:rFonts w:ascii="Calibri" w:hAnsi="Calibri" w:cs="Tahoma"/>
          <w:sz w:val="24"/>
        </w:rPr>
        <w:lastRenderedPageBreak/>
        <w:t xml:space="preserve">La mise en place des bacs individuels se traduit par une diminution de </w:t>
      </w:r>
      <w:r>
        <w:rPr>
          <w:rFonts w:ascii="Calibri" w:hAnsi="Calibri" w:cs="Tahoma"/>
          <w:b/>
          <w:sz w:val="28"/>
        </w:rPr>
        <w:t>-</w:t>
      </w:r>
      <w:r w:rsidR="00941F38">
        <w:rPr>
          <w:rFonts w:ascii="Calibri" w:hAnsi="Calibri" w:cs="Tahoma"/>
          <w:b/>
          <w:sz w:val="28"/>
        </w:rPr>
        <w:t>19,2</w:t>
      </w:r>
      <w:r w:rsidRPr="002B4B1E">
        <w:rPr>
          <w:rFonts w:ascii="Calibri" w:hAnsi="Calibri" w:cs="Tahoma"/>
          <w:b/>
          <w:sz w:val="28"/>
        </w:rPr>
        <w:t xml:space="preserve"> %</w:t>
      </w:r>
      <w:r w:rsidRPr="000B49B8">
        <w:rPr>
          <w:rFonts w:ascii="Calibri" w:hAnsi="Calibri" w:cs="Tahoma"/>
          <w:sz w:val="24"/>
        </w:rPr>
        <w:t xml:space="preserve"> </w:t>
      </w:r>
      <w:r>
        <w:rPr>
          <w:rFonts w:ascii="Calibri" w:hAnsi="Calibri" w:cs="Tahoma"/>
          <w:sz w:val="24"/>
        </w:rPr>
        <w:t>du tonnage</w:t>
      </w:r>
      <w:r w:rsidR="00C87C27">
        <w:rPr>
          <w:rFonts w:ascii="Calibri" w:hAnsi="Calibri" w:cs="Tahoma"/>
          <w:sz w:val="24"/>
        </w:rPr>
        <w:t xml:space="preserve"> des ordures ménagères résiduelles</w:t>
      </w:r>
      <w:r>
        <w:rPr>
          <w:rFonts w:ascii="Calibri" w:hAnsi="Calibri" w:cs="Tahoma"/>
          <w:sz w:val="24"/>
        </w:rPr>
        <w:t>,</w:t>
      </w:r>
      <w:r w:rsidR="00C87C27">
        <w:rPr>
          <w:rFonts w:ascii="Calibri" w:hAnsi="Calibri" w:cs="Tahoma"/>
          <w:sz w:val="24"/>
        </w:rPr>
        <w:t xml:space="preserve"> </w:t>
      </w:r>
      <w:r w:rsidR="000B49B8">
        <w:rPr>
          <w:rFonts w:ascii="Calibri" w:hAnsi="Calibri" w:cs="Tahoma"/>
          <w:sz w:val="24"/>
        </w:rPr>
        <w:t>entre 2015 et 2016.</w:t>
      </w:r>
    </w:p>
    <w:p w:rsidR="00C87C27" w:rsidRPr="00D118D4" w:rsidRDefault="00C87C27" w:rsidP="00D118D4">
      <w:pPr>
        <w:pStyle w:val="Corpsdetexte2"/>
        <w:rPr>
          <w:rFonts w:ascii="Calibri" w:hAnsi="Calibri" w:cs="Tahoma"/>
          <w:sz w:val="24"/>
        </w:rPr>
      </w:pPr>
      <w:r>
        <w:rPr>
          <w:rFonts w:ascii="Calibri" w:hAnsi="Calibri" w:cs="Tahoma"/>
          <w:sz w:val="24"/>
        </w:rPr>
        <w:lastRenderedPageBreak/>
        <w:t xml:space="preserve">Ce qui </w:t>
      </w:r>
      <w:r w:rsidR="008375E8">
        <w:rPr>
          <w:rFonts w:ascii="Calibri" w:hAnsi="Calibri" w:cs="Tahoma"/>
          <w:sz w:val="24"/>
        </w:rPr>
        <w:t>réduit</w:t>
      </w:r>
      <w:r>
        <w:rPr>
          <w:rFonts w:ascii="Calibri" w:hAnsi="Calibri" w:cs="Tahoma"/>
          <w:sz w:val="24"/>
        </w:rPr>
        <w:t xml:space="preserve"> le ratio </w:t>
      </w:r>
      <w:r w:rsidR="008375E8">
        <w:rPr>
          <w:rFonts w:ascii="Calibri" w:hAnsi="Calibri" w:cs="Tahoma"/>
          <w:sz w:val="24"/>
        </w:rPr>
        <w:t xml:space="preserve">des ordures ménagères </w:t>
      </w:r>
      <w:r w:rsidR="0073441B">
        <w:rPr>
          <w:rFonts w:ascii="Calibri" w:hAnsi="Calibri" w:cs="Tahoma"/>
          <w:sz w:val="24"/>
        </w:rPr>
        <w:t xml:space="preserve">résiduelles </w:t>
      </w:r>
      <w:r>
        <w:rPr>
          <w:rFonts w:ascii="Calibri" w:hAnsi="Calibri" w:cs="Tahoma"/>
          <w:sz w:val="24"/>
        </w:rPr>
        <w:t xml:space="preserve">à </w:t>
      </w:r>
      <w:r w:rsidR="00AC49E0">
        <w:rPr>
          <w:rFonts w:ascii="Calibri" w:hAnsi="Calibri" w:cs="Tahoma"/>
          <w:b/>
          <w:sz w:val="24"/>
        </w:rPr>
        <w:t>176</w:t>
      </w:r>
      <w:r w:rsidRPr="00C87C27">
        <w:rPr>
          <w:rFonts w:ascii="Calibri" w:hAnsi="Calibri" w:cs="Tahoma"/>
          <w:b/>
          <w:sz w:val="24"/>
        </w:rPr>
        <w:t xml:space="preserve"> kg</w:t>
      </w:r>
      <w:r>
        <w:rPr>
          <w:rFonts w:ascii="Calibri" w:hAnsi="Calibri" w:cs="Tahoma"/>
          <w:sz w:val="24"/>
        </w:rPr>
        <w:t xml:space="preserve"> par habitant et par an.</w:t>
      </w:r>
    </w:p>
    <w:p w:rsidR="002B4B1E" w:rsidRDefault="004F71BD" w:rsidP="00D118D4">
      <w:pPr>
        <w:pStyle w:val="Corpsdetexte2"/>
        <w:rPr>
          <w:rFonts w:ascii="Calibri" w:hAnsi="Calibri" w:cs="Tahoma"/>
          <w:sz w:val="24"/>
        </w:rPr>
      </w:pPr>
      <w:r>
        <w:rPr>
          <w:rFonts w:ascii="Calibri" w:hAnsi="Calibri" w:cs="Tahoma"/>
          <w:sz w:val="24"/>
        </w:rPr>
        <w:t>Le SMC se positionne ainsi en dessous de la moyenne régionale et nationale.</w:t>
      </w:r>
    </w:p>
    <w:p w:rsidR="004C5F2E" w:rsidRDefault="004C5F2E" w:rsidP="00D118D4">
      <w:pPr>
        <w:pStyle w:val="Corpsdetexte2"/>
        <w:rPr>
          <w:rFonts w:ascii="Calibri" w:hAnsi="Calibri" w:cs="Tahoma"/>
          <w:sz w:val="24"/>
        </w:rPr>
      </w:pPr>
    </w:p>
    <w:p w:rsidR="004C5F2E" w:rsidRDefault="004C5F2E" w:rsidP="00D118D4">
      <w:pPr>
        <w:pStyle w:val="Corpsdetexte2"/>
        <w:rPr>
          <w:rFonts w:ascii="Calibri" w:hAnsi="Calibri" w:cs="Tahoma"/>
          <w:sz w:val="24"/>
        </w:rPr>
      </w:pPr>
    </w:p>
    <w:p w:rsidR="004C5F2E" w:rsidRDefault="004C5F2E" w:rsidP="00D118D4">
      <w:pPr>
        <w:pStyle w:val="Corpsdetexte2"/>
        <w:rPr>
          <w:rFonts w:ascii="Calibri" w:hAnsi="Calibri" w:cs="Tahoma"/>
          <w:sz w:val="24"/>
        </w:rPr>
        <w:sectPr w:rsidR="004C5F2E" w:rsidSect="002B4B1E">
          <w:footerReference w:type="default" r:id="rId53"/>
          <w:type w:val="continuous"/>
          <w:pgSz w:w="11906" w:h="16838"/>
          <w:pgMar w:top="720" w:right="720" w:bottom="720" w:left="720" w:header="709" w:footer="851" w:gutter="0"/>
          <w:pgNumType w:start="15"/>
          <w:cols w:num="2" w:space="708"/>
          <w:titlePg/>
          <w:docGrid w:linePitch="360"/>
        </w:sectPr>
      </w:pPr>
    </w:p>
    <w:p w:rsidR="00A32294" w:rsidRDefault="00A32294" w:rsidP="00D118D4">
      <w:pPr>
        <w:pStyle w:val="Corpsdetexte2"/>
        <w:rPr>
          <w:rFonts w:ascii="Calibri" w:hAnsi="Calibri" w:cs="Tahoma"/>
          <w:sz w:val="24"/>
        </w:rPr>
      </w:pPr>
    </w:p>
    <w:p w:rsidR="004243FB" w:rsidRDefault="004243FB" w:rsidP="00D118D4">
      <w:pPr>
        <w:pStyle w:val="Corpsdetexte2"/>
        <w:rPr>
          <w:rFonts w:ascii="Calibri" w:hAnsi="Calibri" w:cs="Tahoma"/>
          <w:sz w:val="24"/>
        </w:rPr>
      </w:pPr>
    </w:p>
    <w:p w:rsidR="000B49B8" w:rsidRDefault="004243FB" w:rsidP="00D118D4">
      <w:pPr>
        <w:pStyle w:val="Corpsdetexte2"/>
        <w:rPr>
          <w:rFonts w:ascii="Calibri" w:hAnsi="Calibri" w:cs="Tahoma"/>
          <w:sz w:val="24"/>
        </w:rPr>
      </w:pPr>
      <w:r>
        <w:rPr>
          <w:noProof/>
        </w:rPr>
        <w:drawing>
          <wp:inline distT="0" distB="0" distL="0" distR="0" wp14:anchorId="4DB2E242" wp14:editId="629EDFC2">
            <wp:extent cx="4591051" cy="2514600"/>
            <wp:effectExtent l="0" t="0" r="0" b="0"/>
            <wp:docPr id="17" name="Graphique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C87C27" w:rsidRDefault="00C87C27" w:rsidP="00D118D4">
      <w:pPr>
        <w:pStyle w:val="Corpsdetexte2"/>
        <w:rPr>
          <w:rFonts w:ascii="Calibri" w:hAnsi="Calibri" w:cs="Tahoma"/>
          <w:sz w:val="24"/>
        </w:rPr>
      </w:pPr>
    </w:p>
    <w:p w:rsidR="00F07CC7" w:rsidRDefault="00F07CC7" w:rsidP="00D118D4">
      <w:pPr>
        <w:pStyle w:val="Corpsdetexte2"/>
        <w:rPr>
          <w:rFonts w:ascii="Calibri" w:hAnsi="Calibri" w:cs="Tahoma"/>
          <w:sz w:val="24"/>
        </w:rPr>
      </w:pPr>
    </w:p>
    <w:p w:rsidR="008375E8" w:rsidRDefault="008375E8" w:rsidP="00D118D4">
      <w:pPr>
        <w:pStyle w:val="Corpsdetexte2"/>
        <w:rPr>
          <w:rFonts w:ascii="Calibri" w:hAnsi="Calibri" w:cs="Tahoma"/>
          <w:sz w:val="24"/>
        </w:rPr>
        <w:sectPr w:rsidR="008375E8" w:rsidSect="00942587">
          <w:headerReference w:type="default" r:id="rId55"/>
          <w:type w:val="continuous"/>
          <w:pgSz w:w="11906" w:h="16838"/>
          <w:pgMar w:top="720" w:right="720" w:bottom="720" w:left="720" w:header="709" w:footer="510" w:gutter="0"/>
          <w:pgNumType w:start="6"/>
          <w:cols w:space="708"/>
          <w:titlePg/>
          <w:docGrid w:linePitch="360"/>
        </w:sectPr>
      </w:pPr>
    </w:p>
    <w:p w:rsidR="008375E8" w:rsidRDefault="008375E8" w:rsidP="00D118D4">
      <w:pPr>
        <w:pStyle w:val="Corpsdetexte2"/>
        <w:rPr>
          <w:rFonts w:ascii="Calibri" w:hAnsi="Calibri" w:cs="Tahoma"/>
          <w:sz w:val="24"/>
        </w:rPr>
      </w:pPr>
      <w:r>
        <w:rPr>
          <w:rFonts w:ascii="Calibri" w:hAnsi="Calibri" w:cs="Tahoma"/>
          <w:sz w:val="24"/>
        </w:rPr>
        <w:lastRenderedPageBreak/>
        <w:t>Cette</w:t>
      </w:r>
      <w:r w:rsidR="004243FB">
        <w:rPr>
          <w:rFonts w:ascii="Calibri" w:hAnsi="Calibri" w:cs="Tahoma"/>
          <w:sz w:val="24"/>
        </w:rPr>
        <w:t xml:space="preserve"> diminution des ordures ménagères </w:t>
      </w:r>
      <w:r>
        <w:rPr>
          <w:rFonts w:ascii="Calibri" w:hAnsi="Calibri" w:cs="Tahoma"/>
          <w:sz w:val="24"/>
        </w:rPr>
        <w:t>peut également être liée aux actions de prévention, notamment à la distribution de composteurs (1</w:t>
      </w:r>
      <w:r w:rsidR="000319D8">
        <w:rPr>
          <w:rFonts w:ascii="Calibri" w:hAnsi="Calibri" w:cs="Tahoma"/>
          <w:sz w:val="24"/>
        </w:rPr>
        <w:t> </w:t>
      </w:r>
      <w:r>
        <w:rPr>
          <w:rFonts w:ascii="Calibri" w:hAnsi="Calibri" w:cs="Tahoma"/>
          <w:sz w:val="24"/>
        </w:rPr>
        <w:t>017</w:t>
      </w:r>
      <w:r w:rsidR="0073441B">
        <w:rPr>
          <w:rFonts w:ascii="Calibri" w:hAnsi="Calibri" w:cs="Tahoma"/>
          <w:sz w:val="24"/>
        </w:rPr>
        <w:t xml:space="preserve"> </w:t>
      </w:r>
      <w:r>
        <w:rPr>
          <w:rFonts w:ascii="Calibri" w:hAnsi="Calibri" w:cs="Tahoma"/>
          <w:sz w:val="24"/>
        </w:rPr>
        <w:t xml:space="preserve">composteurs </w:t>
      </w:r>
      <w:r w:rsidR="0073441B">
        <w:rPr>
          <w:rFonts w:ascii="Calibri" w:hAnsi="Calibri" w:cs="Tahoma"/>
          <w:sz w:val="24"/>
        </w:rPr>
        <w:t xml:space="preserve">distribués </w:t>
      </w:r>
      <w:r>
        <w:rPr>
          <w:rFonts w:ascii="Calibri" w:hAnsi="Calibri" w:cs="Tahoma"/>
          <w:sz w:val="24"/>
        </w:rPr>
        <w:t>en 2016).</w:t>
      </w:r>
    </w:p>
    <w:p w:rsidR="008375E8" w:rsidRDefault="008375E8" w:rsidP="00D118D4">
      <w:pPr>
        <w:pStyle w:val="Corpsdetexte2"/>
        <w:rPr>
          <w:rFonts w:ascii="Calibri" w:hAnsi="Calibri" w:cs="Tahoma"/>
          <w:sz w:val="24"/>
        </w:rPr>
      </w:pPr>
    </w:p>
    <w:p w:rsidR="008375E8" w:rsidRDefault="008375E8" w:rsidP="00D118D4">
      <w:pPr>
        <w:pStyle w:val="Corpsdetexte2"/>
        <w:rPr>
          <w:rFonts w:ascii="Calibri" w:hAnsi="Calibri" w:cs="Tahoma"/>
          <w:sz w:val="24"/>
        </w:rPr>
      </w:pPr>
    </w:p>
    <w:p w:rsidR="008375E8" w:rsidRDefault="00376A20" w:rsidP="00D118D4">
      <w:pPr>
        <w:pStyle w:val="Corpsdetexte2"/>
        <w:rPr>
          <w:rFonts w:ascii="Calibri" w:hAnsi="Calibri" w:cs="Tahoma"/>
          <w:sz w:val="24"/>
        </w:rPr>
      </w:pPr>
      <w:r>
        <w:rPr>
          <w:rFonts w:ascii="Calibri" w:hAnsi="Calibri" w:cs="Tahoma"/>
          <w:noProof/>
        </w:rPr>
        <mc:AlternateContent>
          <mc:Choice Requires="wps">
            <w:drawing>
              <wp:anchor distT="0" distB="0" distL="114300" distR="114300" simplePos="0" relativeHeight="251923456" behindDoc="0" locked="0" layoutInCell="1" allowOverlap="1" wp14:anchorId="1A8059D6" wp14:editId="49033172">
                <wp:simplePos x="0" y="0"/>
                <wp:positionH relativeFrom="column">
                  <wp:posOffset>2957830</wp:posOffset>
                </wp:positionH>
                <wp:positionV relativeFrom="paragraph">
                  <wp:posOffset>360045</wp:posOffset>
                </wp:positionV>
                <wp:extent cx="619125" cy="571500"/>
                <wp:effectExtent l="0" t="0" r="28575" b="19050"/>
                <wp:wrapNone/>
                <wp:docPr id="983" name="Zone de texte 983"/>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83" o:spid="_x0000_s1100" type="#_x0000_t202" style="position:absolute;left:0;text-align:left;margin-left:232.9pt;margin-top:28.35pt;width:48.75pt;height:4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" fillcolor="white [3201]" strokecolor="#00b0f0" strokeweight="2pt">
                <v:textbo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4</w:t>
                      </w:r>
                    </w:p>
                  </w:txbxContent>
                </v:textbox>
              </v:shape>
            </w:pict>
          </mc:Fallback>
        </mc:AlternateContent>
      </w:r>
    </w:p>
    <w:p w:rsidR="008375E8" w:rsidRDefault="008375E8" w:rsidP="00D118D4">
      <w:pPr>
        <w:pStyle w:val="Corpsdetexte2"/>
        <w:rPr>
          <w:rFonts w:ascii="Calibri" w:hAnsi="Calibri" w:cs="Tahoma"/>
          <w:sz w:val="24"/>
        </w:rPr>
        <w:sectPr w:rsidR="008375E8" w:rsidSect="008375E8">
          <w:type w:val="continuous"/>
          <w:pgSz w:w="11906" w:h="16838"/>
          <w:pgMar w:top="720" w:right="720" w:bottom="720" w:left="720" w:header="709" w:footer="510" w:gutter="0"/>
          <w:pgNumType w:start="6"/>
          <w:cols w:num="2" w:space="708"/>
          <w:titlePg/>
          <w:docGrid w:linePitch="360"/>
        </w:sectPr>
      </w:pPr>
    </w:p>
    <w:p w:rsidR="00F07CC7" w:rsidRDefault="00F07CC7" w:rsidP="00D118D4">
      <w:pPr>
        <w:pStyle w:val="Corpsdetexte2"/>
        <w:rPr>
          <w:rFonts w:ascii="Calibri" w:hAnsi="Calibri" w:cs="Tahoma"/>
          <w:sz w:val="24"/>
        </w:rPr>
      </w:pPr>
    </w:p>
    <w:p w:rsidR="00B2193F" w:rsidRPr="00F15B80" w:rsidRDefault="00B2193F" w:rsidP="00B2193F">
      <w:pPr>
        <w:pStyle w:val="Titre3rapport"/>
      </w:pPr>
      <w:r w:rsidRPr="00F15B80">
        <w:t xml:space="preserve">Collecte </w:t>
      </w:r>
      <w:r>
        <w:t>sélective</w:t>
      </w:r>
    </w:p>
    <w:p w:rsidR="00B2193F" w:rsidRPr="00F15B80" w:rsidRDefault="00B2193F" w:rsidP="00B2193F">
      <w:pPr>
        <w:jc w:val="both"/>
        <w:rPr>
          <w:rFonts w:ascii="Calibri" w:hAnsi="Calibri" w:cs="Tahoma"/>
          <w:color w:val="C1EFFF"/>
        </w:rPr>
        <w:sectPr w:rsidR="00B2193F" w:rsidRPr="00F15B80" w:rsidSect="00942587">
          <w:type w:val="continuous"/>
          <w:pgSz w:w="11906" w:h="16838"/>
          <w:pgMar w:top="720" w:right="720" w:bottom="720" w:left="720" w:header="709" w:footer="510" w:gutter="0"/>
          <w:pgNumType w:start="6"/>
          <w:cols w:space="708"/>
          <w:titlePg/>
          <w:docGrid w:linePitch="360"/>
        </w:sectPr>
      </w:pPr>
    </w:p>
    <w:p w:rsidR="00B2193F" w:rsidRDefault="00B2193F" w:rsidP="00D118D4">
      <w:pPr>
        <w:pStyle w:val="Corpsdetexte2"/>
        <w:rPr>
          <w:rFonts w:ascii="Calibri" w:hAnsi="Calibri" w:cs="Tahoma"/>
          <w:sz w:val="24"/>
        </w:rPr>
      </w:pPr>
    </w:p>
    <w:p w:rsidR="00A32294" w:rsidRPr="00D118D4" w:rsidRDefault="00A843EF" w:rsidP="00D118D4">
      <w:pPr>
        <w:pStyle w:val="Corpsdetexte2"/>
        <w:rPr>
          <w:rFonts w:ascii="Calibri" w:hAnsi="Calibri" w:cs="Tahoma"/>
          <w:sz w:val="24"/>
        </w:rPr>
      </w:pPr>
      <w:r w:rsidRPr="00D118D4">
        <w:rPr>
          <w:rFonts w:ascii="Calibri" w:hAnsi="Calibri" w:cs="Tahoma"/>
          <w:sz w:val="24"/>
        </w:rPr>
        <w:t>En 201</w:t>
      </w:r>
      <w:r w:rsidR="0086071F">
        <w:rPr>
          <w:rFonts w:ascii="Calibri" w:hAnsi="Calibri" w:cs="Tahoma"/>
          <w:sz w:val="24"/>
        </w:rPr>
        <w:t>6</w:t>
      </w:r>
      <w:r w:rsidR="00A32294" w:rsidRPr="00D118D4">
        <w:rPr>
          <w:rFonts w:ascii="Calibri" w:hAnsi="Calibri" w:cs="Tahoma"/>
          <w:sz w:val="24"/>
        </w:rPr>
        <w:t xml:space="preserve">, la part </w:t>
      </w:r>
      <w:r w:rsidR="00C36D0F">
        <w:rPr>
          <w:rFonts w:ascii="Calibri" w:hAnsi="Calibri" w:cs="Tahoma"/>
          <w:sz w:val="24"/>
        </w:rPr>
        <w:t>de la collecte sélective</w:t>
      </w:r>
      <w:r w:rsidR="00A32294" w:rsidRPr="00D118D4">
        <w:rPr>
          <w:rFonts w:ascii="Calibri" w:hAnsi="Calibri" w:cs="Tahoma"/>
          <w:sz w:val="24"/>
        </w:rPr>
        <w:t xml:space="preserve"> </w:t>
      </w:r>
      <w:r w:rsidR="000B49B8">
        <w:rPr>
          <w:rFonts w:ascii="Calibri" w:hAnsi="Calibri" w:cs="Tahoma"/>
          <w:sz w:val="24"/>
        </w:rPr>
        <w:t xml:space="preserve">(emballages, verre, papiers) </w:t>
      </w:r>
      <w:r w:rsidR="00A32294" w:rsidRPr="00D118D4">
        <w:rPr>
          <w:rFonts w:ascii="Calibri" w:hAnsi="Calibri" w:cs="Tahoma"/>
          <w:sz w:val="24"/>
        </w:rPr>
        <w:t>représent</w:t>
      </w:r>
      <w:r w:rsidR="0086071F">
        <w:rPr>
          <w:rFonts w:ascii="Calibri" w:hAnsi="Calibri" w:cs="Tahoma"/>
          <w:sz w:val="24"/>
        </w:rPr>
        <w:t>e</w:t>
      </w:r>
      <w:r w:rsidR="00A32294" w:rsidRPr="00D118D4">
        <w:rPr>
          <w:rFonts w:ascii="Calibri" w:hAnsi="Calibri" w:cs="Tahoma"/>
          <w:sz w:val="24"/>
        </w:rPr>
        <w:t xml:space="preserve"> </w:t>
      </w:r>
      <w:r w:rsidR="0086071F" w:rsidRPr="0086071F">
        <w:rPr>
          <w:rFonts w:ascii="Calibri" w:hAnsi="Calibri" w:cs="Tahoma"/>
          <w:b/>
          <w:sz w:val="24"/>
        </w:rPr>
        <w:t>3</w:t>
      </w:r>
      <w:r w:rsidR="003500EB" w:rsidRPr="0086071F">
        <w:rPr>
          <w:rFonts w:ascii="Calibri" w:hAnsi="Calibri" w:cs="Tahoma"/>
          <w:b/>
          <w:sz w:val="24"/>
        </w:rPr>
        <w:t>5</w:t>
      </w:r>
      <w:r w:rsidR="00676236" w:rsidRPr="0086071F">
        <w:rPr>
          <w:rFonts w:ascii="Calibri" w:hAnsi="Calibri" w:cs="Tahoma"/>
          <w:b/>
          <w:sz w:val="24"/>
        </w:rPr>
        <w:t xml:space="preserve"> </w:t>
      </w:r>
      <w:r w:rsidR="00A32294" w:rsidRPr="0086071F">
        <w:rPr>
          <w:rFonts w:ascii="Calibri" w:hAnsi="Calibri" w:cs="Tahoma"/>
          <w:b/>
          <w:sz w:val="24"/>
        </w:rPr>
        <w:t xml:space="preserve">% </w:t>
      </w:r>
      <w:r w:rsidR="00A32294" w:rsidRPr="00D118D4">
        <w:rPr>
          <w:rFonts w:ascii="Calibri" w:hAnsi="Calibri" w:cs="Tahoma"/>
          <w:sz w:val="24"/>
        </w:rPr>
        <w:t>des ordures ménagères</w:t>
      </w:r>
      <w:r w:rsidR="00AC1687" w:rsidRPr="00D118D4">
        <w:rPr>
          <w:rFonts w:ascii="Calibri" w:hAnsi="Calibri" w:cs="Tahoma"/>
          <w:sz w:val="24"/>
        </w:rPr>
        <w:t xml:space="preserve"> assimilées</w:t>
      </w:r>
      <w:r w:rsidR="0086071F">
        <w:rPr>
          <w:rFonts w:ascii="Calibri" w:hAnsi="Calibri" w:cs="Tahoma"/>
          <w:sz w:val="24"/>
        </w:rPr>
        <w:t xml:space="preserve"> (25% en 2015)</w:t>
      </w:r>
      <w:r w:rsidR="000B49B8" w:rsidRPr="000B49B8">
        <w:rPr>
          <w:rFonts w:ascii="Calibri" w:hAnsi="Calibri" w:cs="Tahoma"/>
          <w:b/>
          <w:sz w:val="24"/>
        </w:rPr>
        <w:t>.</w:t>
      </w:r>
    </w:p>
    <w:p w:rsidR="00C36D0F" w:rsidRDefault="00C36D0F" w:rsidP="00D118D4">
      <w:pPr>
        <w:pStyle w:val="Corpsdetexte2"/>
        <w:rPr>
          <w:rFonts w:ascii="Calibri" w:hAnsi="Calibri" w:cs="Tahoma"/>
          <w:sz w:val="24"/>
        </w:rPr>
      </w:pPr>
    </w:p>
    <w:p w:rsidR="00697971" w:rsidRPr="00D118D4" w:rsidRDefault="00697971" w:rsidP="00D118D4">
      <w:pPr>
        <w:pStyle w:val="Corpsdetexte2"/>
        <w:rPr>
          <w:rFonts w:ascii="Calibri" w:hAnsi="Calibri" w:cs="Tahoma"/>
          <w:sz w:val="24"/>
        </w:rPr>
        <w:sectPr w:rsidR="00697971" w:rsidRPr="00D118D4" w:rsidSect="009B451D">
          <w:footerReference w:type="first" r:id="rId56"/>
          <w:type w:val="continuous"/>
          <w:pgSz w:w="11906" w:h="16838"/>
          <w:pgMar w:top="720" w:right="720" w:bottom="720" w:left="720" w:header="709" w:footer="510" w:gutter="0"/>
          <w:pgNumType w:start="17"/>
          <w:cols w:num="2" w:space="708"/>
          <w:titlePg/>
          <w:docGrid w:linePitch="360"/>
        </w:sectPr>
      </w:pPr>
    </w:p>
    <w:p w:rsidR="00A32294" w:rsidRDefault="00A32294" w:rsidP="00D118D4">
      <w:pPr>
        <w:pStyle w:val="Corpsdetexte2"/>
        <w:rPr>
          <w:rFonts w:ascii="Calibri" w:hAnsi="Calibri" w:cs="Tahoma"/>
          <w:sz w:val="24"/>
        </w:rPr>
      </w:pPr>
    </w:p>
    <w:p w:rsidR="00F07CC7" w:rsidRPr="00D118D4" w:rsidRDefault="00F07CC7" w:rsidP="00D118D4">
      <w:pPr>
        <w:pStyle w:val="Corpsdetexte2"/>
        <w:rPr>
          <w:rFonts w:ascii="Calibri" w:hAnsi="Calibri" w:cs="Tahoma"/>
          <w:sz w:val="24"/>
        </w:rPr>
      </w:pPr>
    </w:p>
    <w:p w:rsidR="00B03680" w:rsidRDefault="002F042F" w:rsidP="00D118D4">
      <w:pPr>
        <w:pStyle w:val="Corpsdetexte2"/>
        <w:rPr>
          <w:rFonts w:ascii="Calibri" w:hAnsi="Calibri" w:cs="Tahoma"/>
          <w:sz w:val="24"/>
        </w:rPr>
      </w:pPr>
      <w:r w:rsidRPr="0086071F">
        <w:rPr>
          <w:rFonts w:ascii="Calibri" w:hAnsi="Calibri" w:cs="Tahoma"/>
          <w:noProof/>
        </w:rPr>
        <mc:AlternateContent>
          <mc:Choice Requires="wps">
            <w:drawing>
              <wp:anchor distT="0" distB="0" distL="114300" distR="114300" simplePos="0" relativeHeight="251891712" behindDoc="0" locked="0" layoutInCell="1" allowOverlap="1" wp14:anchorId="03FAF0E5" wp14:editId="4CF82562">
                <wp:simplePos x="0" y="0"/>
                <wp:positionH relativeFrom="column">
                  <wp:posOffset>4619625</wp:posOffset>
                </wp:positionH>
                <wp:positionV relativeFrom="paragraph">
                  <wp:posOffset>1317626</wp:posOffset>
                </wp:positionV>
                <wp:extent cx="1771650" cy="1173480"/>
                <wp:effectExtent l="0" t="0" r="0" b="7620"/>
                <wp:wrapNone/>
                <wp:docPr id="20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173480"/>
                        </a:xfrm>
                        <a:prstGeom prst="rect">
                          <a:avLst/>
                        </a:prstGeom>
                        <a:solidFill>
                          <a:srgbClr val="FFFFFF"/>
                        </a:solidFill>
                        <a:ln w="9525">
                          <a:noFill/>
                          <a:miter lim="800000"/>
                          <a:headEnd/>
                          <a:tailEnd/>
                        </a:ln>
                      </wps:spPr>
                      <wps:txbx>
                        <w:txbxContent>
                          <w:p w:rsidR="005A0DFE" w:rsidRPr="00EF2455" w:rsidRDefault="005A0DFE" w:rsidP="002F042F">
                            <w:pPr>
                              <w:rPr>
                                <w:rFonts w:ascii="Calibri" w:hAnsi="Calibri" w:cs="Tahoma"/>
                              </w:rPr>
                            </w:pPr>
                            <w:r>
                              <w:rPr>
                                <w:rFonts w:ascii="Calibri" w:hAnsi="Calibri" w:cs="Tahoma"/>
                              </w:rPr>
                              <w:t xml:space="preserve">L’augmentation exceptionnelle de </w:t>
                            </w:r>
                            <w:r w:rsidRPr="002F042F">
                              <w:rPr>
                                <w:rFonts w:ascii="Calibri" w:hAnsi="Calibri" w:cs="Tahoma"/>
                                <w:b/>
                              </w:rPr>
                              <w:t>65,5 %</w:t>
                            </w:r>
                            <w:r>
                              <w:rPr>
                                <w:rFonts w:ascii="Calibri" w:hAnsi="Calibri" w:cs="Tahoma"/>
                              </w:rPr>
                              <w:t xml:space="preserve"> d’emballages permet d’atteindre un taux de 29,5 kg/</w:t>
                            </w:r>
                            <w:proofErr w:type="spellStart"/>
                            <w:r>
                              <w:rPr>
                                <w:rFonts w:ascii="Calibri" w:hAnsi="Calibri" w:cs="Tahoma"/>
                              </w:rPr>
                              <w:t>hab</w:t>
                            </w:r>
                            <w:proofErr w:type="spellEnd"/>
                            <w:r>
                              <w:rPr>
                                <w:rFonts w:ascii="Calibri" w:hAnsi="Calibri" w:cs="Tahoma"/>
                              </w:rPr>
                              <w:t>/an.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1" type="#_x0000_t202" style="position:absolute;left:0;text-align:left;margin-left:363.75pt;margin-top:103.75pt;width:139.5pt;height:92.4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" stroked="f">
                <v:textbox>
                  <w:txbxContent>
                    <w:p w:rsidR="005A0DFE" w:rsidRPr="00EF2455" w:rsidRDefault="005A0DFE" w:rsidP="002F042F">
                      <w:pPr>
                        <w:rPr>
                          <w:rFonts w:ascii="Calibri" w:hAnsi="Calibri" w:cs="Tahoma"/>
                        </w:rPr>
                      </w:pPr>
                      <w:r>
                        <w:rPr>
                          <w:rFonts w:ascii="Calibri" w:hAnsi="Calibri" w:cs="Tahoma"/>
                        </w:rPr>
                        <w:t xml:space="preserve">L’augmentation exceptionnelle de </w:t>
                      </w:r>
                      <w:r w:rsidRPr="002F042F">
                        <w:rPr>
                          <w:rFonts w:ascii="Calibri" w:hAnsi="Calibri" w:cs="Tahoma"/>
                          <w:b/>
                        </w:rPr>
                        <w:t>65,5 %</w:t>
                      </w:r>
                      <w:r>
                        <w:rPr>
                          <w:rFonts w:ascii="Calibri" w:hAnsi="Calibri" w:cs="Tahoma"/>
                        </w:rPr>
                        <w:t xml:space="preserve"> d’emballages permet d’atteindre un taux de 29,5 kg/</w:t>
                      </w:r>
                      <w:proofErr w:type="spellStart"/>
                      <w:r>
                        <w:rPr>
                          <w:rFonts w:ascii="Calibri" w:hAnsi="Calibri" w:cs="Tahoma"/>
                        </w:rPr>
                        <w:t>hab</w:t>
                      </w:r>
                      <w:proofErr w:type="spellEnd"/>
                      <w:r>
                        <w:rPr>
                          <w:rFonts w:ascii="Calibri" w:hAnsi="Calibri" w:cs="Tahoma"/>
                        </w:rPr>
                        <w:t>/an.</w:t>
                      </w:r>
                    </w:p>
                  </w:txbxContent>
                </v:textbox>
              </v:shape>
            </w:pict>
          </mc:Fallback>
        </mc:AlternateContent>
      </w:r>
      <w:r w:rsidR="00D41A3B">
        <w:rPr>
          <w:noProof/>
        </w:rPr>
        <mc:AlternateContent>
          <mc:Choice Requires="wps">
            <w:drawing>
              <wp:anchor distT="0" distB="0" distL="114300" distR="114300" simplePos="0" relativeHeight="251886592" behindDoc="0" locked="0" layoutInCell="1" allowOverlap="1" wp14:anchorId="66BEF02C" wp14:editId="4610C471">
                <wp:simplePos x="0" y="0"/>
                <wp:positionH relativeFrom="column">
                  <wp:posOffset>4856480</wp:posOffset>
                </wp:positionH>
                <wp:positionV relativeFrom="paragraph">
                  <wp:posOffset>487044</wp:posOffset>
                </wp:positionV>
                <wp:extent cx="1150709" cy="645160"/>
                <wp:effectExtent l="57150" t="114300" r="0" b="154940"/>
                <wp:wrapNone/>
                <wp:docPr id="2034" name="Flèche droite 2034"/>
                <wp:cNvGraphicFramePr/>
                <a:graphic xmlns:a="http://schemas.openxmlformats.org/drawingml/2006/main">
                  <a:graphicData uri="http://schemas.microsoft.com/office/word/2010/wordprocessingShape">
                    <wps:wsp>
                      <wps:cNvSpPr/>
                      <wps:spPr>
                        <a:xfrm rot="19778621">
                          <a:off x="0" y="0"/>
                          <a:ext cx="1150709" cy="645160"/>
                        </a:xfrm>
                        <a:prstGeom prst="rightArrow">
                          <a:avLst/>
                        </a:prstGeom>
                        <a:solidFill>
                          <a:srgbClr val="FFFF00"/>
                        </a:solidFill>
                        <a:ln>
                          <a:noFill/>
                        </a:ln>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rsidR="005A0DFE" w:rsidRPr="00D41A3B" w:rsidRDefault="005A0DFE" w:rsidP="00D41A3B">
                            <w:pPr>
                              <w:jc w:val="center"/>
                              <w:rPr>
                                <w:rFonts w:asciiTheme="minorHAnsi" w:hAnsiTheme="minorHAnsi" w:cstheme="minorHAnsi"/>
                                <w:b/>
                                <w:color w:val="404040" w:themeColor="text1" w:themeTint="BF"/>
                                <w:sz w:val="28"/>
                              </w:rPr>
                            </w:pPr>
                            <w:r>
                              <w:rPr>
                                <w:rFonts w:asciiTheme="minorHAnsi" w:hAnsiTheme="minorHAnsi" w:cstheme="minorHAnsi"/>
                                <w:b/>
                                <w:color w:val="404040" w:themeColor="text1" w:themeTint="BF"/>
                                <w:sz w:val="28"/>
                              </w:rPr>
                              <w:t xml:space="preserve">+ </w:t>
                            </w:r>
                            <w:r w:rsidRPr="00D41A3B">
                              <w:rPr>
                                <w:rFonts w:asciiTheme="minorHAnsi" w:hAnsiTheme="minorHAnsi" w:cstheme="minorHAnsi"/>
                                <w:b/>
                                <w:color w:val="404040" w:themeColor="text1" w:themeTint="BF"/>
                                <w:sz w:val="28"/>
                              </w:rPr>
                              <w:t>65</w:t>
                            </w:r>
                            <w:r>
                              <w:rPr>
                                <w:rFonts w:asciiTheme="minorHAnsi" w:hAnsiTheme="minorHAnsi" w:cstheme="minorHAnsi"/>
                                <w:b/>
                                <w:color w:val="404040" w:themeColor="text1" w:themeTint="BF"/>
                                <w:sz w:val="28"/>
                              </w:rPr>
                              <w:t>,5</w:t>
                            </w:r>
                            <w:r w:rsidRPr="00D41A3B">
                              <w:rPr>
                                <w:rFonts w:asciiTheme="minorHAnsi" w:hAnsiTheme="minorHAnsi" w:cstheme="minorHAnsi"/>
                                <w:b/>
                                <w:color w:val="404040" w:themeColor="text1" w:themeTint="BF"/>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2034" o:spid="_x0000_s1102" type="#_x0000_t13" style="position:absolute;left:0;text-align:left;margin-left:382.4pt;margin-top:38.35pt;width:90.6pt;height:50.8pt;rotation:-1989432fd;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" adj="15545" fillcolor="yellow" stroked="f" strokeweight="2pt">
                <v:textbox>
                  <w:txbxContent>
                    <w:p w:rsidR="005A0DFE" w:rsidRPr="00D41A3B" w:rsidRDefault="005A0DFE" w:rsidP="00D41A3B">
                      <w:pPr>
                        <w:jc w:val="center"/>
                        <w:rPr>
                          <w:rFonts w:asciiTheme="minorHAnsi" w:hAnsiTheme="minorHAnsi" w:cstheme="minorHAnsi"/>
                          <w:b/>
                          <w:color w:val="404040" w:themeColor="text1" w:themeTint="BF"/>
                          <w:sz w:val="28"/>
                        </w:rPr>
                      </w:pPr>
                      <w:r>
                        <w:rPr>
                          <w:rFonts w:asciiTheme="minorHAnsi" w:hAnsiTheme="minorHAnsi" w:cstheme="minorHAnsi"/>
                          <w:b/>
                          <w:color w:val="404040" w:themeColor="text1" w:themeTint="BF"/>
                          <w:sz w:val="28"/>
                        </w:rPr>
                        <w:t xml:space="preserve">+ </w:t>
                      </w:r>
                      <w:r w:rsidRPr="00D41A3B">
                        <w:rPr>
                          <w:rFonts w:asciiTheme="minorHAnsi" w:hAnsiTheme="minorHAnsi" w:cstheme="minorHAnsi"/>
                          <w:b/>
                          <w:color w:val="404040" w:themeColor="text1" w:themeTint="BF"/>
                          <w:sz w:val="28"/>
                        </w:rPr>
                        <w:t>65</w:t>
                      </w:r>
                      <w:r>
                        <w:rPr>
                          <w:rFonts w:asciiTheme="minorHAnsi" w:hAnsiTheme="minorHAnsi" w:cstheme="minorHAnsi"/>
                          <w:b/>
                          <w:color w:val="404040" w:themeColor="text1" w:themeTint="BF"/>
                          <w:sz w:val="28"/>
                        </w:rPr>
                        <w:t>,5</w:t>
                      </w:r>
                      <w:r w:rsidRPr="00D41A3B">
                        <w:rPr>
                          <w:rFonts w:asciiTheme="minorHAnsi" w:hAnsiTheme="minorHAnsi" w:cstheme="minorHAnsi"/>
                          <w:b/>
                          <w:color w:val="404040" w:themeColor="text1" w:themeTint="BF"/>
                          <w:sz w:val="28"/>
                        </w:rPr>
                        <w:t xml:space="preserve"> %</w:t>
                      </w:r>
                    </w:p>
                  </w:txbxContent>
                </v:textbox>
              </v:shape>
            </w:pict>
          </mc:Fallback>
        </mc:AlternateContent>
      </w:r>
      <w:r w:rsidR="0086071F">
        <w:rPr>
          <w:noProof/>
        </w:rPr>
        <w:drawing>
          <wp:inline distT="0" distB="0" distL="0" distR="0" wp14:anchorId="0C4CF194" wp14:editId="7EDC7C06">
            <wp:extent cx="4591051" cy="2514600"/>
            <wp:effectExtent l="0" t="0" r="0" b="0"/>
            <wp:docPr id="984" name="Graphique 9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1F2CCD" w:rsidRDefault="001F2CCD" w:rsidP="00D118D4">
      <w:pPr>
        <w:rPr>
          <w:rFonts w:ascii="Calibri" w:hAnsi="Calibri" w:cs="Tahoma"/>
        </w:rPr>
      </w:pPr>
    </w:p>
    <w:p w:rsidR="00F07CC7" w:rsidRDefault="00F07CC7" w:rsidP="00D118D4">
      <w:pPr>
        <w:rPr>
          <w:rFonts w:ascii="Calibri" w:hAnsi="Calibri" w:cs="Tahoma"/>
        </w:rPr>
      </w:pPr>
    </w:p>
    <w:p w:rsidR="002F042F" w:rsidRDefault="002F042F" w:rsidP="002F042F">
      <w:pPr>
        <w:rPr>
          <w:rFonts w:ascii="Calibri" w:hAnsi="Calibri" w:cs="Tahoma"/>
        </w:rPr>
        <w:sectPr w:rsidR="002F042F" w:rsidSect="00942587">
          <w:headerReference w:type="default" r:id="rId58"/>
          <w:type w:val="continuous"/>
          <w:pgSz w:w="11906" w:h="16838"/>
          <w:pgMar w:top="720" w:right="720" w:bottom="720" w:left="720" w:header="709" w:footer="510" w:gutter="0"/>
          <w:pgNumType w:start="6"/>
          <w:cols w:space="708"/>
          <w:titlePg/>
          <w:docGrid w:linePitch="360"/>
        </w:sectPr>
      </w:pPr>
    </w:p>
    <w:p w:rsidR="00D01354" w:rsidRDefault="002F042F" w:rsidP="00D01354">
      <w:pPr>
        <w:jc w:val="both"/>
        <w:rPr>
          <w:rFonts w:ascii="Calibri" w:hAnsi="Calibri" w:cs="Tahoma"/>
        </w:rPr>
      </w:pPr>
      <w:r>
        <w:rPr>
          <w:rFonts w:ascii="Calibri" w:hAnsi="Calibri" w:cs="Tahoma"/>
        </w:rPr>
        <w:lastRenderedPageBreak/>
        <w:t xml:space="preserve">Un </w:t>
      </w:r>
      <w:r w:rsidRPr="00F07CC7">
        <w:rPr>
          <w:rFonts w:ascii="Calibri" w:hAnsi="Calibri" w:cs="Tahoma"/>
          <w:b/>
        </w:rPr>
        <w:t>suivi de la qualité</w:t>
      </w:r>
      <w:r>
        <w:rPr>
          <w:rFonts w:ascii="Calibri" w:hAnsi="Calibri" w:cs="Tahoma"/>
        </w:rPr>
        <w:t xml:space="preserve"> des emballages ménagers recyclables est réalisé. </w:t>
      </w:r>
    </w:p>
    <w:p w:rsidR="00D01354" w:rsidRDefault="00D01354" w:rsidP="00D01354">
      <w:pPr>
        <w:jc w:val="both"/>
        <w:rPr>
          <w:rFonts w:ascii="Calibri" w:hAnsi="Calibri" w:cs="Tahoma"/>
        </w:rPr>
      </w:pPr>
      <w:r>
        <w:rPr>
          <w:rFonts w:ascii="Calibri" w:hAnsi="Calibri" w:cs="Tahoma"/>
        </w:rPr>
        <w:t xml:space="preserve">Un ambassadeur du tri fait des contrôles sur le contenu des bacs jaunes. Un avertissement est laissé sur place signalant les erreurs commises. </w:t>
      </w:r>
    </w:p>
    <w:p w:rsidR="00F07CC7" w:rsidRDefault="00D01354" w:rsidP="00D01354">
      <w:pPr>
        <w:jc w:val="both"/>
        <w:rPr>
          <w:rFonts w:ascii="Calibri" w:hAnsi="Calibri" w:cs="Tahoma"/>
        </w:rPr>
      </w:pPr>
      <w:r>
        <w:rPr>
          <w:rFonts w:ascii="Calibri" w:hAnsi="Calibri" w:cs="Tahoma"/>
        </w:rPr>
        <w:t>Certains</w:t>
      </w:r>
      <w:r w:rsidR="002F042F">
        <w:rPr>
          <w:rFonts w:ascii="Calibri" w:hAnsi="Calibri" w:cs="Tahoma"/>
        </w:rPr>
        <w:t xml:space="preserve"> refus de bacs sont </w:t>
      </w:r>
      <w:r>
        <w:rPr>
          <w:rFonts w:ascii="Calibri" w:hAnsi="Calibri" w:cs="Tahoma"/>
        </w:rPr>
        <w:t xml:space="preserve">également </w:t>
      </w:r>
      <w:r w:rsidR="0073441B">
        <w:rPr>
          <w:rFonts w:ascii="Calibri" w:hAnsi="Calibri" w:cs="Tahoma"/>
        </w:rPr>
        <w:t>effectués</w:t>
      </w:r>
      <w:r w:rsidR="002F042F">
        <w:rPr>
          <w:rFonts w:ascii="Calibri" w:hAnsi="Calibri" w:cs="Tahoma"/>
        </w:rPr>
        <w:t xml:space="preserve"> lorsque les déchets présentés à la collecte ne sont </w:t>
      </w:r>
      <w:r w:rsidR="002F042F">
        <w:rPr>
          <w:rFonts w:ascii="Calibri" w:hAnsi="Calibri" w:cs="Tahoma"/>
        </w:rPr>
        <w:lastRenderedPageBreak/>
        <w:t xml:space="preserve">pas conformes aux consignes de tri. Dans ce cas, le bac est scotché avec un adhésif « erreurs de tri ». </w:t>
      </w:r>
    </w:p>
    <w:p w:rsidR="002F042F" w:rsidRDefault="00F07CC7" w:rsidP="00D01354">
      <w:pPr>
        <w:jc w:val="both"/>
        <w:rPr>
          <w:rFonts w:ascii="Calibri" w:hAnsi="Calibri" w:cs="Tahoma"/>
        </w:rPr>
      </w:pPr>
      <w:r>
        <w:rPr>
          <w:rFonts w:ascii="Calibri" w:hAnsi="Calibri" w:cs="Tahoma"/>
        </w:rPr>
        <w:t>Les erreurs de tri sont encore beaucoup trop nombreuses, il faut poursuive cette communication de proximité.</w:t>
      </w:r>
    </w:p>
    <w:p w:rsidR="00D01354" w:rsidRDefault="00D01354" w:rsidP="00D01354">
      <w:pPr>
        <w:jc w:val="both"/>
        <w:rPr>
          <w:rFonts w:ascii="Calibri" w:hAnsi="Calibri" w:cs="Tahoma"/>
        </w:rPr>
      </w:pPr>
    </w:p>
    <w:p w:rsidR="00D01354" w:rsidRDefault="00D01354" w:rsidP="00D01354">
      <w:pPr>
        <w:jc w:val="both"/>
        <w:rPr>
          <w:rFonts w:ascii="Calibri" w:hAnsi="Calibri" w:cs="Tahoma"/>
        </w:rPr>
        <w:sectPr w:rsidR="00D01354" w:rsidSect="002F042F">
          <w:type w:val="continuous"/>
          <w:pgSz w:w="11906" w:h="16838"/>
          <w:pgMar w:top="720" w:right="720" w:bottom="720" w:left="720" w:header="709" w:footer="510" w:gutter="0"/>
          <w:pgNumType w:start="6"/>
          <w:cols w:num="2" w:space="708"/>
          <w:titlePg/>
          <w:docGrid w:linePitch="360"/>
        </w:sectPr>
      </w:pPr>
    </w:p>
    <w:p w:rsidR="00323436" w:rsidRDefault="00323436" w:rsidP="00D118D4">
      <w:pPr>
        <w:rPr>
          <w:rFonts w:ascii="Calibri" w:hAnsi="Calibri" w:cs="Tahoma"/>
        </w:rPr>
      </w:pPr>
    </w:p>
    <w:p w:rsidR="002F042F" w:rsidRDefault="002F042F" w:rsidP="00D118D4">
      <w:pPr>
        <w:rPr>
          <w:rFonts w:ascii="Calibri" w:hAnsi="Calibri" w:cs="Tahoma"/>
        </w:rPr>
      </w:pPr>
    </w:p>
    <w:p w:rsidR="008375E8" w:rsidRDefault="008375E8" w:rsidP="00D118D4">
      <w:pPr>
        <w:rPr>
          <w:rFonts w:ascii="Calibri" w:hAnsi="Calibri" w:cs="Tahoma"/>
        </w:rPr>
      </w:pPr>
    </w:p>
    <w:p w:rsidR="00F07CC7" w:rsidRDefault="00F07CC7" w:rsidP="00D118D4">
      <w:pPr>
        <w:rPr>
          <w:rFonts w:ascii="Calibri" w:hAnsi="Calibri" w:cs="Tahoma"/>
        </w:rPr>
      </w:pPr>
    </w:p>
    <w:p w:rsidR="00B2193F" w:rsidRDefault="0086071F" w:rsidP="0086071F">
      <w:pPr>
        <w:ind w:left="2835"/>
        <w:rPr>
          <w:rFonts w:ascii="Calibri" w:hAnsi="Calibri" w:cs="Tahoma"/>
        </w:rPr>
      </w:pPr>
      <w:r w:rsidRPr="0086071F">
        <w:rPr>
          <w:rFonts w:ascii="Calibri" w:hAnsi="Calibri" w:cs="Tahoma"/>
          <w:noProof/>
        </w:rPr>
        <mc:AlternateContent>
          <mc:Choice Requires="wps">
            <w:drawing>
              <wp:anchor distT="0" distB="0" distL="114300" distR="114300" simplePos="0" relativeHeight="251884544" behindDoc="0" locked="0" layoutInCell="1" allowOverlap="1" wp14:anchorId="6B8EFA66" wp14:editId="6728FD6F">
                <wp:simplePos x="0" y="0"/>
                <wp:positionH relativeFrom="column">
                  <wp:posOffset>-57150</wp:posOffset>
                </wp:positionH>
                <wp:positionV relativeFrom="paragraph">
                  <wp:posOffset>1096645</wp:posOffset>
                </wp:positionV>
                <wp:extent cx="1771650" cy="1403985"/>
                <wp:effectExtent l="0" t="0" r="0" b="6985"/>
                <wp:wrapNone/>
                <wp:docPr id="8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403985"/>
                        </a:xfrm>
                        <a:prstGeom prst="rect">
                          <a:avLst/>
                        </a:prstGeom>
                        <a:solidFill>
                          <a:srgbClr val="FFFFFF"/>
                        </a:solidFill>
                        <a:ln w="9525">
                          <a:noFill/>
                          <a:miter lim="800000"/>
                          <a:headEnd/>
                          <a:tailEnd/>
                        </a:ln>
                      </wps:spPr>
                      <wps:txbx>
                        <w:txbxContent>
                          <w:p w:rsidR="005A0DFE" w:rsidRPr="00EF2455" w:rsidRDefault="005A0DFE">
                            <w:pPr>
                              <w:rPr>
                                <w:rFonts w:ascii="Calibri" w:hAnsi="Calibri" w:cs="Tahoma"/>
                              </w:rPr>
                            </w:pPr>
                            <w:r w:rsidRPr="00EF2455">
                              <w:rPr>
                                <w:rFonts w:ascii="Calibri" w:hAnsi="Calibri" w:cs="Tahoma"/>
                              </w:rPr>
                              <w:t xml:space="preserve">La forte augmentation du verre est liée à l’influence de la mise en place des bacs de tri et également à un </w:t>
                            </w:r>
                            <w:proofErr w:type="spellStart"/>
                            <w:r w:rsidRPr="00EF2455">
                              <w:rPr>
                                <w:rFonts w:ascii="Calibri" w:hAnsi="Calibri" w:cs="Tahoma"/>
                              </w:rPr>
                              <w:t>destockage</w:t>
                            </w:r>
                            <w:proofErr w:type="spellEnd"/>
                            <w:r w:rsidRPr="00EF2455">
                              <w:rPr>
                                <w:rFonts w:ascii="Calibri" w:hAnsi="Calibri" w:cs="Tahoma"/>
                              </w:rPr>
                              <w:t xml:space="preserve"> du verre début 2016</w:t>
                            </w:r>
                            <w:r>
                              <w:rPr>
                                <w:rFonts w:ascii="Calibri" w:hAnsi="Calibri" w:cs="Tahoma"/>
                              </w:rPr>
                              <w:t xml:space="preserve"> </w:t>
                            </w:r>
                            <w:r w:rsidRPr="00EF2455">
                              <w:rPr>
                                <w:rFonts w:ascii="Calibri" w:hAnsi="Calibri" w:cs="Tahoma"/>
                              </w:rPr>
                              <w:t>(259 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3" type="#_x0000_t202" style="position:absolute;left:0;text-align:left;margin-left:-4.5pt;margin-top:86.35pt;width:139.5pt;height:110.55pt;z-index:251884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" stroked="f">
                <v:textbox style="mso-fit-shape-to-text:t">
                  <w:txbxContent>
                    <w:p w:rsidR="005A0DFE" w:rsidRPr="00EF2455" w:rsidRDefault="005A0DFE">
                      <w:pPr>
                        <w:rPr>
                          <w:rFonts w:ascii="Calibri" w:hAnsi="Calibri" w:cs="Tahoma"/>
                        </w:rPr>
                      </w:pPr>
                      <w:r w:rsidRPr="00EF2455">
                        <w:rPr>
                          <w:rFonts w:ascii="Calibri" w:hAnsi="Calibri" w:cs="Tahoma"/>
                        </w:rPr>
                        <w:t xml:space="preserve">La forte augmentation du verre est liée à l’influence de la mise en place des bacs de tri et également à un </w:t>
                      </w:r>
                      <w:proofErr w:type="spellStart"/>
                      <w:r w:rsidRPr="00EF2455">
                        <w:rPr>
                          <w:rFonts w:ascii="Calibri" w:hAnsi="Calibri" w:cs="Tahoma"/>
                        </w:rPr>
                        <w:t>destockage</w:t>
                      </w:r>
                      <w:proofErr w:type="spellEnd"/>
                      <w:r w:rsidRPr="00EF2455">
                        <w:rPr>
                          <w:rFonts w:ascii="Calibri" w:hAnsi="Calibri" w:cs="Tahoma"/>
                        </w:rPr>
                        <w:t xml:space="preserve"> du verre début 2016</w:t>
                      </w:r>
                      <w:r>
                        <w:rPr>
                          <w:rFonts w:ascii="Calibri" w:hAnsi="Calibri" w:cs="Tahoma"/>
                        </w:rPr>
                        <w:t xml:space="preserve"> </w:t>
                      </w:r>
                      <w:r w:rsidRPr="00EF2455">
                        <w:rPr>
                          <w:rFonts w:ascii="Calibri" w:hAnsi="Calibri" w:cs="Tahoma"/>
                        </w:rPr>
                        <w:t>(259 t).</w:t>
                      </w:r>
                    </w:p>
                  </w:txbxContent>
                </v:textbox>
              </v:shape>
            </w:pict>
          </mc:Fallback>
        </mc:AlternateContent>
      </w:r>
      <w:r>
        <w:rPr>
          <w:noProof/>
        </w:rPr>
        <w:drawing>
          <wp:inline distT="0" distB="0" distL="0" distR="0" wp14:anchorId="2A8F7832" wp14:editId="5D02ED14">
            <wp:extent cx="4591051" cy="2514600"/>
            <wp:effectExtent l="0" t="0" r="0" b="0"/>
            <wp:docPr id="986" name="Graphique 98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177727" w:rsidRDefault="00DE2BBE" w:rsidP="00D118D4">
      <w:pPr>
        <w:rPr>
          <w:rFonts w:ascii="Calibri" w:hAnsi="Calibri" w:cs="Tahoma"/>
        </w:rPr>
      </w:pPr>
      <w:r>
        <w:rPr>
          <w:rFonts w:ascii="Calibri" w:hAnsi="Calibri" w:cs="Tahoma"/>
          <w:noProof/>
        </w:rPr>
        <mc:AlternateContent>
          <mc:Choice Requires="wps">
            <w:drawing>
              <wp:anchor distT="0" distB="0" distL="114300" distR="114300" simplePos="0" relativeHeight="251925504" behindDoc="0" locked="0" layoutInCell="1" allowOverlap="1" wp14:anchorId="0EFF4F4E" wp14:editId="73921E60">
                <wp:simplePos x="0" y="0"/>
                <wp:positionH relativeFrom="column">
                  <wp:posOffset>-476250</wp:posOffset>
                </wp:positionH>
                <wp:positionV relativeFrom="paragraph">
                  <wp:posOffset>728345</wp:posOffset>
                </wp:positionV>
                <wp:extent cx="619125" cy="571500"/>
                <wp:effectExtent l="0" t="0" r="28575" b="19050"/>
                <wp:wrapNone/>
                <wp:docPr id="991" name="Zone de texte 991"/>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91" o:spid="_x0000_s1104" type="#_x0000_t202" style="position:absolute;margin-left:-37.5pt;margin-top:57.35pt;width:48.75pt;height:4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" fillcolor="white [3201]" strokecolor="#00b0f0" strokeweight="2pt">
                <v:textbo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5</w:t>
                      </w:r>
                    </w:p>
                  </w:txbxContent>
                </v:textbox>
              </v:shape>
            </w:pict>
          </mc:Fallback>
        </mc:AlternateContent>
      </w:r>
    </w:p>
    <w:p w:rsidR="0023039D" w:rsidRDefault="00EA1FA3" w:rsidP="00D118D4">
      <w:pPr>
        <w:rPr>
          <w:rFonts w:ascii="Calibri" w:hAnsi="Calibri" w:cs="Tahoma"/>
        </w:rPr>
      </w:pPr>
      <w:r>
        <w:rPr>
          <w:rFonts w:ascii="Calibri" w:hAnsi="Calibri" w:cs="Tahoma"/>
          <w:noProof/>
        </w:rPr>
        <w:lastRenderedPageBreak/>
        <w:drawing>
          <wp:anchor distT="0" distB="0" distL="114300" distR="114300" simplePos="0" relativeHeight="251887616" behindDoc="1" locked="0" layoutInCell="1" allowOverlap="1" wp14:anchorId="00E9E926" wp14:editId="28A1FB26">
            <wp:simplePos x="0" y="0"/>
            <wp:positionH relativeFrom="column">
              <wp:posOffset>4438650</wp:posOffset>
            </wp:positionH>
            <wp:positionV relativeFrom="paragraph">
              <wp:posOffset>2000250</wp:posOffset>
            </wp:positionV>
            <wp:extent cx="1619250" cy="1000125"/>
            <wp:effectExtent l="0" t="0" r="0" b="9525"/>
            <wp:wrapNone/>
            <wp:docPr id="2038" name="Image 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ublicites-prospectus.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19250" cy="1000125"/>
                    </a:xfrm>
                    <a:prstGeom prst="rect">
                      <a:avLst/>
                    </a:prstGeom>
                  </pic:spPr>
                </pic:pic>
              </a:graphicData>
            </a:graphic>
            <wp14:sizeRelH relativeFrom="page">
              <wp14:pctWidth>0</wp14:pctWidth>
            </wp14:sizeRelH>
            <wp14:sizeRelV relativeFrom="page">
              <wp14:pctHeight>0</wp14:pctHeight>
            </wp14:sizeRelV>
          </wp:anchor>
        </w:drawing>
      </w:r>
      <w:r w:rsidR="002F042F" w:rsidRPr="0086071F">
        <w:rPr>
          <w:rFonts w:ascii="Calibri" w:hAnsi="Calibri" w:cs="Tahoma"/>
          <w:noProof/>
        </w:rPr>
        <mc:AlternateContent>
          <mc:Choice Requires="wps">
            <w:drawing>
              <wp:anchor distT="0" distB="0" distL="114300" distR="114300" simplePos="0" relativeHeight="251889664" behindDoc="0" locked="0" layoutInCell="1" allowOverlap="1" wp14:anchorId="15E33FE8" wp14:editId="4A1774D5">
                <wp:simplePos x="0" y="0"/>
                <wp:positionH relativeFrom="column">
                  <wp:posOffset>4705350</wp:posOffset>
                </wp:positionH>
                <wp:positionV relativeFrom="paragraph">
                  <wp:posOffset>734060</wp:posOffset>
                </wp:positionV>
                <wp:extent cx="1771650" cy="1403985"/>
                <wp:effectExtent l="0" t="0" r="0" b="3810"/>
                <wp:wrapNone/>
                <wp:docPr id="203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1650" cy="1403985"/>
                        </a:xfrm>
                        <a:prstGeom prst="rect">
                          <a:avLst/>
                        </a:prstGeom>
                        <a:solidFill>
                          <a:srgbClr val="FFFFFF"/>
                        </a:solidFill>
                        <a:ln w="9525">
                          <a:noFill/>
                          <a:miter lim="800000"/>
                          <a:headEnd/>
                          <a:tailEnd/>
                        </a:ln>
                      </wps:spPr>
                      <wps:txbx>
                        <w:txbxContent>
                          <w:p w:rsidR="005A0DFE" w:rsidRPr="00EF2455" w:rsidRDefault="005A0DFE" w:rsidP="002F042F">
                            <w:pPr>
                              <w:rPr>
                                <w:rFonts w:ascii="Calibri" w:hAnsi="Calibri" w:cs="Tahoma"/>
                              </w:rPr>
                            </w:pPr>
                            <w:r w:rsidRPr="00EF2455">
                              <w:rPr>
                                <w:rFonts w:ascii="Calibri" w:hAnsi="Calibri" w:cs="Tahoma"/>
                              </w:rPr>
                              <w:t xml:space="preserve">La </w:t>
                            </w:r>
                            <w:r>
                              <w:rPr>
                                <w:rFonts w:ascii="Calibri" w:hAnsi="Calibri" w:cs="Tahoma"/>
                              </w:rPr>
                              <w:t>collecte de papiers reste stable.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05" type="#_x0000_t202" style="position:absolute;margin-left:370.5pt;margin-top:57.8pt;width:139.5pt;height:110.55pt;z-index:251889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" stroked="f">
                <v:textbox style="mso-fit-shape-to-text:t">
                  <w:txbxContent>
                    <w:p w:rsidR="005A0DFE" w:rsidRPr="00EF2455" w:rsidRDefault="005A0DFE" w:rsidP="002F042F">
                      <w:pPr>
                        <w:rPr>
                          <w:rFonts w:ascii="Calibri" w:hAnsi="Calibri" w:cs="Tahoma"/>
                        </w:rPr>
                      </w:pPr>
                      <w:r w:rsidRPr="00EF2455">
                        <w:rPr>
                          <w:rFonts w:ascii="Calibri" w:hAnsi="Calibri" w:cs="Tahoma"/>
                        </w:rPr>
                        <w:t xml:space="preserve">La </w:t>
                      </w:r>
                      <w:r>
                        <w:rPr>
                          <w:rFonts w:ascii="Calibri" w:hAnsi="Calibri" w:cs="Tahoma"/>
                        </w:rPr>
                        <w:t>collecte de papiers reste stable.</w:t>
                      </w:r>
                    </w:p>
                  </w:txbxContent>
                </v:textbox>
              </v:shape>
            </w:pict>
          </mc:Fallback>
        </mc:AlternateContent>
      </w:r>
      <w:r w:rsidR="00DE7391">
        <w:rPr>
          <w:noProof/>
        </w:rPr>
        <w:drawing>
          <wp:inline distT="0" distB="0" distL="0" distR="0" wp14:anchorId="0C7B3562" wp14:editId="6DBB97F0">
            <wp:extent cx="4591051" cy="2543175"/>
            <wp:effectExtent l="0" t="0" r="0" b="0"/>
            <wp:docPr id="83" name="Graphique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86071F" w:rsidRDefault="0086071F" w:rsidP="0086071F">
      <w:pPr>
        <w:pStyle w:val="Lgende"/>
      </w:pPr>
    </w:p>
    <w:p w:rsidR="008375E8" w:rsidRPr="008375E8" w:rsidRDefault="008375E8" w:rsidP="008375E8"/>
    <w:p w:rsidR="0086071F" w:rsidRDefault="0086071F" w:rsidP="00D118D4">
      <w:pPr>
        <w:rPr>
          <w:rFonts w:ascii="Calibri" w:hAnsi="Calibri" w:cs="Tahoma"/>
        </w:rPr>
      </w:pPr>
    </w:p>
    <w:p w:rsidR="00323436" w:rsidRDefault="00323436" w:rsidP="00D118D4">
      <w:pPr>
        <w:rPr>
          <w:rFonts w:ascii="Calibri" w:hAnsi="Calibri" w:cs="Tahoma"/>
        </w:rPr>
      </w:pPr>
    </w:p>
    <w:p w:rsidR="00323436" w:rsidRDefault="00323436" w:rsidP="00D118D4">
      <w:pPr>
        <w:rPr>
          <w:rFonts w:ascii="Calibri" w:hAnsi="Calibri" w:cs="Tahoma"/>
        </w:rPr>
      </w:pPr>
    </w:p>
    <w:p w:rsidR="00761FF5" w:rsidRDefault="00761FF5" w:rsidP="0086071F">
      <w:pPr>
        <w:pStyle w:val="Lgende"/>
      </w:pPr>
      <w:r>
        <w:t>Positionnement par rapport aux données références Eco-Emballages</w:t>
      </w:r>
    </w:p>
    <w:tbl>
      <w:tblPr>
        <w:tblStyle w:val="Grilledutableau"/>
        <w:tblW w:w="0" w:type="auto"/>
        <w:tblLook w:val="04A0" w:firstRow="1" w:lastRow="0" w:firstColumn="1" w:lastColumn="0" w:noHBand="0" w:noVBand="1"/>
      </w:tblPr>
      <w:tblGrid>
        <w:gridCol w:w="1767"/>
        <w:gridCol w:w="1767"/>
        <w:gridCol w:w="1768"/>
        <w:gridCol w:w="1768"/>
        <w:gridCol w:w="1768"/>
      </w:tblGrid>
      <w:tr w:rsidR="008C6E6D" w:rsidTr="00F975D0">
        <w:tc>
          <w:tcPr>
            <w:tcW w:w="1767" w:type="dxa"/>
            <w:tcBorders>
              <w:top w:val="nil"/>
              <w:left w:val="nil"/>
              <w:bottom w:val="single" w:sz="4" w:space="0" w:color="FFFFFF" w:themeColor="background1"/>
              <w:right w:val="single" w:sz="4" w:space="0" w:color="FFFFFF" w:themeColor="background1"/>
            </w:tcBorders>
            <w:shd w:val="clear" w:color="auto" w:fill="00CCFF"/>
            <w:vAlign w:val="center"/>
          </w:tcPr>
          <w:p w:rsidR="008C6E6D" w:rsidRDefault="008C6E6D" w:rsidP="00F975D0">
            <w:pPr>
              <w:jc w:val="center"/>
              <w:rPr>
                <w:rFonts w:ascii="Calibri" w:hAnsi="Calibri" w:cs="Tahoma"/>
              </w:rPr>
            </w:pPr>
          </w:p>
        </w:tc>
        <w:tc>
          <w:tcPr>
            <w:tcW w:w="1767" w:type="dxa"/>
            <w:tcBorders>
              <w:top w:val="nil"/>
              <w:left w:val="single" w:sz="4" w:space="0" w:color="FFFFFF" w:themeColor="background1"/>
              <w:bottom w:val="single" w:sz="4" w:space="0" w:color="FFFFFF" w:themeColor="background1"/>
              <w:right w:val="single" w:sz="4" w:space="0" w:color="FFFFFF" w:themeColor="background1"/>
            </w:tcBorders>
            <w:shd w:val="clear" w:color="auto" w:fill="00CCFF"/>
            <w:vAlign w:val="center"/>
          </w:tcPr>
          <w:p w:rsidR="008C6E6D" w:rsidRDefault="008C6E6D" w:rsidP="00F975D0">
            <w:pPr>
              <w:jc w:val="center"/>
              <w:rPr>
                <w:rFonts w:ascii="Calibri" w:hAnsi="Calibri" w:cs="Tahoma"/>
              </w:rPr>
            </w:pPr>
          </w:p>
        </w:tc>
        <w:tc>
          <w:tcPr>
            <w:tcW w:w="1768" w:type="dxa"/>
            <w:tcBorders>
              <w:top w:val="nil"/>
              <w:left w:val="single" w:sz="4" w:space="0" w:color="FFFFFF" w:themeColor="background1"/>
              <w:bottom w:val="single" w:sz="4" w:space="0" w:color="FFFFFF" w:themeColor="background1"/>
              <w:right w:val="single" w:sz="4" w:space="0" w:color="FFFFFF" w:themeColor="background1"/>
            </w:tcBorders>
            <w:shd w:val="clear" w:color="auto" w:fill="00CCFF"/>
            <w:vAlign w:val="center"/>
          </w:tcPr>
          <w:p w:rsidR="008C6E6D" w:rsidRPr="00F975D0" w:rsidRDefault="008C6E6D" w:rsidP="00F975D0">
            <w:pPr>
              <w:jc w:val="center"/>
              <w:rPr>
                <w:rFonts w:ascii="Calibri" w:hAnsi="Calibri" w:cs="Tahoma"/>
                <w:b/>
                <w:color w:val="FFFFFF" w:themeColor="background1"/>
              </w:rPr>
            </w:pPr>
            <w:r w:rsidRPr="00F975D0">
              <w:rPr>
                <w:rFonts w:ascii="Calibri" w:hAnsi="Calibri" w:cs="Tahoma"/>
                <w:b/>
                <w:color w:val="FFFFFF" w:themeColor="background1"/>
              </w:rPr>
              <w:t>Emballages</w:t>
            </w:r>
            <w:r>
              <w:rPr>
                <w:rFonts w:ascii="Calibri" w:hAnsi="Calibri" w:cs="Tahoma"/>
                <w:b/>
                <w:color w:val="FFFFFF" w:themeColor="background1"/>
              </w:rPr>
              <w:br/>
            </w:r>
            <w:proofErr w:type="spellStart"/>
            <w:r w:rsidRPr="00F975D0">
              <w:rPr>
                <w:rFonts w:ascii="Calibri" w:hAnsi="Calibri" w:cs="Tahoma"/>
                <w:b/>
                <w:color w:val="FFFFFF" w:themeColor="background1"/>
              </w:rPr>
              <w:t>P</w:t>
            </w:r>
            <w:r w:rsidR="0029797F">
              <w:rPr>
                <w:rFonts w:ascii="Calibri" w:hAnsi="Calibri" w:cs="Tahoma"/>
                <w:b/>
                <w:color w:val="FFFFFF" w:themeColor="background1"/>
              </w:rPr>
              <w:t>à</w:t>
            </w:r>
            <w:r w:rsidRPr="00F975D0">
              <w:rPr>
                <w:rFonts w:ascii="Calibri" w:hAnsi="Calibri" w:cs="Tahoma"/>
                <w:b/>
                <w:color w:val="FFFFFF" w:themeColor="background1"/>
              </w:rPr>
              <w:t>P</w:t>
            </w:r>
            <w:proofErr w:type="spellEnd"/>
          </w:p>
        </w:tc>
        <w:tc>
          <w:tcPr>
            <w:tcW w:w="1768" w:type="dxa"/>
            <w:tcBorders>
              <w:top w:val="nil"/>
              <w:left w:val="single" w:sz="4" w:space="0" w:color="FFFFFF" w:themeColor="background1"/>
              <w:bottom w:val="single" w:sz="4" w:space="0" w:color="FFFFFF" w:themeColor="background1"/>
              <w:right w:val="single" w:sz="4" w:space="0" w:color="FFFFFF" w:themeColor="background1"/>
            </w:tcBorders>
            <w:shd w:val="clear" w:color="auto" w:fill="00CCFF"/>
            <w:vAlign w:val="center"/>
          </w:tcPr>
          <w:p w:rsidR="008C6E6D" w:rsidRPr="00F975D0" w:rsidRDefault="008C6E6D" w:rsidP="00F975D0">
            <w:pPr>
              <w:jc w:val="center"/>
              <w:rPr>
                <w:rFonts w:ascii="Calibri" w:hAnsi="Calibri" w:cs="Tahoma"/>
                <w:b/>
                <w:color w:val="FFFFFF" w:themeColor="background1"/>
              </w:rPr>
            </w:pPr>
            <w:r w:rsidRPr="00F975D0">
              <w:rPr>
                <w:rFonts w:ascii="Calibri" w:hAnsi="Calibri" w:cs="Tahoma"/>
                <w:b/>
                <w:color w:val="FFFFFF" w:themeColor="background1"/>
              </w:rPr>
              <w:t xml:space="preserve">Verres </w:t>
            </w:r>
            <w:r>
              <w:rPr>
                <w:rFonts w:ascii="Calibri" w:hAnsi="Calibri" w:cs="Tahoma"/>
                <w:b/>
                <w:color w:val="FFFFFF" w:themeColor="background1"/>
              </w:rPr>
              <w:br/>
            </w:r>
            <w:r w:rsidRPr="00F975D0">
              <w:rPr>
                <w:rFonts w:ascii="Calibri" w:hAnsi="Calibri" w:cs="Tahoma"/>
                <w:b/>
                <w:color w:val="FFFFFF" w:themeColor="background1"/>
              </w:rPr>
              <w:t>BAV</w:t>
            </w:r>
          </w:p>
        </w:tc>
        <w:tc>
          <w:tcPr>
            <w:tcW w:w="1768" w:type="dxa"/>
            <w:tcBorders>
              <w:top w:val="nil"/>
              <w:left w:val="single" w:sz="4" w:space="0" w:color="FFFFFF" w:themeColor="background1"/>
              <w:bottom w:val="single" w:sz="4" w:space="0" w:color="FFFFFF" w:themeColor="background1"/>
              <w:right w:val="nil"/>
            </w:tcBorders>
            <w:shd w:val="clear" w:color="auto" w:fill="00CCFF"/>
            <w:vAlign w:val="center"/>
          </w:tcPr>
          <w:p w:rsidR="008C6E6D" w:rsidRPr="00F975D0" w:rsidRDefault="008C6E6D" w:rsidP="00F975D0">
            <w:pPr>
              <w:jc w:val="center"/>
              <w:rPr>
                <w:rFonts w:ascii="Calibri" w:hAnsi="Calibri" w:cs="Tahoma"/>
                <w:b/>
                <w:color w:val="FFFFFF" w:themeColor="background1"/>
              </w:rPr>
            </w:pPr>
            <w:r w:rsidRPr="00F975D0">
              <w:rPr>
                <w:rFonts w:ascii="Calibri" w:hAnsi="Calibri" w:cs="Tahoma"/>
                <w:b/>
                <w:color w:val="FFFFFF" w:themeColor="background1"/>
              </w:rPr>
              <w:t xml:space="preserve">Papiers </w:t>
            </w:r>
            <w:r>
              <w:rPr>
                <w:rFonts w:ascii="Calibri" w:hAnsi="Calibri" w:cs="Tahoma"/>
                <w:b/>
                <w:color w:val="FFFFFF" w:themeColor="background1"/>
              </w:rPr>
              <w:br/>
            </w:r>
            <w:r w:rsidRPr="00F975D0">
              <w:rPr>
                <w:rFonts w:ascii="Calibri" w:hAnsi="Calibri" w:cs="Tahoma"/>
                <w:b/>
                <w:color w:val="FFFFFF" w:themeColor="background1"/>
              </w:rPr>
              <w:t>BAV</w:t>
            </w:r>
          </w:p>
        </w:tc>
      </w:tr>
      <w:tr w:rsidR="008C6E6D" w:rsidTr="00F975D0">
        <w:trPr>
          <w:trHeight w:val="418"/>
        </w:trPr>
        <w:tc>
          <w:tcPr>
            <w:tcW w:w="1767" w:type="dxa"/>
            <w:tcBorders>
              <w:top w:val="single" w:sz="4" w:space="0" w:color="FFFFFF" w:themeColor="background1"/>
              <w:left w:val="single" w:sz="4" w:space="0" w:color="00CCFF"/>
              <w:bottom w:val="nil"/>
              <w:right w:val="single" w:sz="4" w:space="0" w:color="00CCFF"/>
            </w:tcBorders>
            <w:shd w:val="clear" w:color="auto" w:fill="00CCFF"/>
            <w:vAlign w:val="center"/>
          </w:tcPr>
          <w:p w:rsidR="008C6E6D" w:rsidRPr="00F975D0" w:rsidRDefault="008C6E6D" w:rsidP="00F975D0">
            <w:pPr>
              <w:jc w:val="center"/>
              <w:rPr>
                <w:rFonts w:ascii="Calibri" w:hAnsi="Calibri" w:cs="Tahoma"/>
                <w:b/>
                <w:color w:val="FFFFFF" w:themeColor="background1"/>
              </w:rPr>
            </w:pPr>
            <w:r w:rsidRPr="00F975D0">
              <w:rPr>
                <w:rFonts w:ascii="Calibri" w:hAnsi="Calibri" w:cs="Tahoma"/>
                <w:b/>
                <w:color w:val="FFFFFF" w:themeColor="background1"/>
              </w:rPr>
              <w:t>Performance</w:t>
            </w:r>
          </w:p>
        </w:tc>
        <w:tc>
          <w:tcPr>
            <w:tcW w:w="1767" w:type="dxa"/>
            <w:tcBorders>
              <w:top w:val="single" w:sz="4" w:space="0" w:color="FFFFFF" w:themeColor="background1"/>
              <w:left w:val="single" w:sz="4" w:space="0" w:color="00CCFF"/>
              <w:bottom w:val="single" w:sz="4" w:space="0" w:color="00CCFF"/>
              <w:right w:val="single" w:sz="4" w:space="0" w:color="00CCFF"/>
            </w:tcBorders>
            <w:vAlign w:val="center"/>
          </w:tcPr>
          <w:p w:rsidR="008C6E6D" w:rsidRDefault="008C6E6D" w:rsidP="00F975D0">
            <w:pPr>
              <w:jc w:val="center"/>
              <w:rPr>
                <w:rFonts w:ascii="Calibri" w:hAnsi="Calibri" w:cs="Tahoma"/>
              </w:rPr>
            </w:pPr>
            <w:r>
              <w:rPr>
                <w:rFonts w:ascii="Calibri" w:hAnsi="Calibri" w:cs="Tahoma"/>
              </w:rPr>
              <w:t>Données SMC</w:t>
            </w:r>
          </w:p>
        </w:tc>
        <w:tc>
          <w:tcPr>
            <w:tcW w:w="1768" w:type="dxa"/>
            <w:tcBorders>
              <w:top w:val="single" w:sz="4" w:space="0" w:color="FFFFFF" w:themeColor="background1"/>
              <w:left w:val="single" w:sz="4" w:space="0" w:color="00CCFF"/>
              <w:bottom w:val="single" w:sz="4" w:space="0" w:color="00CCFF"/>
              <w:right w:val="single" w:sz="4" w:space="0" w:color="00CCFF"/>
            </w:tcBorders>
            <w:vAlign w:val="center"/>
          </w:tcPr>
          <w:p w:rsidR="008C6E6D" w:rsidRDefault="008C6E6D" w:rsidP="008C6E6D">
            <w:pPr>
              <w:jc w:val="center"/>
              <w:rPr>
                <w:rFonts w:ascii="Calibri" w:hAnsi="Calibri" w:cs="Tahoma"/>
              </w:rPr>
            </w:pPr>
            <w:r>
              <w:rPr>
                <w:rFonts w:ascii="Calibri" w:hAnsi="Calibri" w:cs="Tahoma"/>
              </w:rPr>
              <w:t>29,5</w:t>
            </w:r>
          </w:p>
        </w:tc>
        <w:tc>
          <w:tcPr>
            <w:tcW w:w="1768" w:type="dxa"/>
            <w:tcBorders>
              <w:top w:val="single" w:sz="4" w:space="0" w:color="FFFFFF" w:themeColor="background1"/>
              <w:left w:val="single" w:sz="4" w:space="0" w:color="00CCFF"/>
              <w:bottom w:val="single" w:sz="4" w:space="0" w:color="00CCFF"/>
              <w:right w:val="single" w:sz="4" w:space="0" w:color="00CCFF"/>
            </w:tcBorders>
            <w:vAlign w:val="center"/>
          </w:tcPr>
          <w:p w:rsidR="008C6E6D" w:rsidRDefault="008C6E6D" w:rsidP="00F975D0">
            <w:pPr>
              <w:jc w:val="center"/>
              <w:rPr>
                <w:rFonts w:ascii="Calibri" w:hAnsi="Calibri" w:cs="Tahoma"/>
              </w:rPr>
            </w:pPr>
            <w:r>
              <w:rPr>
                <w:rFonts w:ascii="Calibri" w:hAnsi="Calibri" w:cs="Tahoma"/>
              </w:rPr>
              <w:t>41,9</w:t>
            </w:r>
          </w:p>
        </w:tc>
        <w:tc>
          <w:tcPr>
            <w:tcW w:w="1768" w:type="dxa"/>
            <w:tcBorders>
              <w:top w:val="single" w:sz="4" w:space="0" w:color="FFFFFF" w:themeColor="background1"/>
              <w:left w:val="single" w:sz="4" w:space="0" w:color="00CCFF"/>
              <w:bottom w:val="single" w:sz="4" w:space="0" w:color="00CCFF"/>
              <w:right w:val="single" w:sz="4" w:space="0" w:color="00CCFF"/>
            </w:tcBorders>
            <w:vAlign w:val="center"/>
          </w:tcPr>
          <w:p w:rsidR="008C6E6D" w:rsidRDefault="00941F38" w:rsidP="00F975D0">
            <w:pPr>
              <w:jc w:val="center"/>
              <w:rPr>
                <w:rFonts w:ascii="Calibri" w:hAnsi="Calibri" w:cs="Tahoma"/>
              </w:rPr>
            </w:pPr>
            <w:r>
              <w:rPr>
                <w:rFonts w:ascii="Calibri" w:hAnsi="Calibri" w:cs="Tahoma"/>
              </w:rPr>
              <w:t>22,5</w:t>
            </w:r>
          </w:p>
        </w:tc>
      </w:tr>
      <w:tr w:rsidR="008C6E6D" w:rsidTr="00F975D0">
        <w:trPr>
          <w:trHeight w:val="394"/>
        </w:trPr>
        <w:tc>
          <w:tcPr>
            <w:tcW w:w="1767" w:type="dxa"/>
            <w:tcBorders>
              <w:top w:val="nil"/>
              <w:left w:val="single" w:sz="4" w:space="0" w:color="00CCFF"/>
              <w:bottom w:val="single" w:sz="4" w:space="0" w:color="00CCFF"/>
              <w:right w:val="single" w:sz="4" w:space="0" w:color="00CCFF"/>
            </w:tcBorders>
            <w:shd w:val="clear" w:color="auto" w:fill="00CCFF"/>
            <w:vAlign w:val="center"/>
          </w:tcPr>
          <w:p w:rsidR="008C6E6D" w:rsidRPr="00F975D0" w:rsidRDefault="008C6E6D" w:rsidP="00F975D0">
            <w:pPr>
              <w:jc w:val="center"/>
              <w:rPr>
                <w:rFonts w:ascii="Calibri" w:hAnsi="Calibri" w:cs="Tahoma"/>
                <w:b/>
                <w:color w:val="FFFFFF" w:themeColor="background1"/>
              </w:rPr>
            </w:pPr>
            <w:r w:rsidRPr="00F975D0">
              <w:rPr>
                <w:rFonts w:ascii="Calibri" w:hAnsi="Calibri" w:cs="Tahoma"/>
                <w:b/>
                <w:color w:val="FFFFFF" w:themeColor="background1"/>
              </w:rPr>
              <w:t>Kg/</w:t>
            </w:r>
            <w:proofErr w:type="spellStart"/>
            <w:r w:rsidRPr="00F975D0">
              <w:rPr>
                <w:rFonts w:ascii="Calibri" w:hAnsi="Calibri" w:cs="Tahoma"/>
                <w:b/>
                <w:color w:val="FFFFFF" w:themeColor="background1"/>
              </w:rPr>
              <w:t>hab</w:t>
            </w:r>
            <w:proofErr w:type="spellEnd"/>
          </w:p>
        </w:tc>
        <w:tc>
          <w:tcPr>
            <w:tcW w:w="1767" w:type="dxa"/>
            <w:tcBorders>
              <w:top w:val="single" w:sz="4" w:space="0" w:color="00CCFF"/>
              <w:left w:val="single" w:sz="4" w:space="0" w:color="00CCFF"/>
              <w:bottom w:val="single" w:sz="4" w:space="0" w:color="00CCFF"/>
              <w:right w:val="single" w:sz="4" w:space="0" w:color="00CCFF"/>
            </w:tcBorders>
            <w:vAlign w:val="center"/>
          </w:tcPr>
          <w:p w:rsidR="008C6E6D" w:rsidRPr="00F975D0" w:rsidRDefault="008C6E6D" w:rsidP="00F975D0">
            <w:pPr>
              <w:jc w:val="center"/>
              <w:rPr>
                <w:rFonts w:ascii="Calibri" w:hAnsi="Calibri" w:cs="Tahoma"/>
                <w:i/>
              </w:rPr>
            </w:pPr>
            <w:r w:rsidRPr="00F975D0">
              <w:rPr>
                <w:rFonts w:ascii="Calibri" w:hAnsi="Calibri" w:cs="Tahoma"/>
                <w:i/>
              </w:rPr>
              <w:t>Réf. nationale</w:t>
            </w:r>
          </w:p>
        </w:tc>
        <w:tc>
          <w:tcPr>
            <w:tcW w:w="1768" w:type="dxa"/>
            <w:tcBorders>
              <w:top w:val="single" w:sz="4" w:space="0" w:color="00CCFF"/>
              <w:left w:val="single" w:sz="4" w:space="0" w:color="00CCFF"/>
              <w:bottom w:val="single" w:sz="4" w:space="0" w:color="00CCFF"/>
              <w:right w:val="single" w:sz="4" w:space="0" w:color="00CCFF"/>
            </w:tcBorders>
            <w:vAlign w:val="center"/>
          </w:tcPr>
          <w:p w:rsidR="008C6E6D" w:rsidRPr="00F975D0" w:rsidRDefault="008C6E6D" w:rsidP="00F975D0">
            <w:pPr>
              <w:jc w:val="center"/>
              <w:rPr>
                <w:rFonts w:ascii="Calibri" w:hAnsi="Calibri" w:cs="Tahoma"/>
                <w:i/>
              </w:rPr>
            </w:pPr>
            <w:r w:rsidRPr="00F975D0">
              <w:rPr>
                <w:rFonts w:ascii="Calibri" w:hAnsi="Calibri" w:cs="Tahoma"/>
                <w:i/>
              </w:rPr>
              <w:t>23,94</w:t>
            </w:r>
          </w:p>
        </w:tc>
        <w:tc>
          <w:tcPr>
            <w:tcW w:w="1768" w:type="dxa"/>
            <w:tcBorders>
              <w:top w:val="single" w:sz="4" w:space="0" w:color="00CCFF"/>
              <w:left w:val="single" w:sz="4" w:space="0" w:color="00CCFF"/>
              <w:bottom w:val="single" w:sz="4" w:space="0" w:color="00CCFF"/>
              <w:right w:val="single" w:sz="4" w:space="0" w:color="00CCFF"/>
            </w:tcBorders>
            <w:vAlign w:val="center"/>
          </w:tcPr>
          <w:p w:rsidR="008C6E6D" w:rsidRPr="00F975D0" w:rsidRDefault="008C6E6D" w:rsidP="00F975D0">
            <w:pPr>
              <w:jc w:val="center"/>
              <w:rPr>
                <w:rFonts w:ascii="Calibri" w:hAnsi="Calibri" w:cs="Tahoma"/>
                <w:i/>
              </w:rPr>
            </w:pPr>
            <w:r w:rsidRPr="00F975D0">
              <w:rPr>
                <w:rFonts w:ascii="Calibri" w:hAnsi="Calibri" w:cs="Tahoma"/>
                <w:i/>
              </w:rPr>
              <w:t>41,14</w:t>
            </w:r>
          </w:p>
        </w:tc>
        <w:tc>
          <w:tcPr>
            <w:tcW w:w="1768" w:type="dxa"/>
            <w:tcBorders>
              <w:top w:val="single" w:sz="4" w:space="0" w:color="00CCFF"/>
              <w:left w:val="single" w:sz="4" w:space="0" w:color="00CCFF"/>
              <w:bottom w:val="single" w:sz="4" w:space="0" w:color="00CCFF"/>
              <w:right w:val="single" w:sz="4" w:space="0" w:color="00CCFF"/>
            </w:tcBorders>
            <w:vAlign w:val="center"/>
          </w:tcPr>
          <w:p w:rsidR="008C6E6D" w:rsidRPr="00F975D0" w:rsidRDefault="008C6E6D" w:rsidP="00F975D0">
            <w:pPr>
              <w:jc w:val="center"/>
              <w:rPr>
                <w:rFonts w:ascii="Calibri" w:hAnsi="Calibri" w:cs="Tahoma"/>
                <w:i/>
              </w:rPr>
            </w:pPr>
            <w:r w:rsidRPr="00F975D0">
              <w:rPr>
                <w:rFonts w:ascii="Calibri" w:hAnsi="Calibri" w:cs="Tahoma"/>
                <w:i/>
              </w:rPr>
              <w:t>24,41</w:t>
            </w:r>
          </w:p>
        </w:tc>
      </w:tr>
    </w:tbl>
    <w:p w:rsidR="00EF2455" w:rsidRDefault="00EF2455" w:rsidP="00D118D4">
      <w:pPr>
        <w:rPr>
          <w:rFonts w:ascii="Calibri" w:hAnsi="Calibri" w:cs="Tahoma"/>
        </w:rPr>
      </w:pPr>
    </w:p>
    <w:p w:rsidR="008E3CB2" w:rsidRDefault="008E3CB2">
      <w:pPr>
        <w:rPr>
          <w:rFonts w:ascii="Calibri" w:hAnsi="Calibri" w:cs="Tahoma"/>
        </w:rPr>
      </w:pPr>
    </w:p>
    <w:p w:rsidR="00D731F9" w:rsidRDefault="00D731F9">
      <w:pPr>
        <w:rPr>
          <w:rFonts w:ascii="Calibri" w:hAnsi="Calibri" w:cs="Tahoma"/>
        </w:rPr>
      </w:pPr>
    </w:p>
    <w:p w:rsidR="00D731F9" w:rsidRDefault="00D731F9">
      <w:pPr>
        <w:rPr>
          <w:rFonts w:ascii="Calibri" w:hAnsi="Calibri" w:cs="Tahoma"/>
        </w:rPr>
      </w:pPr>
    </w:p>
    <w:p w:rsidR="00D731F9" w:rsidRDefault="00D731F9">
      <w:pPr>
        <w:rPr>
          <w:rFonts w:ascii="Calibri" w:hAnsi="Calibri" w:cs="Tahoma"/>
        </w:rPr>
      </w:pPr>
    </w:p>
    <w:p w:rsidR="004D6616" w:rsidRDefault="00DE2BBE">
      <w:pPr>
        <w:rPr>
          <w:rFonts w:ascii="Calibri" w:hAnsi="Calibri" w:cs="Tahoma"/>
        </w:rPr>
      </w:pPr>
      <w:r>
        <w:rPr>
          <w:rFonts w:ascii="Calibri" w:hAnsi="Calibri" w:cs="Tahoma"/>
          <w:noProof/>
        </w:rPr>
        <mc:AlternateContent>
          <mc:Choice Requires="wps">
            <w:drawing>
              <wp:anchor distT="0" distB="0" distL="114300" distR="114300" simplePos="0" relativeHeight="251927552" behindDoc="0" locked="0" layoutInCell="1" allowOverlap="1" wp14:anchorId="74960413" wp14:editId="3A27367A">
                <wp:simplePos x="0" y="0"/>
                <wp:positionH relativeFrom="column">
                  <wp:posOffset>6505575</wp:posOffset>
                </wp:positionH>
                <wp:positionV relativeFrom="paragraph">
                  <wp:posOffset>3964305</wp:posOffset>
                </wp:positionV>
                <wp:extent cx="619125" cy="571500"/>
                <wp:effectExtent l="0" t="0" r="28575" b="19050"/>
                <wp:wrapNone/>
                <wp:docPr id="64" name="Zone de texte 64"/>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4" o:spid="_x0000_s1106" type="#_x0000_t202" style="position:absolute;margin-left:512.25pt;margin-top:312.15pt;width:48.75pt;height:4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" fillcolor="white [3201]" strokecolor="#00b0f0" strokeweight="2pt">
                <v:textbo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6</w:t>
                      </w:r>
                    </w:p>
                  </w:txbxContent>
                </v:textbox>
              </v:shape>
            </w:pict>
          </mc:Fallback>
        </mc:AlternateContent>
      </w:r>
      <w:r w:rsidR="004D6616">
        <w:rPr>
          <w:rFonts w:ascii="Calibri" w:hAnsi="Calibri" w:cs="Tahoma"/>
        </w:rPr>
        <w:br w:type="page"/>
      </w:r>
    </w:p>
    <w:p w:rsidR="00E33C18" w:rsidRPr="00F15B80" w:rsidRDefault="00E33C18" w:rsidP="00E33C18">
      <w:pPr>
        <w:pStyle w:val="Titre3rapport"/>
      </w:pPr>
      <w:r w:rsidRPr="00F15B80">
        <w:lastRenderedPageBreak/>
        <w:t xml:space="preserve">Collecte </w:t>
      </w:r>
      <w:r w:rsidR="009845F8">
        <w:t>en déchetteries</w:t>
      </w:r>
    </w:p>
    <w:p w:rsidR="00E33C18" w:rsidRPr="00F15B80" w:rsidRDefault="00E33C18" w:rsidP="00E33C18">
      <w:pPr>
        <w:jc w:val="both"/>
        <w:rPr>
          <w:rFonts w:ascii="Calibri" w:hAnsi="Calibri" w:cs="Tahoma"/>
          <w:color w:val="C1EFFF"/>
        </w:rPr>
        <w:sectPr w:rsidR="00E33C18" w:rsidRPr="00F15B80" w:rsidSect="00942587">
          <w:type w:val="continuous"/>
          <w:pgSz w:w="11906" w:h="16838"/>
          <w:pgMar w:top="720" w:right="720" w:bottom="720" w:left="720" w:header="709" w:footer="510" w:gutter="0"/>
          <w:pgNumType w:start="6"/>
          <w:cols w:space="708"/>
          <w:titlePg/>
          <w:docGrid w:linePitch="360"/>
        </w:sectPr>
      </w:pPr>
    </w:p>
    <w:p w:rsidR="00C36D0F" w:rsidRDefault="00C36D0F" w:rsidP="0086071F">
      <w:pPr>
        <w:pStyle w:val="Lgende"/>
      </w:pPr>
    </w:p>
    <w:p w:rsidR="00A32294" w:rsidRPr="00D118D4" w:rsidRDefault="00A32294" w:rsidP="0086071F">
      <w:pPr>
        <w:pStyle w:val="Lgende"/>
      </w:pPr>
    </w:p>
    <w:tbl>
      <w:tblPr>
        <w:tblpPr w:leftFromText="141" w:rightFromText="141" w:vertAnchor="text" w:tblpY="1"/>
        <w:tblOverlap w:val="never"/>
        <w:tblW w:w="5339" w:type="dxa"/>
        <w:tblInd w:w="55" w:type="dxa"/>
        <w:tblCellMar>
          <w:left w:w="70" w:type="dxa"/>
          <w:right w:w="70" w:type="dxa"/>
        </w:tblCellMar>
        <w:tblLook w:val="04A0" w:firstRow="1" w:lastRow="0" w:firstColumn="1" w:lastColumn="0" w:noHBand="0" w:noVBand="1"/>
      </w:tblPr>
      <w:tblGrid>
        <w:gridCol w:w="2142"/>
        <w:gridCol w:w="1028"/>
        <w:gridCol w:w="1028"/>
        <w:gridCol w:w="1141"/>
      </w:tblGrid>
      <w:tr w:rsidR="004D6616" w:rsidRPr="00D118D4" w:rsidTr="004D6616">
        <w:trPr>
          <w:trHeight w:val="615"/>
        </w:trPr>
        <w:tc>
          <w:tcPr>
            <w:tcW w:w="2142" w:type="dxa"/>
            <w:tcBorders>
              <w:top w:val="nil"/>
              <w:left w:val="nil"/>
              <w:bottom w:val="single" w:sz="2" w:space="0" w:color="00CCFF"/>
              <w:right w:val="single" w:sz="12" w:space="0" w:color="FFFFFF"/>
            </w:tcBorders>
            <w:shd w:val="clear" w:color="auto" w:fill="00CCFF"/>
            <w:noWrap/>
            <w:vAlign w:val="center"/>
            <w:hideMark/>
          </w:tcPr>
          <w:p w:rsidR="004D6616" w:rsidRPr="003673AB" w:rsidRDefault="004D6616" w:rsidP="004D6616">
            <w:pPr>
              <w:jc w:val="center"/>
              <w:rPr>
                <w:rFonts w:ascii="Calibri" w:hAnsi="Calibri" w:cs="Tahoma"/>
                <w:color w:val="FFFFFF" w:themeColor="background1"/>
                <w:sz w:val="22"/>
                <w:szCs w:val="22"/>
              </w:rPr>
            </w:pPr>
            <w:r w:rsidRPr="003673AB">
              <w:rPr>
                <w:rFonts w:ascii="Calibri" w:hAnsi="Calibri" w:cs="Tahoma"/>
                <w:color w:val="FFFFFF" w:themeColor="background1"/>
                <w:sz w:val="22"/>
                <w:szCs w:val="22"/>
              </w:rPr>
              <w:t> </w:t>
            </w:r>
          </w:p>
        </w:tc>
        <w:tc>
          <w:tcPr>
            <w:tcW w:w="1028" w:type="dxa"/>
            <w:tcBorders>
              <w:top w:val="nil"/>
              <w:left w:val="nil"/>
              <w:bottom w:val="single" w:sz="2" w:space="0" w:color="00CCFF"/>
              <w:right w:val="nil"/>
            </w:tcBorders>
            <w:shd w:val="clear" w:color="auto" w:fill="00CCFF"/>
            <w:vAlign w:val="center"/>
          </w:tcPr>
          <w:p w:rsidR="00376A20" w:rsidRDefault="00376A20" w:rsidP="004D6616">
            <w:pPr>
              <w:jc w:val="center"/>
              <w:rPr>
                <w:rFonts w:ascii="Calibri" w:hAnsi="Calibri" w:cs="Tahoma"/>
                <w:b/>
                <w:bCs/>
                <w:color w:val="FFFFFF" w:themeColor="background1"/>
                <w:sz w:val="22"/>
                <w:szCs w:val="22"/>
              </w:rPr>
            </w:pPr>
            <w:r>
              <w:rPr>
                <w:rFonts w:ascii="Calibri" w:hAnsi="Calibri" w:cs="Tahoma"/>
                <w:b/>
                <w:bCs/>
                <w:color w:val="FFFFFF" w:themeColor="background1"/>
                <w:sz w:val="22"/>
                <w:szCs w:val="22"/>
              </w:rPr>
              <w:t>Tonnage</w:t>
            </w:r>
          </w:p>
          <w:p w:rsidR="004D6616" w:rsidRPr="003673AB" w:rsidRDefault="004D6616" w:rsidP="004D6616">
            <w:pPr>
              <w:jc w:val="center"/>
              <w:rPr>
                <w:rFonts w:ascii="Calibri" w:hAnsi="Calibri" w:cs="Tahoma"/>
                <w:b/>
                <w:bCs/>
                <w:color w:val="FFFFFF" w:themeColor="background1"/>
                <w:sz w:val="22"/>
                <w:szCs w:val="22"/>
              </w:rPr>
            </w:pPr>
            <w:r w:rsidRPr="003673AB">
              <w:rPr>
                <w:rFonts w:ascii="Calibri" w:hAnsi="Calibri" w:cs="Tahoma"/>
                <w:b/>
                <w:bCs/>
                <w:color w:val="FFFFFF" w:themeColor="background1"/>
                <w:sz w:val="22"/>
                <w:szCs w:val="22"/>
              </w:rPr>
              <w:t>2015</w:t>
            </w:r>
          </w:p>
        </w:tc>
        <w:tc>
          <w:tcPr>
            <w:tcW w:w="1028" w:type="dxa"/>
            <w:tcBorders>
              <w:top w:val="nil"/>
              <w:left w:val="nil"/>
              <w:bottom w:val="single" w:sz="2" w:space="0" w:color="00CCFF"/>
              <w:right w:val="nil"/>
            </w:tcBorders>
            <w:shd w:val="clear" w:color="auto" w:fill="00CCFF"/>
            <w:vAlign w:val="center"/>
          </w:tcPr>
          <w:p w:rsidR="00376A20" w:rsidRDefault="00376A20" w:rsidP="004D6616">
            <w:pPr>
              <w:jc w:val="center"/>
              <w:rPr>
                <w:rFonts w:ascii="Calibri" w:hAnsi="Calibri" w:cs="Tahoma"/>
                <w:b/>
                <w:bCs/>
                <w:color w:val="FFFFFF" w:themeColor="background1"/>
                <w:sz w:val="22"/>
                <w:szCs w:val="22"/>
              </w:rPr>
            </w:pPr>
            <w:r>
              <w:rPr>
                <w:rFonts w:ascii="Calibri" w:hAnsi="Calibri" w:cs="Tahoma"/>
                <w:b/>
                <w:bCs/>
                <w:color w:val="FFFFFF" w:themeColor="background1"/>
                <w:sz w:val="22"/>
                <w:szCs w:val="22"/>
              </w:rPr>
              <w:t>Tonnage</w:t>
            </w:r>
          </w:p>
          <w:p w:rsidR="004D6616" w:rsidRPr="003673AB" w:rsidRDefault="004D6616" w:rsidP="004D6616">
            <w:pPr>
              <w:jc w:val="center"/>
              <w:rPr>
                <w:rFonts w:ascii="Calibri" w:hAnsi="Calibri" w:cs="Tahoma"/>
                <w:b/>
                <w:bCs/>
                <w:color w:val="FFFFFF" w:themeColor="background1"/>
                <w:sz w:val="22"/>
                <w:szCs w:val="22"/>
              </w:rPr>
            </w:pPr>
            <w:r>
              <w:rPr>
                <w:rFonts w:ascii="Calibri" w:hAnsi="Calibri" w:cs="Tahoma"/>
                <w:b/>
                <w:bCs/>
                <w:color w:val="FFFFFF" w:themeColor="background1"/>
                <w:sz w:val="22"/>
                <w:szCs w:val="22"/>
              </w:rPr>
              <w:t>2016</w:t>
            </w:r>
          </w:p>
        </w:tc>
        <w:tc>
          <w:tcPr>
            <w:tcW w:w="1141" w:type="dxa"/>
            <w:tcBorders>
              <w:top w:val="nil"/>
              <w:left w:val="nil"/>
              <w:bottom w:val="single" w:sz="2" w:space="0" w:color="00CCFF"/>
              <w:right w:val="nil"/>
            </w:tcBorders>
            <w:shd w:val="clear" w:color="auto" w:fill="00CCFF"/>
            <w:vAlign w:val="center"/>
          </w:tcPr>
          <w:p w:rsidR="004D6616" w:rsidRPr="003673AB" w:rsidRDefault="004D6616" w:rsidP="004D6616">
            <w:pPr>
              <w:jc w:val="center"/>
              <w:rPr>
                <w:rFonts w:ascii="Calibri" w:hAnsi="Calibri" w:cs="Tahoma"/>
                <w:b/>
                <w:bCs/>
                <w:color w:val="FFFFFF" w:themeColor="background1"/>
                <w:sz w:val="22"/>
                <w:szCs w:val="22"/>
              </w:rPr>
            </w:pPr>
            <w:r>
              <w:rPr>
                <w:rFonts w:ascii="Calibri" w:hAnsi="Calibri" w:cs="Tahoma"/>
                <w:b/>
                <w:bCs/>
                <w:color w:val="FFFFFF" w:themeColor="background1"/>
                <w:sz w:val="22"/>
                <w:szCs w:val="22"/>
              </w:rPr>
              <w:t>Variation 2015/2016</w:t>
            </w:r>
          </w:p>
        </w:tc>
      </w:tr>
      <w:tr w:rsidR="004D6616" w:rsidRPr="00D118D4" w:rsidTr="004D6616">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hideMark/>
          </w:tcPr>
          <w:p w:rsidR="004D6616" w:rsidRPr="00D118D4" w:rsidRDefault="004D6616" w:rsidP="004D6616">
            <w:pPr>
              <w:rPr>
                <w:rFonts w:ascii="Calibri" w:hAnsi="Calibri" w:cs="Tahoma"/>
                <w:color w:val="000000"/>
                <w:sz w:val="22"/>
                <w:szCs w:val="22"/>
              </w:rPr>
            </w:pPr>
            <w:r w:rsidRPr="00D118D4">
              <w:rPr>
                <w:rFonts w:ascii="Calibri" w:hAnsi="Calibri" w:cs="Tahoma"/>
                <w:color w:val="000000"/>
                <w:sz w:val="22"/>
                <w:szCs w:val="22"/>
              </w:rPr>
              <w:t>Cartons</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4D6616" w:rsidRPr="00D118D4" w:rsidRDefault="004D6616" w:rsidP="004D6616">
            <w:pPr>
              <w:ind w:right="68"/>
              <w:jc w:val="right"/>
              <w:rPr>
                <w:rFonts w:ascii="Calibri" w:hAnsi="Calibri" w:cs="Tahoma"/>
                <w:color w:val="000000"/>
                <w:sz w:val="22"/>
                <w:szCs w:val="22"/>
              </w:rPr>
            </w:pPr>
            <w:r>
              <w:rPr>
                <w:rFonts w:ascii="Calibri" w:hAnsi="Calibri" w:cs="Tahoma"/>
                <w:color w:val="000000"/>
                <w:sz w:val="22"/>
                <w:szCs w:val="22"/>
              </w:rPr>
              <w:t>311</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4D6616" w:rsidRPr="00D118D4" w:rsidRDefault="00B57422" w:rsidP="004D6616">
            <w:pPr>
              <w:ind w:right="68"/>
              <w:jc w:val="right"/>
              <w:rPr>
                <w:rFonts w:ascii="Calibri" w:hAnsi="Calibri" w:cs="Tahoma"/>
                <w:color w:val="000000"/>
                <w:sz w:val="22"/>
                <w:szCs w:val="22"/>
              </w:rPr>
            </w:pPr>
            <w:r>
              <w:rPr>
                <w:rFonts w:ascii="Calibri" w:hAnsi="Calibri" w:cs="Tahoma"/>
                <w:color w:val="000000"/>
                <w:sz w:val="22"/>
                <w:szCs w:val="22"/>
              </w:rPr>
              <w:t>310</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4D6616" w:rsidRPr="00D118D4" w:rsidRDefault="00B57422" w:rsidP="004D6616">
            <w:pPr>
              <w:ind w:right="287"/>
              <w:jc w:val="right"/>
              <w:rPr>
                <w:rFonts w:ascii="Calibri" w:hAnsi="Calibri" w:cs="Tahoma"/>
                <w:b/>
                <w:bCs/>
                <w:color w:val="000000"/>
                <w:sz w:val="22"/>
                <w:szCs w:val="22"/>
              </w:rPr>
            </w:pPr>
            <w:r>
              <w:rPr>
                <w:rFonts w:ascii="Calibri" w:hAnsi="Calibri" w:cs="Tahoma"/>
                <w:b/>
                <w:bCs/>
                <w:color w:val="000000"/>
                <w:sz w:val="22"/>
                <w:szCs w:val="22"/>
              </w:rPr>
              <w:t>0</w:t>
            </w:r>
            <w:r w:rsidR="004D6616">
              <w:rPr>
                <w:rFonts w:ascii="Calibri" w:hAnsi="Calibri" w:cs="Tahoma"/>
                <w:b/>
                <w:bCs/>
                <w:color w:val="000000"/>
                <w:sz w:val="22"/>
                <w:szCs w:val="22"/>
              </w:rPr>
              <w:t xml:space="preserve"> </w:t>
            </w:r>
            <w:r w:rsidR="004D6616" w:rsidRPr="00D118D4">
              <w:rPr>
                <w:rFonts w:ascii="Calibri" w:hAnsi="Calibri" w:cs="Tahoma"/>
                <w:b/>
                <w:bCs/>
                <w:color w:val="000000"/>
                <w:sz w:val="22"/>
                <w:szCs w:val="22"/>
              </w:rPr>
              <w:t>%</w:t>
            </w:r>
          </w:p>
        </w:tc>
      </w:tr>
      <w:tr w:rsidR="00B57422" w:rsidRPr="00D118D4" w:rsidTr="00B57422">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tcPr>
          <w:p w:rsidR="00B57422" w:rsidRPr="00D118D4" w:rsidRDefault="00B57422" w:rsidP="00B57422">
            <w:pPr>
              <w:rPr>
                <w:rFonts w:ascii="Calibri" w:hAnsi="Calibri" w:cs="Tahoma"/>
                <w:color w:val="000000"/>
                <w:sz w:val="22"/>
                <w:szCs w:val="22"/>
              </w:rPr>
            </w:pPr>
            <w:r w:rsidRPr="00D118D4">
              <w:rPr>
                <w:rFonts w:ascii="Calibri" w:hAnsi="Calibri" w:cs="Tahoma"/>
                <w:color w:val="000000"/>
                <w:sz w:val="22"/>
                <w:szCs w:val="22"/>
              </w:rPr>
              <w:t>Déchets verts</w:t>
            </w:r>
            <w:r>
              <w:rPr>
                <w:rFonts w:ascii="Calibri" w:hAnsi="Calibri" w:cs="Tahoma"/>
                <w:color w:val="000000"/>
                <w:sz w:val="22"/>
                <w:szCs w:val="22"/>
              </w:rPr>
              <w:t xml:space="preserve"> </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7 018</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6 761</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287"/>
              <w:jc w:val="right"/>
              <w:rPr>
                <w:rFonts w:ascii="Calibri" w:hAnsi="Calibri" w:cs="Tahoma"/>
                <w:b/>
                <w:bCs/>
                <w:color w:val="FF0000"/>
                <w:sz w:val="22"/>
                <w:szCs w:val="22"/>
              </w:rPr>
            </w:pPr>
            <w:r>
              <w:rPr>
                <w:rFonts w:ascii="Calibri" w:hAnsi="Calibri" w:cs="Tahoma"/>
                <w:b/>
                <w:bCs/>
                <w:sz w:val="22"/>
                <w:szCs w:val="22"/>
              </w:rPr>
              <w:t xml:space="preserve">-4 </w:t>
            </w:r>
            <w:r w:rsidRPr="00D118D4">
              <w:rPr>
                <w:rFonts w:ascii="Calibri" w:hAnsi="Calibri" w:cs="Tahoma"/>
                <w:b/>
                <w:bCs/>
                <w:sz w:val="22"/>
                <w:szCs w:val="22"/>
              </w:rPr>
              <w:t>%</w:t>
            </w:r>
          </w:p>
        </w:tc>
      </w:tr>
      <w:tr w:rsidR="00B57422" w:rsidRPr="00D118D4" w:rsidTr="004D6616">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tcPr>
          <w:p w:rsidR="00B57422" w:rsidRPr="00D118D4" w:rsidRDefault="00B57422" w:rsidP="00B57422">
            <w:pPr>
              <w:rPr>
                <w:rFonts w:ascii="Calibri" w:hAnsi="Calibri" w:cs="Tahoma"/>
                <w:color w:val="000000"/>
                <w:sz w:val="22"/>
                <w:szCs w:val="22"/>
              </w:rPr>
            </w:pPr>
            <w:r w:rsidRPr="00D118D4">
              <w:rPr>
                <w:rFonts w:ascii="Calibri" w:hAnsi="Calibri" w:cs="Tahoma"/>
                <w:color w:val="000000"/>
                <w:sz w:val="22"/>
                <w:szCs w:val="22"/>
              </w:rPr>
              <w:t>Bois A</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575</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578</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287"/>
              <w:jc w:val="right"/>
              <w:rPr>
                <w:rFonts w:ascii="Calibri" w:hAnsi="Calibri" w:cs="Tahoma"/>
                <w:b/>
                <w:bCs/>
                <w:color w:val="000000"/>
                <w:sz w:val="22"/>
                <w:szCs w:val="22"/>
              </w:rPr>
            </w:pPr>
            <w:r>
              <w:rPr>
                <w:rFonts w:ascii="Calibri" w:hAnsi="Calibri" w:cs="Tahoma"/>
                <w:b/>
                <w:bCs/>
                <w:color w:val="000000"/>
                <w:sz w:val="22"/>
                <w:szCs w:val="22"/>
              </w:rPr>
              <w:t xml:space="preserve">1 </w:t>
            </w:r>
            <w:r w:rsidRPr="00D118D4">
              <w:rPr>
                <w:rFonts w:ascii="Calibri" w:hAnsi="Calibri" w:cs="Tahoma"/>
                <w:b/>
                <w:bCs/>
                <w:color w:val="000000"/>
                <w:sz w:val="22"/>
                <w:szCs w:val="22"/>
              </w:rPr>
              <w:t>%</w:t>
            </w:r>
          </w:p>
        </w:tc>
      </w:tr>
      <w:tr w:rsidR="00B57422" w:rsidRPr="00D118D4" w:rsidTr="004D6616">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hideMark/>
          </w:tcPr>
          <w:p w:rsidR="00B57422" w:rsidRPr="00D118D4" w:rsidRDefault="00B57422" w:rsidP="00B57422">
            <w:pPr>
              <w:rPr>
                <w:rFonts w:ascii="Calibri" w:hAnsi="Calibri" w:cs="Tahoma"/>
                <w:color w:val="000000"/>
                <w:sz w:val="22"/>
                <w:szCs w:val="22"/>
              </w:rPr>
            </w:pPr>
            <w:r w:rsidRPr="00D118D4">
              <w:rPr>
                <w:rFonts w:ascii="Calibri" w:hAnsi="Calibri" w:cs="Tahoma"/>
                <w:color w:val="000000"/>
                <w:sz w:val="22"/>
                <w:szCs w:val="22"/>
              </w:rPr>
              <w:t>Bois B</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796</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771</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287"/>
              <w:jc w:val="right"/>
              <w:rPr>
                <w:rFonts w:ascii="Calibri" w:hAnsi="Calibri" w:cs="Tahoma"/>
                <w:b/>
                <w:bCs/>
                <w:color w:val="000000"/>
                <w:sz w:val="22"/>
                <w:szCs w:val="22"/>
              </w:rPr>
            </w:pPr>
            <w:r>
              <w:rPr>
                <w:rFonts w:ascii="Calibri" w:hAnsi="Calibri" w:cs="Tahoma"/>
                <w:b/>
                <w:bCs/>
                <w:color w:val="000000"/>
                <w:sz w:val="22"/>
                <w:szCs w:val="22"/>
              </w:rPr>
              <w:t xml:space="preserve">-3 </w:t>
            </w:r>
            <w:r w:rsidRPr="00D118D4">
              <w:rPr>
                <w:rFonts w:ascii="Calibri" w:hAnsi="Calibri" w:cs="Tahoma"/>
                <w:b/>
                <w:bCs/>
                <w:color w:val="000000"/>
                <w:sz w:val="22"/>
                <w:szCs w:val="22"/>
              </w:rPr>
              <w:t>%</w:t>
            </w:r>
          </w:p>
        </w:tc>
      </w:tr>
      <w:tr w:rsidR="00B57422" w:rsidRPr="00D118D4" w:rsidTr="004D6616">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hideMark/>
          </w:tcPr>
          <w:p w:rsidR="00B57422" w:rsidRPr="00D118D4" w:rsidRDefault="00B57422" w:rsidP="00B57422">
            <w:pPr>
              <w:rPr>
                <w:rFonts w:ascii="Calibri" w:hAnsi="Calibri" w:cs="Tahoma"/>
                <w:color w:val="000000"/>
                <w:sz w:val="22"/>
                <w:szCs w:val="22"/>
              </w:rPr>
            </w:pPr>
            <w:r w:rsidRPr="00D118D4">
              <w:rPr>
                <w:rFonts w:ascii="Calibri" w:hAnsi="Calibri" w:cs="Tahoma"/>
                <w:color w:val="000000"/>
                <w:sz w:val="22"/>
                <w:szCs w:val="22"/>
              </w:rPr>
              <w:t>Non valorisés</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1 623</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1 815</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287"/>
              <w:jc w:val="right"/>
              <w:rPr>
                <w:rFonts w:ascii="Calibri" w:hAnsi="Calibri" w:cs="Tahoma"/>
                <w:b/>
                <w:bCs/>
                <w:color w:val="000000"/>
                <w:sz w:val="22"/>
                <w:szCs w:val="22"/>
              </w:rPr>
            </w:pPr>
            <w:r>
              <w:rPr>
                <w:rFonts w:ascii="Calibri" w:hAnsi="Calibri" w:cs="Tahoma"/>
                <w:b/>
                <w:bCs/>
                <w:color w:val="000000"/>
                <w:sz w:val="22"/>
                <w:szCs w:val="22"/>
              </w:rPr>
              <w:t xml:space="preserve">12 </w:t>
            </w:r>
            <w:r w:rsidRPr="00D118D4">
              <w:rPr>
                <w:rFonts w:ascii="Calibri" w:hAnsi="Calibri" w:cs="Tahoma"/>
                <w:b/>
                <w:bCs/>
                <w:color w:val="000000"/>
                <w:sz w:val="22"/>
                <w:szCs w:val="22"/>
              </w:rPr>
              <w:t>%</w:t>
            </w:r>
          </w:p>
        </w:tc>
      </w:tr>
      <w:tr w:rsidR="00B57422" w:rsidRPr="00D118D4" w:rsidTr="00B57422">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tcPr>
          <w:p w:rsidR="00B57422" w:rsidRPr="00D118D4" w:rsidRDefault="00B57422" w:rsidP="00B57422">
            <w:pPr>
              <w:rPr>
                <w:rFonts w:ascii="Calibri" w:hAnsi="Calibri" w:cs="Tahoma"/>
                <w:color w:val="000000"/>
                <w:sz w:val="22"/>
                <w:szCs w:val="22"/>
              </w:rPr>
            </w:pPr>
            <w:r w:rsidRPr="00D118D4">
              <w:rPr>
                <w:rFonts w:ascii="Calibri" w:hAnsi="Calibri" w:cs="Tahoma"/>
                <w:color w:val="000000"/>
                <w:sz w:val="22"/>
                <w:szCs w:val="22"/>
              </w:rPr>
              <w:t>DEA (mobilier)</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346</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443</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287"/>
              <w:jc w:val="right"/>
              <w:rPr>
                <w:rFonts w:ascii="Calibri" w:hAnsi="Calibri" w:cs="Tahoma"/>
                <w:b/>
                <w:bCs/>
                <w:color w:val="000000"/>
                <w:sz w:val="22"/>
                <w:szCs w:val="22"/>
              </w:rPr>
            </w:pPr>
            <w:r>
              <w:rPr>
                <w:rFonts w:ascii="Calibri" w:hAnsi="Calibri" w:cs="Tahoma"/>
                <w:b/>
                <w:bCs/>
                <w:color w:val="000000"/>
                <w:sz w:val="22"/>
                <w:szCs w:val="22"/>
              </w:rPr>
              <w:t>28 %</w:t>
            </w:r>
          </w:p>
        </w:tc>
      </w:tr>
      <w:tr w:rsidR="00B57422" w:rsidRPr="00D118D4" w:rsidTr="00B57422">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tcPr>
          <w:p w:rsidR="00B57422" w:rsidRPr="00D118D4" w:rsidRDefault="00B57422" w:rsidP="00B57422">
            <w:pPr>
              <w:rPr>
                <w:rFonts w:ascii="Calibri" w:hAnsi="Calibri" w:cs="Tahoma"/>
                <w:color w:val="000000"/>
                <w:sz w:val="22"/>
                <w:szCs w:val="22"/>
              </w:rPr>
            </w:pPr>
            <w:r w:rsidRPr="00D118D4">
              <w:rPr>
                <w:rFonts w:ascii="Calibri" w:hAnsi="Calibri" w:cs="Tahoma"/>
                <w:color w:val="000000"/>
                <w:sz w:val="22"/>
                <w:szCs w:val="22"/>
              </w:rPr>
              <w:t>D</w:t>
            </w:r>
            <w:r w:rsidR="00D01354">
              <w:rPr>
                <w:rFonts w:ascii="Calibri" w:hAnsi="Calibri" w:cs="Tahoma"/>
                <w:color w:val="000000"/>
                <w:sz w:val="22"/>
                <w:szCs w:val="22"/>
              </w:rPr>
              <w:t>3E</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491</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544</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287"/>
              <w:jc w:val="right"/>
              <w:rPr>
                <w:rFonts w:ascii="Calibri" w:hAnsi="Calibri" w:cs="Tahoma"/>
                <w:b/>
                <w:bCs/>
                <w:color w:val="000000"/>
                <w:sz w:val="22"/>
                <w:szCs w:val="22"/>
              </w:rPr>
            </w:pPr>
            <w:r>
              <w:rPr>
                <w:rFonts w:ascii="Calibri" w:hAnsi="Calibri" w:cs="Tahoma"/>
                <w:b/>
                <w:bCs/>
                <w:color w:val="000000"/>
                <w:sz w:val="22"/>
                <w:szCs w:val="22"/>
              </w:rPr>
              <w:t xml:space="preserve">11 </w:t>
            </w:r>
            <w:r w:rsidRPr="00D118D4">
              <w:rPr>
                <w:rFonts w:ascii="Calibri" w:hAnsi="Calibri" w:cs="Tahoma"/>
                <w:b/>
                <w:bCs/>
                <w:color w:val="000000"/>
                <w:sz w:val="22"/>
                <w:szCs w:val="22"/>
              </w:rPr>
              <w:t>%</w:t>
            </w:r>
          </w:p>
        </w:tc>
      </w:tr>
      <w:tr w:rsidR="00B57422" w:rsidRPr="00D118D4" w:rsidTr="00B57422">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tcPr>
          <w:p w:rsidR="00B57422" w:rsidRPr="00D118D4" w:rsidRDefault="00B57422" w:rsidP="00B57422">
            <w:pPr>
              <w:rPr>
                <w:rFonts w:ascii="Calibri" w:hAnsi="Calibri" w:cs="Tahoma"/>
                <w:color w:val="000000"/>
                <w:sz w:val="22"/>
                <w:szCs w:val="22"/>
              </w:rPr>
            </w:pPr>
            <w:r w:rsidRPr="00D118D4">
              <w:rPr>
                <w:rFonts w:ascii="Calibri" w:hAnsi="Calibri" w:cs="Tahoma"/>
                <w:color w:val="000000"/>
                <w:sz w:val="22"/>
                <w:szCs w:val="22"/>
              </w:rPr>
              <w:t>Plastiques en mélange</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132</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133</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287"/>
              <w:jc w:val="right"/>
              <w:rPr>
                <w:rFonts w:ascii="Calibri" w:hAnsi="Calibri" w:cs="Tahoma"/>
                <w:b/>
                <w:bCs/>
                <w:color w:val="000000"/>
                <w:sz w:val="22"/>
                <w:szCs w:val="22"/>
              </w:rPr>
            </w:pPr>
            <w:r>
              <w:rPr>
                <w:rFonts w:ascii="Calibri" w:hAnsi="Calibri" w:cs="Tahoma"/>
                <w:b/>
                <w:bCs/>
                <w:color w:val="000000"/>
                <w:sz w:val="22"/>
                <w:szCs w:val="22"/>
              </w:rPr>
              <w:t xml:space="preserve">1 </w:t>
            </w:r>
            <w:r w:rsidRPr="00D118D4">
              <w:rPr>
                <w:rFonts w:ascii="Calibri" w:hAnsi="Calibri" w:cs="Tahoma"/>
                <w:b/>
                <w:bCs/>
                <w:color w:val="000000"/>
                <w:sz w:val="22"/>
                <w:szCs w:val="22"/>
              </w:rPr>
              <w:t>%</w:t>
            </w:r>
          </w:p>
        </w:tc>
      </w:tr>
      <w:tr w:rsidR="00B57422" w:rsidRPr="00D118D4" w:rsidTr="004D6616">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hideMark/>
          </w:tcPr>
          <w:p w:rsidR="00B57422" w:rsidRPr="00D118D4" w:rsidRDefault="00B57422" w:rsidP="00D01354">
            <w:pPr>
              <w:rPr>
                <w:rFonts w:ascii="Calibri" w:hAnsi="Calibri" w:cs="Tahoma"/>
                <w:color w:val="000000"/>
                <w:sz w:val="22"/>
                <w:szCs w:val="22"/>
              </w:rPr>
            </w:pPr>
            <w:r w:rsidRPr="00D118D4">
              <w:rPr>
                <w:rFonts w:ascii="Calibri" w:hAnsi="Calibri" w:cs="Tahoma"/>
                <w:color w:val="000000"/>
                <w:sz w:val="22"/>
                <w:szCs w:val="22"/>
              </w:rPr>
              <w:t xml:space="preserve">Déchets </w:t>
            </w:r>
            <w:r w:rsidR="00D01354">
              <w:rPr>
                <w:rFonts w:ascii="Calibri" w:hAnsi="Calibri" w:cs="Tahoma"/>
                <w:color w:val="000000"/>
                <w:sz w:val="22"/>
                <w:szCs w:val="22"/>
              </w:rPr>
              <w:t>spécifiques</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74</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94</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287"/>
              <w:jc w:val="right"/>
              <w:rPr>
                <w:rFonts w:ascii="Calibri" w:hAnsi="Calibri" w:cs="Tahoma"/>
                <w:b/>
                <w:bCs/>
                <w:color w:val="000000"/>
                <w:sz w:val="22"/>
                <w:szCs w:val="22"/>
              </w:rPr>
            </w:pPr>
            <w:r>
              <w:rPr>
                <w:rFonts w:ascii="Calibri" w:hAnsi="Calibri" w:cs="Tahoma"/>
                <w:b/>
                <w:bCs/>
                <w:color w:val="000000"/>
                <w:sz w:val="22"/>
                <w:szCs w:val="22"/>
              </w:rPr>
              <w:t xml:space="preserve">27 </w:t>
            </w:r>
            <w:r w:rsidRPr="00D118D4">
              <w:rPr>
                <w:rFonts w:ascii="Calibri" w:hAnsi="Calibri" w:cs="Tahoma"/>
                <w:b/>
                <w:bCs/>
                <w:color w:val="000000"/>
                <w:sz w:val="22"/>
                <w:szCs w:val="22"/>
              </w:rPr>
              <w:t>%</w:t>
            </w:r>
          </w:p>
        </w:tc>
      </w:tr>
      <w:tr w:rsidR="00B57422" w:rsidRPr="00D118D4" w:rsidTr="004D6616">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tcPr>
          <w:p w:rsidR="00B57422" w:rsidRPr="00D118D4" w:rsidRDefault="00B57422" w:rsidP="00B57422">
            <w:pPr>
              <w:rPr>
                <w:rFonts w:ascii="Calibri" w:hAnsi="Calibri" w:cs="Tahoma"/>
                <w:color w:val="000000"/>
                <w:sz w:val="22"/>
                <w:szCs w:val="22"/>
              </w:rPr>
            </w:pPr>
            <w:r>
              <w:rPr>
                <w:rFonts w:ascii="Calibri" w:hAnsi="Calibri" w:cs="Tahoma"/>
                <w:color w:val="000000"/>
                <w:sz w:val="22"/>
                <w:szCs w:val="22"/>
              </w:rPr>
              <w:t>Métaux</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376A20" w:rsidP="00376A20">
            <w:pPr>
              <w:ind w:right="68"/>
              <w:jc w:val="right"/>
              <w:rPr>
                <w:rFonts w:ascii="Calibri" w:hAnsi="Calibri" w:cs="Tahoma"/>
                <w:color w:val="000000"/>
                <w:sz w:val="22"/>
                <w:szCs w:val="22"/>
              </w:rPr>
            </w:pPr>
            <w:r>
              <w:rPr>
                <w:rFonts w:ascii="Calibri" w:hAnsi="Calibri" w:cs="Tahoma"/>
                <w:color w:val="000000"/>
                <w:sz w:val="22"/>
                <w:szCs w:val="22"/>
              </w:rPr>
              <w:t>587</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683</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287"/>
              <w:jc w:val="right"/>
              <w:rPr>
                <w:rFonts w:ascii="Calibri" w:hAnsi="Calibri" w:cs="Tahoma"/>
                <w:b/>
                <w:bCs/>
                <w:color w:val="000000"/>
                <w:sz w:val="22"/>
                <w:szCs w:val="22"/>
              </w:rPr>
            </w:pPr>
            <w:r>
              <w:rPr>
                <w:rFonts w:ascii="Calibri" w:hAnsi="Calibri" w:cs="Tahoma"/>
                <w:b/>
                <w:bCs/>
                <w:color w:val="000000"/>
                <w:sz w:val="22"/>
                <w:szCs w:val="22"/>
              </w:rPr>
              <w:t xml:space="preserve">16 </w:t>
            </w:r>
            <w:r w:rsidRPr="00D118D4">
              <w:rPr>
                <w:rFonts w:ascii="Calibri" w:hAnsi="Calibri" w:cs="Tahoma"/>
                <w:b/>
                <w:bCs/>
                <w:color w:val="000000"/>
                <w:sz w:val="22"/>
                <w:szCs w:val="22"/>
              </w:rPr>
              <w:t>%</w:t>
            </w:r>
          </w:p>
        </w:tc>
      </w:tr>
      <w:tr w:rsidR="00B57422" w:rsidRPr="00D118D4" w:rsidTr="004D6616">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tcPr>
          <w:p w:rsidR="00B57422" w:rsidRPr="00D118D4" w:rsidRDefault="00B57422" w:rsidP="00B57422">
            <w:pPr>
              <w:rPr>
                <w:rFonts w:ascii="Calibri" w:hAnsi="Calibri" w:cs="Tahoma"/>
                <w:color w:val="000000"/>
                <w:sz w:val="22"/>
                <w:szCs w:val="22"/>
              </w:rPr>
            </w:pPr>
            <w:r w:rsidRPr="00D118D4">
              <w:rPr>
                <w:rFonts w:ascii="Calibri" w:hAnsi="Calibri" w:cs="Tahoma"/>
                <w:color w:val="000000"/>
                <w:sz w:val="22"/>
                <w:szCs w:val="22"/>
              </w:rPr>
              <w:t>Métaux non ferreux</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20</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17</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287"/>
              <w:jc w:val="right"/>
              <w:rPr>
                <w:rFonts w:ascii="Calibri" w:hAnsi="Calibri" w:cs="Tahoma"/>
                <w:b/>
                <w:bCs/>
                <w:color w:val="000000"/>
                <w:sz w:val="22"/>
                <w:szCs w:val="22"/>
              </w:rPr>
            </w:pPr>
            <w:r>
              <w:rPr>
                <w:rFonts w:ascii="Calibri" w:hAnsi="Calibri" w:cs="Tahoma"/>
                <w:b/>
                <w:bCs/>
                <w:color w:val="000000"/>
                <w:sz w:val="22"/>
                <w:szCs w:val="22"/>
              </w:rPr>
              <w:t xml:space="preserve">-16 </w:t>
            </w:r>
            <w:r w:rsidRPr="00D118D4">
              <w:rPr>
                <w:rFonts w:ascii="Calibri" w:hAnsi="Calibri" w:cs="Tahoma"/>
                <w:b/>
                <w:bCs/>
                <w:color w:val="000000"/>
                <w:sz w:val="22"/>
                <w:szCs w:val="22"/>
              </w:rPr>
              <w:t>%</w:t>
            </w:r>
          </w:p>
        </w:tc>
      </w:tr>
      <w:tr w:rsidR="00B57422" w:rsidRPr="00D118D4" w:rsidTr="004D6616">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tcPr>
          <w:p w:rsidR="00B57422" w:rsidRPr="00D118D4" w:rsidRDefault="00B57422" w:rsidP="00B57422">
            <w:pPr>
              <w:rPr>
                <w:rFonts w:ascii="Calibri" w:hAnsi="Calibri" w:cs="Tahoma"/>
                <w:color w:val="000000"/>
                <w:sz w:val="22"/>
                <w:szCs w:val="22"/>
              </w:rPr>
            </w:pPr>
            <w:r w:rsidRPr="00D118D4">
              <w:rPr>
                <w:rFonts w:ascii="Calibri" w:hAnsi="Calibri" w:cs="Tahoma"/>
                <w:color w:val="000000"/>
                <w:sz w:val="22"/>
                <w:szCs w:val="22"/>
              </w:rPr>
              <w:t xml:space="preserve">Batteries </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16</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19</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287"/>
              <w:jc w:val="right"/>
              <w:rPr>
                <w:rFonts w:ascii="Calibri" w:hAnsi="Calibri" w:cs="Tahoma"/>
                <w:b/>
                <w:bCs/>
                <w:color w:val="000000"/>
                <w:sz w:val="22"/>
                <w:szCs w:val="22"/>
              </w:rPr>
            </w:pPr>
            <w:r>
              <w:rPr>
                <w:rFonts w:ascii="Calibri" w:hAnsi="Calibri" w:cs="Tahoma"/>
                <w:b/>
                <w:bCs/>
                <w:color w:val="000000"/>
                <w:sz w:val="22"/>
                <w:szCs w:val="22"/>
              </w:rPr>
              <w:t xml:space="preserve">17 </w:t>
            </w:r>
            <w:r w:rsidRPr="00D118D4">
              <w:rPr>
                <w:rFonts w:ascii="Calibri" w:hAnsi="Calibri" w:cs="Tahoma"/>
                <w:b/>
                <w:bCs/>
                <w:color w:val="000000"/>
                <w:sz w:val="22"/>
                <w:szCs w:val="22"/>
              </w:rPr>
              <w:t>%</w:t>
            </w:r>
          </w:p>
        </w:tc>
      </w:tr>
      <w:tr w:rsidR="00B57422" w:rsidRPr="00D118D4" w:rsidTr="004D6616">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tcPr>
          <w:p w:rsidR="00B57422" w:rsidRPr="00D118D4" w:rsidRDefault="00B57422" w:rsidP="00B57422">
            <w:pPr>
              <w:rPr>
                <w:rFonts w:ascii="Calibri" w:hAnsi="Calibri" w:cs="Tahoma"/>
                <w:color w:val="000000"/>
                <w:sz w:val="22"/>
                <w:szCs w:val="22"/>
              </w:rPr>
            </w:pPr>
            <w:r w:rsidRPr="00D118D4">
              <w:rPr>
                <w:rFonts w:ascii="Calibri" w:hAnsi="Calibri" w:cs="Tahoma"/>
                <w:color w:val="000000"/>
                <w:sz w:val="22"/>
                <w:szCs w:val="22"/>
              </w:rPr>
              <w:t>Huiles noires</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19</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22</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287"/>
              <w:jc w:val="right"/>
              <w:rPr>
                <w:rFonts w:ascii="Calibri" w:hAnsi="Calibri" w:cs="Tahoma"/>
                <w:b/>
                <w:bCs/>
                <w:color w:val="000000"/>
                <w:sz w:val="22"/>
                <w:szCs w:val="22"/>
              </w:rPr>
            </w:pPr>
            <w:r>
              <w:rPr>
                <w:rFonts w:ascii="Calibri" w:hAnsi="Calibri" w:cs="Tahoma"/>
                <w:b/>
                <w:bCs/>
                <w:color w:val="000000"/>
                <w:sz w:val="22"/>
                <w:szCs w:val="22"/>
              </w:rPr>
              <w:t xml:space="preserve">16 </w:t>
            </w:r>
            <w:r w:rsidRPr="00D118D4">
              <w:rPr>
                <w:rFonts w:ascii="Calibri" w:hAnsi="Calibri" w:cs="Tahoma"/>
                <w:b/>
                <w:bCs/>
                <w:color w:val="000000"/>
                <w:sz w:val="22"/>
                <w:szCs w:val="22"/>
              </w:rPr>
              <w:t>%</w:t>
            </w:r>
          </w:p>
        </w:tc>
      </w:tr>
      <w:tr w:rsidR="00B57422" w:rsidRPr="00D118D4" w:rsidTr="004D6616">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tcPr>
          <w:p w:rsidR="00B57422" w:rsidRPr="00D118D4" w:rsidRDefault="00B57422" w:rsidP="00B57422">
            <w:pPr>
              <w:rPr>
                <w:rFonts w:ascii="Calibri" w:hAnsi="Calibri" w:cs="Tahoma"/>
                <w:color w:val="000000"/>
                <w:sz w:val="22"/>
                <w:szCs w:val="22"/>
              </w:rPr>
            </w:pPr>
            <w:r w:rsidRPr="00D118D4">
              <w:rPr>
                <w:rFonts w:ascii="Calibri" w:hAnsi="Calibri" w:cs="Tahoma"/>
                <w:color w:val="000000"/>
                <w:sz w:val="22"/>
                <w:szCs w:val="22"/>
              </w:rPr>
              <w:t>Huiles végétales</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2</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2</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287"/>
              <w:jc w:val="right"/>
              <w:rPr>
                <w:rFonts w:ascii="Calibri" w:hAnsi="Calibri" w:cs="Tahoma"/>
                <w:b/>
                <w:bCs/>
                <w:color w:val="000000"/>
                <w:sz w:val="22"/>
                <w:szCs w:val="22"/>
              </w:rPr>
            </w:pPr>
            <w:r>
              <w:rPr>
                <w:rFonts w:ascii="Calibri" w:hAnsi="Calibri" w:cs="Tahoma"/>
                <w:b/>
                <w:bCs/>
                <w:color w:val="000000"/>
                <w:sz w:val="22"/>
                <w:szCs w:val="22"/>
              </w:rPr>
              <w:t>-</w:t>
            </w:r>
          </w:p>
        </w:tc>
      </w:tr>
      <w:tr w:rsidR="00B57422" w:rsidRPr="00D118D4" w:rsidTr="004D6616">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tcPr>
          <w:p w:rsidR="00B57422" w:rsidRPr="00D118D4" w:rsidRDefault="00B57422" w:rsidP="00B57422">
            <w:pPr>
              <w:rPr>
                <w:rFonts w:ascii="Calibri" w:hAnsi="Calibri" w:cs="Tahoma"/>
                <w:color w:val="000000"/>
                <w:sz w:val="22"/>
                <w:szCs w:val="22"/>
              </w:rPr>
            </w:pPr>
            <w:r>
              <w:rPr>
                <w:rFonts w:ascii="Calibri" w:hAnsi="Calibri" w:cs="Tahoma"/>
                <w:color w:val="000000"/>
                <w:sz w:val="22"/>
                <w:szCs w:val="22"/>
              </w:rPr>
              <w:t>Polystyrène</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Default="00376A20" w:rsidP="00B57422">
            <w:pPr>
              <w:ind w:right="68"/>
              <w:jc w:val="right"/>
              <w:rPr>
                <w:rFonts w:ascii="Calibri" w:hAnsi="Calibri" w:cs="Tahoma"/>
                <w:color w:val="000000"/>
                <w:sz w:val="22"/>
                <w:szCs w:val="22"/>
              </w:rPr>
            </w:pPr>
            <w:r>
              <w:rPr>
                <w:rFonts w:ascii="Calibri" w:hAnsi="Calibri" w:cs="Tahoma"/>
                <w:color w:val="000000"/>
                <w:sz w:val="22"/>
                <w:szCs w:val="22"/>
              </w:rPr>
              <w:t>10</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12</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287"/>
              <w:jc w:val="right"/>
              <w:rPr>
                <w:rFonts w:ascii="Calibri" w:hAnsi="Calibri" w:cs="Tahoma"/>
                <w:b/>
                <w:bCs/>
                <w:color w:val="000000"/>
                <w:sz w:val="22"/>
                <w:szCs w:val="22"/>
              </w:rPr>
            </w:pPr>
            <w:r>
              <w:rPr>
                <w:rFonts w:ascii="Calibri" w:hAnsi="Calibri" w:cs="Tahoma"/>
                <w:b/>
                <w:bCs/>
                <w:color w:val="000000"/>
                <w:sz w:val="22"/>
                <w:szCs w:val="22"/>
              </w:rPr>
              <w:t>22 %</w:t>
            </w:r>
          </w:p>
        </w:tc>
      </w:tr>
      <w:tr w:rsidR="00B57422" w:rsidRPr="00D118D4" w:rsidTr="004D6616">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tcPr>
          <w:p w:rsidR="00B57422" w:rsidRPr="00D118D4" w:rsidRDefault="00B57422" w:rsidP="00B57422">
            <w:pPr>
              <w:rPr>
                <w:rFonts w:ascii="Calibri" w:hAnsi="Calibri" w:cs="Tahoma"/>
                <w:color w:val="000000"/>
                <w:sz w:val="22"/>
                <w:szCs w:val="22"/>
              </w:rPr>
            </w:pPr>
            <w:r w:rsidRPr="00D118D4">
              <w:rPr>
                <w:rFonts w:ascii="Calibri" w:hAnsi="Calibri" w:cs="Tahoma"/>
                <w:color w:val="000000"/>
                <w:sz w:val="22"/>
                <w:szCs w:val="22"/>
              </w:rPr>
              <w:t>Cartouches d'impression</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0,9</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0,55</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287"/>
              <w:jc w:val="right"/>
              <w:rPr>
                <w:rFonts w:ascii="Calibri" w:hAnsi="Calibri" w:cs="Tahoma"/>
                <w:b/>
                <w:bCs/>
                <w:color w:val="000000"/>
                <w:sz w:val="22"/>
                <w:szCs w:val="22"/>
              </w:rPr>
            </w:pPr>
            <w:r>
              <w:rPr>
                <w:rFonts w:ascii="Calibri" w:hAnsi="Calibri" w:cs="Tahoma"/>
                <w:b/>
                <w:bCs/>
                <w:color w:val="000000"/>
                <w:sz w:val="22"/>
                <w:szCs w:val="22"/>
              </w:rPr>
              <w:t>-</w:t>
            </w:r>
          </w:p>
        </w:tc>
      </w:tr>
      <w:tr w:rsidR="00B57422" w:rsidRPr="00D118D4" w:rsidTr="004D6616">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tcPr>
          <w:p w:rsidR="00B57422" w:rsidRPr="00D118D4" w:rsidRDefault="00B57422" w:rsidP="00B57422">
            <w:pPr>
              <w:rPr>
                <w:rFonts w:ascii="Calibri" w:hAnsi="Calibri" w:cs="Tahoma"/>
                <w:color w:val="000000"/>
                <w:sz w:val="22"/>
                <w:szCs w:val="22"/>
              </w:rPr>
            </w:pPr>
            <w:r w:rsidRPr="00D118D4">
              <w:rPr>
                <w:rFonts w:ascii="Calibri" w:hAnsi="Calibri" w:cs="Tahoma"/>
                <w:color w:val="000000"/>
                <w:sz w:val="22"/>
                <w:szCs w:val="22"/>
              </w:rPr>
              <w:t>Radiographies</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0,2</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0,7</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287"/>
              <w:jc w:val="right"/>
              <w:rPr>
                <w:rFonts w:ascii="Calibri" w:hAnsi="Calibri" w:cs="Tahoma"/>
                <w:b/>
                <w:bCs/>
                <w:color w:val="000000"/>
                <w:sz w:val="22"/>
                <w:szCs w:val="22"/>
              </w:rPr>
            </w:pPr>
            <w:r>
              <w:rPr>
                <w:rFonts w:ascii="Calibri" w:hAnsi="Calibri" w:cs="Tahoma"/>
                <w:b/>
                <w:bCs/>
                <w:color w:val="000000"/>
                <w:sz w:val="22"/>
                <w:szCs w:val="22"/>
              </w:rPr>
              <w:t>-</w:t>
            </w:r>
          </w:p>
        </w:tc>
      </w:tr>
      <w:tr w:rsidR="00B57422" w:rsidRPr="00D118D4" w:rsidTr="004D6616">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tcPr>
          <w:p w:rsidR="00B57422" w:rsidRPr="00D118D4" w:rsidRDefault="00B57422" w:rsidP="00B57422">
            <w:pPr>
              <w:rPr>
                <w:rFonts w:ascii="Calibri" w:hAnsi="Calibri" w:cs="Tahoma"/>
                <w:color w:val="000000"/>
                <w:sz w:val="22"/>
                <w:szCs w:val="22"/>
              </w:rPr>
            </w:pPr>
            <w:r w:rsidRPr="00D118D4">
              <w:rPr>
                <w:rFonts w:ascii="Calibri" w:hAnsi="Calibri" w:cs="Tahoma"/>
                <w:color w:val="000000"/>
                <w:sz w:val="22"/>
                <w:szCs w:val="22"/>
              </w:rPr>
              <w:t>Lampes et néons</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1,2</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2,16</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287"/>
              <w:jc w:val="right"/>
              <w:rPr>
                <w:rFonts w:ascii="Calibri" w:hAnsi="Calibri" w:cs="Tahoma"/>
                <w:b/>
                <w:bCs/>
                <w:color w:val="000000"/>
                <w:sz w:val="22"/>
                <w:szCs w:val="22"/>
              </w:rPr>
            </w:pPr>
            <w:r>
              <w:rPr>
                <w:rFonts w:ascii="Calibri" w:hAnsi="Calibri" w:cs="Tahoma"/>
                <w:b/>
                <w:bCs/>
                <w:color w:val="000000"/>
                <w:sz w:val="22"/>
                <w:szCs w:val="22"/>
              </w:rPr>
              <w:t>-</w:t>
            </w:r>
          </w:p>
        </w:tc>
      </w:tr>
      <w:tr w:rsidR="00B57422" w:rsidRPr="00D118D4" w:rsidTr="004D6616">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tcPr>
          <w:p w:rsidR="00B57422" w:rsidRPr="00D118D4" w:rsidRDefault="00B57422" w:rsidP="00B57422">
            <w:pPr>
              <w:rPr>
                <w:rFonts w:ascii="Calibri" w:hAnsi="Calibri" w:cs="Tahoma"/>
                <w:color w:val="000000"/>
                <w:sz w:val="22"/>
                <w:szCs w:val="22"/>
              </w:rPr>
            </w:pPr>
            <w:r>
              <w:rPr>
                <w:rFonts w:ascii="Calibri" w:hAnsi="Calibri" w:cs="Tahoma"/>
                <w:color w:val="000000"/>
                <w:sz w:val="22"/>
                <w:szCs w:val="22"/>
              </w:rPr>
              <w:t>Capsules Nespresso</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Default="00376A20" w:rsidP="00B57422">
            <w:pPr>
              <w:ind w:right="68"/>
              <w:jc w:val="right"/>
              <w:rPr>
                <w:rFonts w:ascii="Calibri" w:hAnsi="Calibri" w:cs="Tahoma"/>
                <w:color w:val="000000"/>
                <w:sz w:val="22"/>
                <w:szCs w:val="22"/>
              </w:rPr>
            </w:pPr>
            <w:r>
              <w:rPr>
                <w:rFonts w:ascii="Calibri" w:hAnsi="Calibri" w:cs="Tahoma"/>
                <w:color w:val="000000"/>
                <w:sz w:val="22"/>
                <w:szCs w:val="22"/>
              </w:rPr>
              <w:t>1,1</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0,63</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287"/>
              <w:jc w:val="right"/>
              <w:rPr>
                <w:rFonts w:ascii="Calibri" w:hAnsi="Calibri" w:cs="Tahoma"/>
                <w:b/>
                <w:bCs/>
                <w:color w:val="000000"/>
                <w:sz w:val="22"/>
                <w:szCs w:val="22"/>
              </w:rPr>
            </w:pPr>
            <w:r>
              <w:rPr>
                <w:rFonts w:ascii="Calibri" w:hAnsi="Calibri" w:cs="Tahoma"/>
                <w:b/>
                <w:bCs/>
                <w:color w:val="000000"/>
                <w:sz w:val="22"/>
                <w:szCs w:val="22"/>
              </w:rPr>
              <w:t>-</w:t>
            </w:r>
          </w:p>
        </w:tc>
      </w:tr>
      <w:tr w:rsidR="00B57422" w:rsidRPr="00D118D4" w:rsidTr="004D6616">
        <w:trPr>
          <w:trHeight w:val="330"/>
        </w:trPr>
        <w:tc>
          <w:tcPr>
            <w:tcW w:w="2142" w:type="dxa"/>
            <w:tcBorders>
              <w:top w:val="single" w:sz="2" w:space="0" w:color="00CCFF"/>
              <w:left w:val="single" w:sz="2" w:space="0" w:color="00CCFF"/>
              <w:bottom w:val="single" w:sz="2" w:space="0" w:color="00CCFF"/>
              <w:right w:val="single" w:sz="2" w:space="0" w:color="00CCFF"/>
            </w:tcBorders>
            <w:shd w:val="clear" w:color="auto" w:fill="FFFFFF" w:themeFill="background1"/>
            <w:noWrap/>
            <w:vAlign w:val="center"/>
          </w:tcPr>
          <w:p w:rsidR="00B57422" w:rsidRPr="00D118D4" w:rsidRDefault="00B57422" w:rsidP="00B57422">
            <w:pPr>
              <w:rPr>
                <w:rFonts w:ascii="Calibri" w:hAnsi="Calibri" w:cs="Tahoma"/>
                <w:color w:val="000000"/>
                <w:sz w:val="22"/>
                <w:szCs w:val="22"/>
              </w:rPr>
            </w:pPr>
            <w:r w:rsidRPr="00D118D4">
              <w:rPr>
                <w:rFonts w:ascii="Calibri" w:hAnsi="Calibri" w:cs="Tahoma"/>
                <w:color w:val="000000"/>
                <w:sz w:val="22"/>
                <w:szCs w:val="22"/>
              </w:rPr>
              <w:t>Piles</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4</w:t>
            </w:r>
          </w:p>
        </w:tc>
        <w:tc>
          <w:tcPr>
            <w:tcW w:w="1028"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68"/>
              <w:jc w:val="right"/>
              <w:rPr>
                <w:rFonts w:ascii="Calibri" w:hAnsi="Calibri" w:cs="Tahoma"/>
                <w:color w:val="000000"/>
                <w:sz w:val="22"/>
                <w:szCs w:val="22"/>
              </w:rPr>
            </w:pPr>
            <w:r>
              <w:rPr>
                <w:rFonts w:ascii="Calibri" w:hAnsi="Calibri" w:cs="Tahoma"/>
                <w:color w:val="000000"/>
                <w:sz w:val="22"/>
                <w:szCs w:val="22"/>
              </w:rPr>
              <w:t>5</w:t>
            </w:r>
          </w:p>
        </w:tc>
        <w:tc>
          <w:tcPr>
            <w:tcW w:w="1141" w:type="dxa"/>
            <w:tcBorders>
              <w:top w:val="single" w:sz="2" w:space="0" w:color="00CCFF"/>
              <w:left w:val="single" w:sz="2" w:space="0" w:color="00CCFF"/>
              <w:bottom w:val="single" w:sz="2" w:space="0" w:color="00CCFF"/>
              <w:right w:val="single" w:sz="2" w:space="0" w:color="00CCFF"/>
            </w:tcBorders>
            <w:shd w:val="clear" w:color="auto" w:fill="FFFFFF" w:themeFill="background1"/>
            <w:vAlign w:val="center"/>
          </w:tcPr>
          <w:p w:rsidR="00B57422" w:rsidRPr="00D118D4" w:rsidRDefault="00B57422" w:rsidP="00B57422">
            <w:pPr>
              <w:ind w:right="287"/>
              <w:jc w:val="right"/>
              <w:rPr>
                <w:rFonts w:ascii="Calibri" w:hAnsi="Calibri" w:cs="Tahoma"/>
                <w:b/>
                <w:bCs/>
                <w:color w:val="000000"/>
                <w:sz w:val="22"/>
                <w:szCs w:val="22"/>
              </w:rPr>
            </w:pPr>
            <w:r>
              <w:rPr>
                <w:rFonts w:ascii="Calibri" w:hAnsi="Calibri" w:cs="Tahoma"/>
                <w:b/>
                <w:bCs/>
                <w:color w:val="000000"/>
                <w:sz w:val="22"/>
                <w:szCs w:val="22"/>
              </w:rPr>
              <w:t xml:space="preserve">24 </w:t>
            </w:r>
            <w:r w:rsidRPr="00D118D4">
              <w:rPr>
                <w:rFonts w:ascii="Calibri" w:hAnsi="Calibri" w:cs="Tahoma"/>
                <w:b/>
                <w:bCs/>
                <w:color w:val="000000"/>
                <w:sz w:val="22"/>
                <w:szCs w:val="22"/>
              </w:rPr>
              <w:t>%</w:t>
            </w:r>
          </w:p>
        </w:tc>
      </w:tr>
      <w:tr w:rsidR="00B57422" w:rsidRPr="00D118D4" w:rsidTr="004D6616">
        <w:trPr>
          <w:trHeight w:val="315"/>
        </w:trPr>
        <w:tc>
          <w:tcPr>
            <w:tcW w:w="2142" w:type="dxa"/>
            <w:tcBorders>
              <w:top w:val="single" w:sz="2" w:space="0" w:color="00CCFF"/>
              <w:left w:val="nil"/>
              <w:bottom w:val="nil"/>
              <w:right w:val="single" w:sz="12" w:space="0" w:color="FFFFFF"/>
            </w:tcBorders>
            <w:shd w:val="clear" w:color="auto" w:fill="00B0F0"/>
            <w:noWrap/>
            <w:vAlign w:val="center"/>
          </w:tcPr>
          <w:p w:rsidR="00B57422" w:rsidRPr="003673AB" w:rsidRDefault="00B57422" w:rsidP="00B57422">
            <w:pPr>
              <w:rPr>
                <w:rFonts w:ascii="Calibri" w:hAnsi="Calibri" w:cs="Tahoma"/>
                <w:color w:val="FFFFFF" w:themeColor="background1"/>
                <w:sz w:val="22"/>
                <w:szCs w:val="22"/>
              </w:rPr>
            </w:pPr>
          </w:p>
        </w:tc>
        <w:tc>
          <w:tcPr>
            <w:tcW w:w="1028" w:type="dxa"/>
            <w:tcBorders>
              <w:top w:val="single" w:sz="2" w:space="0" w:color="00CCFF"/>
              <w:left w:val="nil"/>
              <w:bottom w:val="nil"/>
              <w:right w:val="nil"/>
            </w:tcBorders>
            <w:shd w:val="clear" w:color="auto" w:fill="00B0F0"/>
            <w:vAlign w:val="center"/>
          </w:tcPr>
          <w:p w:rsidR="00B57422" w:rsidRPr="003673AB" w:rsidRDefault="00B57422" w:rsidP="00B57422">
            <w:pPr>
              <w:jc w:val="right"/>
              <w:rPr>
                <w:rFonts w:ascii="Calibri" w:hAnsi="Calibri" w:cs="Tahoma"/>
                <w:b/>
                <w:bCs/>
                <w:color w:val="FFFFFF" w:themeColor="background1"/>
                <w:sz w:val="22"/>
                <w:szCs w:val="22"/>
              </w:rPr>
            </w:pPr>
            <w:r w:rsidRPr="003673AB">
              <w:rPr>
                <w:rFonts w:ascii="Calibri" w:hAnsi="Calibri" w:cs="Tahoma"/>
                <w:b/>
                <w:bCs/>
                <w:color w:val="FFFFFF" w:themeColor="background1"/>
                <w:sz w:val="22"/>
                <w:szCs w:val="22"/>
              </w:rPr>
              <w:t>12</w:t>
            </w:r>
            <w:r>
              <w:rPr>
                <w:rFonts w:ascii="Calibri" w:hAnsi="Calibri" w:cs="Tahoma"/>
                <w:b/>
                <w:bCs/>
                <w:color w:val="FFFFFF" w:themeColor="background1"/>
                <w:sz w:val="22"/>
                <w:szCs w:val="22"/>
              </w:rPr>
              <w:t> </w:t>
            </w:r>
            <w:r w:rsidRPr="003673AB">
              <w:rPr>
                <w:rFonts w:ascii="Calibri" w:hAnsi="Calibri" w:cs="Tahoma"/>
                <w:b/>
                <w:bCs/>
                <w:color w:val="FFFFFF" w:themeColor="background1"/>
                <w:sz w:val="22"/>
                <w:szCs w:val="22"/>
              </w:rPr>
              <w:t>0</w:t>
            </w:r>
            <w:r w:rsidR="00376A20">
              <w:rPr>
                <w:rFonts w:ascii="Calibri" w:hAnsi="Calibri" w:cs="Tahoma"/>
                <w:b/>
                <w:bCs/>
                <w:color w:val="FFFFFF" w:themeColor="background1"/>
                <w:sz w:val="22"/>
                <w:szCs w:val="22"/>
              </w:rPr>
              <w:t>27</w:t>
            </w:r>
            <w:r>
              <w:rPr>
                <w:rFonts w:ascii="Calibri" w:hAnsi="Calibri" w:cs="Tahoma"/>
                <w:b/>
                <w:bCs/>
                <w:color w:val="FFFFFF" w:themeColor="background1"/>
                <w:sz w:val="22"/>
                <w:szCs w:val="22"/>
              </w:rPr>
              <w:t xml:space="preserve"> </w:t>
            </w:r>
          </w:p>
        </w:tc>
        <w:tc>
          <w:tcPr>
            <w:tcW w:w="1028" w:type="dxa"/>
            <w:tcBorders>
              <w:top w:val="single" w:sz="2" w:space="0" w:color="00CCFF"/>
              <w:left w:val="nil"/>
              <w:bottom w:val="nil"/>
              <w:right w:val="nil"/>
            </w:tcBorders>
            <w:shd w:val="clear" w:color="auto" w:fill="00B0F0"/>
            <w:vAlign w:val="center"/>
          </w:tcPr>
          <w:p w:rsidR="00B57422" w:rsidRPr="003673AB" w:rsidRDefault="00135301" w:rsidP="00B57422">
            <w:pPr>
              <w:jc w:val="right"/>
              <w:rPr>
                <w:rFonts w:ascii="Calibri" w:hAnsi="Calibri" w:cs="Tahoma"/>
                <w:b/>
                <w:bCs/>
                <w:color w:val="FFFFFF" w:themeColor="background1"/>
                <w:sz w:val="22"/>
                <w:szCs w:val="22"/>
              </w:rPr>
            </w:pPr>
            <w:r>
              <w:rPr>
                <w:rFonts w:ascii="Calibri" w:hAnsi="Calibri" w:cs="Tahoma"/>
                <w:b/>
                <w:bCs/>
                <w:color w:val="FFFFFF" w:themeColor="background1"/>
                <w:sz w:val="22"/>
                <w:szCs w:val="22"/>
              </w:rPr>
              <w:t xml:space="preserve"> 12</w:t>
            </w:r>
            <w:r w:rsidR="00376A20">
              <w:rPr>
                <w:rFonts w:ascii="Calibri" w:hAnsi="Calibri" w:cs="Tahoma"/>
                <w:b/>
                <w:bCs/>
                <w:color w:val="FFFFFF" w:themeColor="background1"/>
                <w:sz w:val="22"/>
                <w:szCs w:val="22"/>
              </w:rPr>
              <w:t> 213</w:t>
            </w:r>
            <w:r>
              <w:rPr>
                <w:rFonts w:ascii="Calibri" w:hAnsi="Calibri" w:cs="Tahoma"/>
                <w:b/>
                <w:bCs/>
                <w:color w:val="FFFFFF" w:themeColor="background1"/>
                <w:sz w:val="22"/>
                <w:szCs w:val="22"/>
              </w:rPr>
              <w:t xml:space="preserve"> </w:t>
            </w:r>
          </w:p>
        </w:tc>
        <w:tc>
          <w:tcPr>
            <w:tcW w:w="1141" w:type="dxa"/>
            <w:tcBorders>
              <w:top w:val="single" w:sz="2" w:space="0" w:color="00CCFF"/>
              <w:left w:val="nil"/>
              <w:bottom w:val="nil"/>
              <w:right w:val="single" w:sz="12" w:space="0" w:color="FFFFFF"/>
            </w:tcBorders>
            <w:shd w:val="clear" w:color="auto" w:fill="00B0F0"/>
            <w:vAlign w:val="center"/>
          </w:tcPr>
          <w:p w:rsidR="00B57422" w:rsidRPr="003673AB" w:rsidRDefault="00AF5326" w:rsidP="00B57422">
            <w:pPr>
              <w:ind w:right="287"/>
              <w:jc w:val="right"/>
              <w:rPr>
                <w:rFonts w:ascii="Calibri" w:hAnsi="Calibri" w:cs="Tahoma"/>
                <w:b/>
                <w:bCs/>
                <w:color w:val="FFFFFF" w:themeColor="background1"/>
                <w:sz w:val="22"/>
                <w:szCs w:val="22"/>
              </w:rPr>
            </w:pPr>
            <w:r>
              <w:rPr>
                <w:rFonts w:ascii="Calibri" w:hAnsi="Calibri" w:cs="Tahoma"/>
                <w:b/>
                <w:bCs/>
                <w:color w:val="FFFFFF" w:themeColor="background1"/>
                <w:sz w:val="22"/>
                <w:szCs w:val="22"/>
              </w:rPr>
              <w:t>1,5</w:t>
            </w:r>
            <w:r w:rsidR="00B57422" w:rsidRPr="003673AB">
              <w:rPr>
                <w:rFonts w:ascii="Calibri" w:hAnsi="Calibri" w:cs="Tahoma"/>
                <w:b/>
                <w:bCs/>
                <w:color w:val="FFFFFF" w:themeColor="background1"/>
                <w:sz w:val="22"/>
                <w:szCs w:val="22"/>
              </w:rPr>
              <w:t xml:space="preserve"> %</w:t>
            </w:r>
          </w:p>
        </w:tc>
      </w:tr>
    </w:tbl>
    <w:p w:rsidR="00D002E4" w:rsidRDefault="00D002E4" w:rsidP="00D118D4">
      <w:pPr>
        <w:tabs>
          <w:tab w:val="left" w:pos="6120"/>
        </w:tabs>
        <w:rPr>
          <w:rFonts w:ascii="Calibri" w:hAnsi="Calibri" w:cs="Tahoma"/>
          <w:noProof/>
        </w:rPr>
      </w:pPr>
      <w:r w:rsidRPr="00D002E4">
        <w:rPr>
          <w:noProof/>
        </w:rPr>
        <w:t xml:space="preserve"> </w:t>
      </w:r>
      <w:r w:rsidR="00556662">
        <w:rPr>
          <w:noProof/>
        </w:rPr>
        <w:drawing>
          <wp:inline distT="0" distB="0" distL="0" distR="0" wp14:anchorId="1D5AD47D" wp14:editId="40968AF0">
            <wp:extent cx="3343275" cy="4238625"/>
            <wp:effectExtent l="0" t="0" r="0" b="0"/>
            <wp:docPr id="288" name="Graphique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D32DC3" w:rsidRDefault="00D32DC3" w:rsidP="00D118D4">
      <w:pPr>
        <w:tabs>
          <w:tab w:val="left" w:pos="6120"/>
        </w:tabs>
        <w:rPr>
          <w:rFonts w:ascii="Calibri" w:hAnsi="Calibri" w:cs="Tahoma"/>
          <w:noProof/>
        </w:rPr>
      </w:pPr>
    </w:p>
    <w:p w:rsidR="00FB3528" w:rsidRDefault="00FB3528" w:rsidP="00C36D0F"/>
    <w:p w:rsidR="00376A20" w:rsidRDefault="00376A20" w:rsidP="00C36D0F"/>
    <w:p w:rsidR="00D01354" w:rsidRDefault="00D01354" w:rsidP="00C36D0F"/>
    <w:p w:rsidR="00D01354" w:rsidRDefault="00D01354" w:rsidP="00C36D0F">
      <w:pPr>
        <w:rPr>
          <w:rFonts w:asciiTheme="minorHAnsi" w:hAnsiTheme="minorHAnsi" w:cstheme="minorHAnsi"/>
        </w:rPr>
      </w:pPr>
    </w:p>
    <w:p w:rsidR="00D01354" w:rsidRDefault="00D01354" w:rsidP="00C36D0F">
      <w:pPr>
        <w:rPr>
          <w:rFonts w:asciiTheme="minorHAnsi" w:hAnsiTheme="minorHAnsi" w:cstheme="minorHAnsi"/>
        </w:rPr>
        <w:sectPr w:rsidR="00D01354" w:rsidSect="009B451D">
          <w:footerReference w:type="default" r:id="rId63"/>
          <w:type w:val="continuous"/>
          <w:pgSz w:w="11906" w:h="16838"/>
          <w:pgMar w:top="720" w:right="720" w:bottom="720" w:left="720" w:header="709" w:footer="510" w:gutter="0"/>
          <w:pgNumType w:start="17"/>
          <w:cols w:space="708"/>
          <w:titlePg/>
          <w:docGrid w:linePitch="360"/>
        </w:sectPr>
      </w:pPr>
    </w:p>
    <w:p w:rsidR="00D01354" w:rsidRDefault="00D01354" w:rsidP="00D01354">
      <w:pPr>
        <w:jc w:val="both"/>
        <w:rPr>
          <w:rFonts w:asciiTheme="minorHAnsi" w:hAnsiTheme="minorHAnsi" w:cstheme="minorHAnsi"/>
        </w:rPr>
      </w:pPr>
      <w:r w:rsidRPr="00D01354">
        <w:rPr>
          <w:rFonts w:asciiTheme="minorHAnsi" w:hAnsiTheme="minorHAnsi" w:cstheme="minorHAnsi"/>
        </w:rPr>
        <w:lastRenderedPageBreak/>
        <w:t xml:space="preserve">La mise en place des bacs </w:t>
      </w:r>
      <w:r>
        <w:rPr>
          <w:rFonts w:asciiTheme="minorHAnsi" w:hAnsiTheme="minorHAnsi" w:cstheme="minorHAnsi"/>
        </w:rPr>
        <w:t xml:space="preserve">individuels a également développé l’apport en déchetterie. L’apport des appareils électriques et électroniques (D3E), les déchets diffus spécifiques (toxiques) augmentent, mais aussi les non valorisés. Les déchets d’ameublement augmentent également </w:t>
      </w:r>
      <w:r w:rsidR="000319D8">
        <w:rPr>
          <w:rFonts w:asciiTheme="minorHAnsi" w:hAnsiTheme="minorHAnsi" w:cstheme="minorHAnsi"/>
        </w:rPr>
        <w:t>grâce</w:t>
      </w:r>
      <w:r>
        <w:rPr>
          <w:rFonts w:asciiTheme="minorHAnsi" w:hAnsiTheme="minorHAnsi" w:cstheme="minorHAnsi"/>
        </w:rPr>
        <w:t xml:space="preserve"> à </w:t>
      </w:r>
      <w:r>
        <w:rPr>
          <w:rFonts w:asciiTheme="minorHAnsi" w:hAnsiTheme="minorHAnsi" w:cstheme="minorHAnsi"/>
        </w:rPr>
        <w:lastRenderedPageBreak/>
        <w:t xml:space="preserve">la mise en place d’un nouveau caisson mobilier sur la déchetterie de la Crèche en 2016. </w:t>
      </w:r>
    </w:p>
    <w:p w:rsidR="00D01354" w:rsidRPr="00D01354" w:rsidRDefault="00D01354" w:rsidP="00D01354">
      <w:pPr>
        <w:jc w:val="both"/>
        <w:rPr>
          <w:rFonts w:asciiTheme="minorHAnsi" w:hAnsiTheme="minorHAnsi" w:cstheme="minorHAnsi"/>
        </w:rPr>
      </w:pPr>
      <w:r>
        <w:rPr>
          <w:rFonts w:asciiTheme="minorHAnsi" w:hAnsiTheme="minorHAnsi" w:cstheme="minorHAnsi"/>
        </w:rPr>
        <w:t>La diminution des déchets verts est liée aux conditions météorologiques, mais également à la campagne d’information sur le compostage et le paillage au jardin.</w:t>
      </w:r>
    </w:p>
    <w:p w:rsidR="00D01354" w:rsidRDefault="00D01354" w:rsidP="0086071F">
      <w:pPr>
        <w:pStyle w:val="Lgende"/>
        <w:sectPr w:rsidR="00D01354" w:rsidSect="00D01354">
          <w:type w:val="continuous"/>
          <w:pgSz w:w="11906" w:h="16838"/>
          <w:pgMar w:top="720" w:right="720" w:bottom="720" w:left="720" w:header="709" w:footer="510" w:gutter="0"/>
          <w:pgNumType w:start="17"/>
          <w:cols w:num="2" w:space="708"/>
          <w:titlePg/>
          <w:docGrid w:linePitch="360"/>
        </w:sectPr>
      </w:pPr>
    </w:p>
    <w:p w:rsidR="006957D4" w:rsidRDefault="00556662" w:rsidP="0086071F">
      <w:pPr>
        <w:pStyle w:val="Lgende"/>
      </w:pPr>
      <w:r>
        <w:rPr>
          <w:noProof/>
        </w:rPr>
        <w:lastRenderedPageBreak/>
        <w:drawing>
          <wp:inline distT="0" distB="0" distL="0" distR="0" wp14:anchorId="28ABA7ED" wp14:editId="5C560377">
            <wp:extent cx="3171825" cy="2200275"/>
            <wp:effectExtent l="0" t="0" r="0" b="0"/>
            <wp:docPr id="290" name="Graphique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Pr>
          <w:noProof/>
        </w:rPr>
        <w:drawing>
          <wp:inline distT="0" distB="0" distL="0" distR="0" wp14:anchorId="6ACFDA4C" wp14:editId="42F68F4B">
            <wp:extent cx="3419475" cy="1981200"/>
            <wp:effectExtent l="0" t="0" r="0" b="0"/>
            <wp:docPr id="289" name="Graphique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D7438D" w:rsidRDefault="00DE2BBE">
      <w:r>
        <w:rPr>
          <w:rFonts w:ascii="Calibri" w:hAnsi="Calibri" w:cs="Tahoma"/>
          <w:noProof/>
        </w:rPr>
        <mc:AlternateContent>
          <mc:Choice Requires="wps">
            <w:drawing>
              <wp:anchor distT="0" distB="0" distL="114300" distR="114300" simplePos="0" relativeHeight="251929600" behindDoc="0" locked="0" layoutInCell="1" allowOverlap="1" wp14:anchorId="07E4097D" wp14:editId="524CC0B3">
                <wp:simplePos x="0" y="0"/>
                <wp:positionH relativeFrom="column">
                  <wp:posOffset>-476250</wp:posOffset>
                </wp:positionH>
                <wp:positionV relativeFrom="paragraph">
                  <wp:posOffset>161925</wp:posOffset>
                </wp:positionV>
                <wp:extent cx="619125" cy="571500"/>
                <wp:effectExtent l="0" t="0" r="28575" b="19050"/>
                <wp:wrapNone/>
                <wp:docPr id="78" name="Zone de texte 78"/>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8" o:spid="_x0000_s1107" type="#_x0000_t202" style="position:absolute;margin-left:-37.5pt;margin-top:12.75pt;width:48.75pt;height:4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" fillcolor="white [3201]" strokecolor="#00b0f0" strokeweight="2pt">
                <v:textbo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7</w:t>
                      </w:r>
                    </w:p>
                  </w:txbxContent>
                </v:textbox>
              </v:shape>
            </w:pict>
          </mc:Fallback>
        </mc:AlternateContent>
      </w:r>
    </w:p>
    <w:p w:rsidR="00C36D0F" w:rsidRPr="00D118D4" w:rsidRDefault="00C36D0F" w:rsidP="00D7438D">
      <w:pPr>
        <w:pStyle w:val="Titre3rapport"/>
        <w:jc w:val="left"/>
        <w:sectPr w:rsidR="00C36D0F" w:rsidRPr="00D118D4" w:rsidSect="009B451D">
          <w:type w:val="continuous"/>
          <w:pgSz w:w="11906" w:h="16838"/>
          <w:pgMar w:top="720" w:right="720" w:bottom="720" w:left="720" w:header="709" w:footer="510" w:gutter="0"/>
          <w:pgNumType w:start="17"/>
          <w:cols w:space="708"/>
          <w:titlePg/>
          <w:docGrid w:linePitch="360"/>
        </w:sectPr>
      </w:pPr>
    </w:p>
    <w:p w:rsidR="00A32294" w:rsidRPr="00D118D4" w:rsidRDefault="00A32294" w:rsidP="00606E25">
      <w:pPr>
        <w:pStyle w:val="Titre1rapport"/>
      </w:pPr>
      <w:bookmarkStart w:id="25" w:name="_Toc483566746"/>
      <w:r w:rsidRPr="00D118D4">
        <w:lastRenderedPageBreak/>
        <w:t>II</w:t>
      </w:r>
      <w:r w:rsidR="00D82BC5" w:rsidRPr="00D118D4">
        <w:t>I</w:t>
      </w:r>
      <w:r w:rsidR="001D6D5F" w:rsidRPr="00D118D4">
        <w:t>.</w:t>
      </w:r>
      <w:r w:rsidRPr="00D118D4">
        <w:t xml:space="preserve"> Organisation du service de traitement des déchets</w:t>
      </w:r>
      <w:bookmarkEnd w:id="25"/>
    </w:p>
    <w:p w:rsidR="00A32294" w:rsidRDefault="00A32294" w:rsidP="00D118D4">
      <w:pPr>
        <w:jc w:val="both"/>
        <w:rPr>
          <w:rFonts w:ascii="Calibri" w:hAnsi="Calibri" w:cs="Tahoma"/>
        </w:rPr>
      </w:pPr>
    </w:p>
    <w:p w:rsidR="00E972AF" w:rsidRDefault="00E972AF" w:rsidP="00D118D4">
      <w:pPr>
        <w:jc w:val="both"/>
        <w:rPr>
          <w:rFonts w:ascii="Calibri" w:hAnsi="Calibri" w:cs="Tahoma"/>
        </w:rPr>
      </w:pPr>
    </w:p>
    <w:p w:rsidR="00E972AF" w:rsidRPr="00D118D4" w:rsidRDefault="00E972AF" w:rsidP="00D118D4">
      <w:pPr>
        <w:jc w:val="both"/>
        <w:rPr>
          <w:rFonts w:ascii="Calibri" w:hAnsi="Calibri" w:cs="Tahoma"/>
        </w:rPr>
      </w:pPr>
    </w:p>
    <w:p w:rsidR="00A32294" w:rsidRPr="00D118D4" w:rsidRDefault="00A32294" w:rsidP="00D118D4">
      <w:pPr>
        <w:pStyle w:val="Titre2rapport"/>
        <w:rPr>
          <w:rFonts w:cs="Tahoma"/>
        </w:rPr>
      </w:pPr>
      <w:bookmarkStart w:id="26" w:name="_Toc483566747"/>
      <w:r w:rsidRPr="00D118D4">
        <w:rPr>
          <w:rFonts w:cs="Tahoma"/>
        </w:rPr>
        <w:t>II</w:t>
      </w:r>
      <w:r w:rsidR="00D82BC5" w:rsidRPr="00D118D4">
        <w:rPr>
          <w:rFonts w:cs="Tahoma"/>
        </w:rPr>
        <w:t>I</w:t>
      </w:r>
      <w:r w:rsidR="007025D6" w:rsidRPr="00D118D4">
        <w:rPr>
          <w:rFonts w:cs="Tahoma"/>
        </w:rPr>
        <w:t xml:space="preserve">.1 – </w:t>
      </w:r>
      <w:r w:rsidRPr="00D118D4">
        <w:rPr>
          <w:rFonts w:cs="Tahoma"/>
        </w:rPr>
        <w:t>Liste et mode d’exploitation des installations de traitement</w:t>
      </w:r>
      <w:bookmarkEnd w:id="26"/>
    </w:p>
    <w:p w:rsidR="00A32294" w:rsidRDefault="00A32294" w:rsidP="00D118D4">
      <w:pPr>
        <w:rPr>
          <w:rFonts w:ascii="Calibri" w:hAnsi="Calibri" w:cs="Tahoma"/>
        </w:rPr>
      </w:pPr>
    </w:p>
    <w:p w:rsidR="000763F5" w:rsidRPr="00D118D4" w:rsidRDefault="000763F5" w:rsidP="00D118D4">
      <w:pPr>
        <w:rPr>
          <w:rFonts w:ascii="Calibri" w:hAnsi="Calibri" w:cs="Tahoma"/>
        </w:rPr>
      </w:pPr>
    </w:p>
    <w:p w:rsidR="009E5D00" w:rsidRPr="00D118D4" w:rsidRDefault="001D1E45" w:rsidP="0086071F">
      <w:pPr>
        <w:pStyle w:val="Lgende"/>
      </w:pPr>
      <w:r w:rsidRPr="00D118D4">
        <w:t xml:space="preserve">Tableau </w:t>
      </w:r>
      <w:r w:rsidR="002875FB">
        <w:t>9</w:t>
      </w:r>
      <w:r w:rsidRPr="00D118D4">
        <w:t xml:space="preserve"> : Liste et mode d’exploitation des installations où sont traités les déchets du SMC</w:t>
      </w:r>
    </w:p>
    <w:tbl>
      <w:tblPr>
        <w:tblW w:w="5000" w:type="pct"/>
        <w:tblBorders>
          <w:insideH w:val="single" w:sz="18" w:space="0" w:color="FFFFFF"/>
          <w:insideV w:val="single" w:sz="18" w:space="0" w:color="FFFFFF"/>
        </w:tblBorders>
        <w:tblLayout w:type="fixed"/>
        <w:tblLook w:val="0000" w:firstRow="0" w:lastRow="0" w:firstColumn="0" w:lastColumn="0" w:noHBand="0" w:noVBand="0"/>
      </w:tblPr>
      <w:tblGrid>
        <w:gridCol w:w="2855"/>
        <w:gridCol w:w="1790"/>
        <w:gridCol w:w="3920"/>
        <w:gridCol w:w="2117"/>
      </w:tblGrid>
      <w:tr w:rsidR="00273659" w:rsidRPr="00D118D4" w:rsidTr="00376A20">
        <w:tc>
          <w:tcPr>
            <w:tcW w:w="1336" w:type="pct"/>
            <w:shd w:val="clear" w:color="auto" w:fill="00CCFF"/>
          </w:tcPr>
          <w:p w:rsidR="00A32294" w:rsidRPr="00151F79" w:rsidRDefault="00A32294" w:rsidP="00D118D4">
            <w:pPr>
              <w:rPr>
                <w:rFonts w:ascii="Calibri" w:hAnsi="Calibri" w:cs="Tahoma"/>
                <w:b/>
                <w:bCs/>
                <w:color w:val="FFFFFF" w:themeColor="background1"/>
              </w:rPr>
            </w:pPr>
            <w:bookmarkStart w:id="27" w:name="_Toc293558359"/>
            <w:r w:rsidRPr="00151F79">
              <w:rPr>
                <w:rFonts w:ascii="Calibri" w:hAnsi="Calibri" w:cs="Tahoma"/>
                <w:b/>
                <w:bCs/>
                <w:color w:val="FFFFFF" w:themeColor="background1"/>
              </w:rPr>
              <w:t>Matériaux/flux</w:t>
            </w:r>
          </w:p>
        </w:tc>
        <w:tc>
          <w:tcPr>
            <w:tcW w:w="838" w:type="pct"/>
            <w:shd w:val="clear" w:color="auto" w:fill="00CCFF"/>
          </w:tcPr>
          <w:p w:rsidR="00A32294" w:rsidRPr="00151F79" w:rsidRDefault="00A32294" w:rsidP="00D118D4">
            <w:pPr>
              <w:rPr>
                <w:rFonts w:ascii="Calibri" w:hAnsi="Calibri" w:cs="Tahoma"/>
                <w:b/>
                <w:bCs/>
                <w:color w:val="FFFFFF" w:themeColor="background1"/>
              </w:rPr>
            </w:pPr>
            <w:r w:rsidRPr="00151F79">
              <w:rPr>
                <w:rFonts w:ascii="Calibri" w:hAnsi="Calibri" w:cs="Tahoma"/>
                <w:b/>
                <w:bCs/>
                <w:color w:val="FFFFFF" w:themeColor="background1"/>
              </w:rPr>
              <w:t>Mode de collecte</w:t>
            </w:r>
          </w:p>
        </w:tc>
        <w:tc>
          <w:tcPr>
            <w:tcW w:w="1835" w:type="pct"/>
            <w:shd w:val="clear" w:color="auto" w:fill="00CCFF"/>
          </w:tcPr>
          <w:p w:rsidR="00A32294" w:rsidRPr="00151F79" w:rsidRDefault="00151F79" w:rsidP="00151F79">
            <w:pPr>
              <w:rPr>
                <w:rFonts w:ascii="Calibri" w:hAnsi="Calibri" w:cs="Tahoma"/>
                <w:b/>
                <w:bCs/>
                <w:color w:val="FFFFFF" w:themeColor="background1"/>
              </w:rPr>
            </w:pPr>
            <w:r w:rsidRPr="00151F79">
              <w:rPr>
                <w:rFonts w:ascii="Calibri" w:hAnsi="Calibri" w:cs="Tahoma"/>
                <w:b/>
                <w:bCs/>
                <w:color w:val="FFFFFF" w:themeColor="background1"/>
              </w:rPr>
              <w:t>Récupérateur</w:t>
            </w:r>
          </w:p>
        </w:tc>
        <w:tc>
          <w:tcPr>
            <w:tcW w:w="991" w:type="pct"/>
            <w:shd w:val="clear" w:color="auto" w:fill="00CCFF"/>
          </w:tcPr>
          <w:p w:rsidR="00A32294" w:rsidRPr="00151F79" w:rsidRDefault="00A32294" w:rsidP="00D118D4">
            <w:pPr>
              <w:rPr>
                <w:rFonts w:ascii="Calibri" w:hAnsi="Calibri" w:cs="Tahoma"/>
                <w:b/>
                <w:bCs/>
                <w:color w:val="FFFFFF" w:themeColor="background1"/>
              </w:rPr>
            </w:pPr>
            <w:r w:rsidRPr="00151F79">
              <w:rPr>
                <w:rFonts w:ascii="Calibri" w:hAnsi="Calibri" w:cs="Tahoma"/>
                <w:b/>
                <w:bCs/>
                <w:color w:val="FFFFFF" w:themeColor="background1"/>
              </w:rPr>
              <w:t>Type de traitement ou de valorisation</w:t>
            </w:r>
          </w:p>
        </w:tc>
      </w:tr>
      <w:tr w:rsidR="00273659" w:rsidRPr="00D118D4" w:rsidTr="00376A20">
        <w:tc>
          <w:tcPr>
            <w:tcW w:w="1336" w:type="pct"/>
            <w:shd w:val="clear" w:color="auto" w:fill="C9F5FF"/>
          </w:tcPr>
          <w:p w:rsidR="00A32294" w:rsidRPr="00D118D4" w:rsidRDefault="00A32294" w:rsidP="00D118D4">
            <w:pPr>
              <w:pStyle w:val="Pieddepage"/>
              <w:tabs>
                <w:tab w:val="clear" w:pos="4536"/>
                <w:tab w:val="clear" w:pos="9072"/>
              </w:tabs>
              <w:rPr>
                <w:rFonts w:ascii="Calibri" w:hAnsi="Calibri" w:cs="Tahoma"/>
                <w:b/>
                <w:sz w:val="22"/>
                <w:lang w:val="fr-FR" w:eastAsia="fr-FR"/>
              </w:rPr>
            </w:pPr>
            <w:r w:rsidRPr="00D118D4">
              <w:rPr>
                <w:rFonts w:ascii="Calibri" w:hAnsi="Calibri" w:cs="Tahoma"/>
                <w:b/>
                <w:sz w:val="22"/>
                <w:lang w:val="fr-FR" w:eastAsia="fr-FR"/>
              </w:rPr>
              <w:t>Ordures ménagères résiduelles</w:t>
            </w:r>
          </w:p>
        </w:tc>
        <w:tc>
          <w:tcPr>
            <w:tcW w:w="838" w:type="pct"/>
            <w:shd w:val="clear" w:color="auto" w:fill="C9F5FF"/>
          </w:tcPr>
          <w:p w:rsidR="00A32294" w:rsidRPr="00D118D4" w:rsidRDefault="00376A20" w:rsidP="00D118D4">
            <w:pPr>
              <w:rPr>
                <w:rFonts w:ascii="Calibri" w:hAnsi="Calibri" w:cs="Tahoma"/>
                <w:sz w:val="22"/>
              </w:rPr>
            </w:pPr>
            <w:r>
              <w:rPr>
                <w:rFonts w:ascii="Calibri" w:hAnsi="Calibri" w:cs="Tahoma"/>
                <w:sz w:val="22"/>
              </w:rPr>
              <w:t>Bacs individuels</w:t>
            </w:r>
          </w:p>
        </w:tc>
        <w:tc>
          <w:tcPr>
            <w:tcW w:w="1835" w:type="pct"/>
            <w:shd w:val="clear" w:color="auto" w:fill="C9F5FF"/>
          </w:tcPr>
          <w:p w:rsidR="00A32294" w:rsidRPr="00D118D4" w:rsidRDefault="00A32294" w:rsidP="00D118D4">
            <w:pPr>
              <w:rPr>
                <w:rFonts w:ascii="Calibri" w:hAnsi="Calibri" w:cs="Tahoma"/>
                <w:sz w:val="22"/>
              </w:rPr>
            </w:pPr>
            <w:r w:rsidRPr="00D118D4">
              <w:rPr>
                <w:rFonts w:ascii="Calibri" w:hAnsi="Calibri" w:cs="Tahoma"/>
                <w:sz w:val="22"/>
              </w:rPr>
              <w:t xml:space="preserve">Centre de tri mécano-biologique du SMITED, à </w:t>
            </w:r>
            <w:proofErr w:type="spellStart"/>
            <w:r w:rsidRPr="00D118D4">
              <w:rPr>
                <w:rFonts w:ascii="Calibri" w:hAnsi="Calibri" w:cs="Tahoma"/>
                <w:sz w:val="22"/>
              </w:rPr>
              <w:t>Champdeniers</w:t>
            </w:r>
            <w:proofErr w:type="spellEnd"/>
            <w:r w:rsidRPr="00D118D4">
              <w:rPr>
                <w:rFonts w:ascii="Calibri" w:hAnsi="Calibri" w:cs="Tahoma"/>
                <w:sz w:val="22"/>
              </w:rPr>
              <w:t>, en direct ou via le</w:t>
            </w:r>
            <w:r w:rsidRPr="00D118D4">
              <w:rPr>
                <w:rFonts w:ascii="Calibri" w:hAnsi="Calibri" w:cs="Tahoma"/>
              </w:rPr>
              <w:t xml:space="preserve"> </w:t>
            </w:r>
            <w:r w:rsidR="00700C66" w:rsidRPr="00D118D4">
              <w:rPr>
                <w:rFonts w:ascii="Calibri" w:hAnsi="Calibri" w:cs="Tahoma"/>
                <w:sz w:val="22"/>
              </w:rPr>
              <w:t>quai de transfert de S</w:t>
            </w:r>
            <w:r w:rsidRPr="00D118D4">
              <w:rPr>
                <w:rFonts w:ascii="Calibri" w:hAnsi="Calibri" w:cs="Tahoma"/>
                <w:sz w:val="22"/>
              </w:rPr>
              <w:t>te-Eanne</w:t>
            </w:r>
          </w:p>
        </w:tc>
        <w:tc>
          <w:tcPr>
            <w:tcW w:w="991" w:type="pct"/>
            <w:shd w:val="clear" w:color="auto" w:fill="BFBFBF" w:themeFill="background1" w:themeFillShade="BF"/>
          </w:tcPr>
          <w:p w:rsidR="00A32294" w:rsidRPr="00D118D4" w:rsidRDefault="00A32294" w:rsidP="00D118D4">
            <w:pPr>
              <w:pStyle w:val="Corpsdetexte3"/>
              <w:rPr>
                <w:rFonts w:ascii="Calibri" w:hAnsi="Calibri" w:cs="Tahoma"/>
              </w:rPr>
            </w:pPr>
            <w:r w:rsidRPr="00D118D4">
              <w:rPr>
                <w:rFonts w:ascii="Calibri" w:hAnsi="Calibri" w:cs="Tahoma"/>
              </w:rPr>
              <w:t xml:space="preserve">Traitement </w:t>
            </w:r>
            <w:r w:rsidR="00302D61" w:rsidRPr="00D118D4">
              <w:rPr>
                <w:rFonts w:ascii="Calibri" w:hAnsi="Calibri" w:cs="Tahoma"/>
              </w:rPr>
              <w:t>organique par compostage</w:t>
            </w:r>
          </w:p>
          <w:p w:rsidR="000143AD" w:rsidRPr="00D118D4" w:rsidRDefault="000143AD" w:rsidP="00043FF8">
            <w:pPr>
              <w:pStyle w:val="Corpsdetexte3"/>
              <w:rPr>
                <w:rFonts w:ascii="Calibri" w:hAnsi="Calibri" w:cs="Tahoma"/>
              </w:rPr>
            </w:pPr>
            <w:r w:rsidRPr="00D118D4">
              <w:rPr>
                <w:rFonts w:ascii="Calibri" w:hAnsi="Calibri" w:cs="Tahoma"/>
              </w:rPr>
              <w:t>Valorisation CSR</w:t>
            </w:r>
            <w:r w:rsidR="001600AF" w:rsidRPr="00D118D4">
              <w:rPr>
                <w:rFonts w:ascii="Calibri" w:hAnsi="Calibri" w:cs="Tahoma"/>
              </w:rPr>
              <w:t xml:space="preserve"> </w:t>
            </w:r>
          </w:p>
        </w:tc>
      </w:tr>
      <w:tr w:rsidR="00273659" w:rsidRPr="00D118D4" w:rsidTr="00376A20">
        <w:tc>
          <w:tcPr>
            <w:tcW w:w="1336" w:type="pct"/>
            <w:shd w:val="clear" w:color="auto" w:fill="FFFFFF" w:themeFill="background1"/>
          </w:tcPr>
          <w:p w:rsidR="00A32294" w:rsidRPr="00D118D4" w:rsidRDefault="00700C66" w:rsidP="00D118D4">
            <w:pPr>
              <w:rPr>
                <w:rFonts w:ascii="Calibri" w:hAnsi="Calibri" w:cs="Tahoma"/>
                <w:b/>
                <w:sz w:val="22"/>
              </w:rPr>
            </w:pPr>
            <w:r w:rsidRPr="00D118D4">
              <w:rPr>
                <w:rFonts w:ascii="Calibri" w:hAnsi="Calibri" w:cs="Tahoma"/>
                <w:b/>
                <w:sz w:val="22"/>
              </w:rPr>
              <w:t>Papiers</w:t>
            </w:r>
          </w:p>
        </w:tc>
        <w:tc>
          <w:tcPr>
            <w:tcW w:w="838" w:type="pct"/>
            <w:shd w:val="clear" w:color="auto" w:fill="FFFFFF" w:themeFill="background1"/>
          </w:tcPr>
          <w:p w:rsidR="00A32294" w:rsidRPr="00D118D4" w:rsidRDefault="00A32294" w:rsidP="00D118D4">
            <w:pPr>
              <w:rPr>
                <w:rFonts w:ascii="Calibri" w:hAnsi="Calibri" w:cs="Tahoma"/>
                <w:sz w:val="22"/>
              </w:rPr>
            </w:pPr>
            <w:r w:rsidRPr="00D118D4">
              <w:rPr>
                <w:rFonts w:ascii="Calibri" w:hAnsi="Calibri" w:cs="Tahoma"/>
                <w:sz w:val="22"/>
              </w:rPr>
              <w:t>Borne d’apport volontaire</w:t>
            </w:r>
          </w:p>
        </w:tc>
        <w:tc>
          <w:tcPr>
            <w:tcW w:w="1835" w:type="pct"/>
            <w:shd w:val="clear" w:color="auto" w:fill="FFFFFF" w:themeFill="background1"/>
          </w:tcPr>
          <w:p w:rsidR="00A32294" w:rsidRPr="00D118D4" w:rsidRDefault="00D731F9" w:rsidP="00043FF8">
            <w:pPr>
              <w:rPr>
                <w:rFonts w:ascii="Calibri" w:hAnsi="Calibri" w:cs="Tahoma"/>
                <w:sz w:val="22"/>
              </w:rPr>
            </w:pPr>
            <w:r>
              <w:rPr>
                <w:rFonts w:ascii="Calibri" w:hAnsi="Calibri" w:cs="Tahoma"/>
                <w:sz w:val="22"/>
              </w:rPr>
              <w:t>AFM RECYCLAGE  (</w:t>
            </w:r>
            <w:proofErr w:type="spellStart"/>
            <w:r>
              <w:rPr>
                <w:rFonts w:ascii="Calibri" w:hAnsi="Calibri" w:cs="Tahoma"/>
                <w:sz w:val="22"/>
              </w:rPr>
              <w:t>Derichbourg</w:t>
            </w:r>
            <w:proofErr w:type="spellEnd"/>
            <w:r>
              <w:rPr>
                <w:rFonts w:ascii="Calibri" w:hAnsi="Calibri" w:cs="Tahoma"/>
                <w:sz w:val="22"/>
              </w:rPr>
              <w:t>)</w:t>
            </w:r>
          </w:p>
        </w:tc>
        <w:tc>
          <w:tcPr>
            <w:tcW w:w="991" w:type="pct"/>
            <w:shd w:val="clear" w:color="auto" w:fill="FFC000"/>
          </w:tcPr>
          <w:p w:rsidR="00A32294" w:rsidRPr="00D118D4" w:rsidRDefault="00A32294" w:rsidP="00D118D4">
            <w:pPr>
              <w:rPr>
                <w:rFonts w:ascii="Calibri" w:hAnsi="Calibri" w:cs="Tahoma"/>
                <w:sz w:val="22"/>
              </w:rPr>
            </w:pPr>
            <w:r w:rsidRPr="00D118D4">
              <w:rPr>
                <w:rFonts w:ascii="Calibri" w:hAnsi="Calibri" w:cs="Tahoma"/>
                <w:sz w:val="22"/>
              </w:rPr>
              <w:t>Recyclage</w:t>
            </w:r>
          </w:p>
        </w:tc>
      </w:tr>
      <w:tr w:rsidR="00273659" w:rsidRPr="00D118D4" w:rsidTr="00376A20">
        <w:tc>
          <w:tcPr>
            <w:tcW w:w="1336" w:type="pct"/>
            <w:shd w:val="clear" w:color="auto" w:fill="C9F5FF"/>
          </w:tcPr>
          <w:p w:rsidR="00A32294" w:rsidRPr="00D118D4" w:rsidRDefault="00A32294" w:rsidP="00D118D4">
            <w:pPr>
              <w:rPr>
                <w:rFonts w:ascii="Calibri" w:hAnsi="Calibri" w:cs="Tahoma"/>
                <w:b/>
                <w:sz w:val="22"/>
              </w:rPr>
            </w:pPr>
            <w:r w:rsidRPr="00D118D4">
              <w:rPr>
                <w:rFonts w:ascii="Calibri" w:hAnsi="Calibri" w:cs="Tahoma"/>
                <w:b/>
                <w:sz w:val="22"/>
              </w:rPr>
              <w:t>Emballages ménagers</w:t>
            </w:r>
          </w:p>
        </w:tc>
        <w:tc>
          <w:tcPr>
            <w:tcW w:w="838" w:type="pct"/>
            <w:shd w:val="clear" w:color="auto" w:fill="C9F5FF"/>
          </w:tcPr>
          <w:p w:rsidR="00A32294" w:rsidRPr="00D118D4" w:rsidRDefault="00376A20" w:rsidP="00D118D4">
            <w:pPr>
              <w:rPr>
                <w:rFonts w:ascii="Calibri" w:hAnsi="Calibri" w:cs="Tahoma"/>
                <w:sz w:val="22"/>
              </w:rPr>
            </w:pPr>
            <w:r>
              <w:rPr>
                <w:rFonts w:ascii="Calibri" w:hAnsi="Calibri" w:cs="Tahoma"/>
                <w:sz w:val="22"/>
              </w:rPr>
              <w:t>Bacs individuels</w:t>
            </w:r>
          </w:p>
          <w:p w:rsidR="00A32294" w:rsidRPr="00D118D4" w:rsidRDefault="00A32294" w:rsidP="00D118D4">
            <w:pPr>
              <w:rPr>
                <w:rFonts w:ascii="Calibri" w:hAnsi="Calibri" w:cs="Tahoma"/>
                <w:sz w:val="22"/>
              </w:rPr>
            </w:pPr>
            <w:r w:rsidRPr="00D118D4">
              <w:rPr>
                <w:rFonts w:ascii="Calibri" w:hAnsi="Calibri" w:cs="Tahoma"/>
                <w:sz w:val="22"/>
              </w:rPr>
              <w:t>Borne d’apport volontaire</w:t>
            </w:r>
          </w:p>
        </w:tc>
        <w:tc>
          <w:tcPr>
            <w:tcW w:w="1835" w:type="pct"/>
            <w:shd w:val="clear" w:color="auto" w:fill="C9F5FF"/>
          </w:tcPr>
          <w:p w:rsidR="00A32294" w:rsidRPr="00D118D4" w:rsidRDefault="00A32294" w:rsidP="00D118D4">
            <w:pPr>
              <w:rPr>
                <w:rFonts w:ascii="Calibri" w:hAnsi="Calibri" w:cs="Tahoma"/>
                <w:sz w:val="22"/>
              </w:rPr>
            </w:pPr>
            <w:r w:rsidRPr="00D118D4">
              <w:rPr>
                <w:rFonts w:ascii="Calibri" w:hAnsi="Calibri" w:cs="Tahoma"/>
                <w:sz w:val="22"/>
              </w:rPr>
              <w:t>Centre de tri du SMC</w:t>
            </w:r>
          </w:p>
        </w:tc>
        <w:tc>
          <w:tcPr>
            <w:tcW w:w="991" w:type="pct"/>
            <w:shd w:val="clear" w:color="auto" w:fill="FFC000"/>
          </w:tcPr>
          <w:p w:rsidR="00A32294" w:rsidRPr="00D118D4" w:rsidRDefault="00A32294" w:rsidP="00D118D4">
            <w:pPr>
              <w:rPr>
                <w:rFonts w:ascii="Calibri" w:hAnsi="Calibri" w:cs="Tahoma"/>
                <w:sz w:val="22"/>
              </w:rPr>
            </w:pPr>
            <w:r w:rsidRPr="00D118D4">
              <w:rPr>
                <w:rFonts w:ascii="Calibri" w:hAnsi="Calibri" w:cs="Tahoma"/>
                <w:sz w:val="22"/>
              </w:rPr>
              <w:t>Recyclage</w:t>
            </w:r>
          </w:p>
        </w:tc>
      </w:tr>
      <w:tr w:rsidR="00273659" w:rsidRPr="00D118D4" w:rsidTr="00376A20">
        <w:tc>
          <w:tcPr>
            <w:tcW w:w="1336" w:type="pct"/>
            <w:shd w:val="clear" w:color="auto" w:fill="FFFFFF" w:themeFill="background1"/>
          </w:tcPr>
          <w:p w:rsidR="00A32294" w:rsidRPr="00D118D4" w:rsidRDefault="00A32294" w:rsidP="00D118D4">
            <w:pPr>
              <w:rPr>
                <w:rFonts w:ascii="Calibri" w:hAnsi="Calibri" w:cs="Tahoma"/>
                <w:b/>
                <w:sz w:val="22"/>
              </w:rPr>
            </w:pPr>
            <w:r w:rsidRPr="00D118D4">
              <w:rPr>
                <w:rFonts w:ascii="Calibri" w:hAnsi="Calibri" w:cs="Tahoma"/>
                <w:b/>
                <w:sz w:val="22"/>
              </w:rPr>
              <w:t>Verre</w:t>
            </w:r>
          </w:p>
        </w:tc>
        <w:tc>
          <w:tcPr>
            <w:tcW w:w="838" w:type="pct"/>
            <w:shd w:val="clear" w:color="auto" w:fill="FFFFFF" w:themeFill="background1"/>
          </w:tcPr>
          <w:p w:rsidR="00A32294" w:rsidRPr="00D118D4" w:rsidRDefault="00A32294" w:rsidP="00D118D4">
            <w:pPr>
              <w:rPr>
                <w:rFonts w:ascii="Calibri" w:hAnsi="Calibri" w:cs="Tahoma"/>
                <w:sz w:val="22"/>
              </w:rPr>
            </w:pPr>
            <w:r w:rsidRPr="00D118D4">
              <w:rPr>
                <w:rFonts w:ascii="Calibri" w:hAnsi="Calibri" w:cs="Tahoma"/>
                <w:sz w:val="22"/>
              </w:rPr>
              <w:t>Borne d’apport volontaire</w:t>
            </w:r>
          </w:p>
        </w:tc>
        <w:tc>
          <w:tcPr>
            <w:tcW w:w="1835" w:type="pct"/>
            <w:shd w:val="clear" w:color="auto" w:fill="FFFFFF" w:themeFill="background1"/>
          </w:tcPr>
          <w:p w:rsidR="00A32294" w:rsidRPr="00D118D4" w:rsidRDefault="00700C66" w:rsidP="00D118D4">
            <w:pPr>
              <w:rPr>
                <w:rFonts w:ascii="Calibri" w:hAnsi="Calibri" w:cs="Tahoma"/>
                <w:sz w:val="22"/>
              </w:rPr>
            </w:pPr>
            <w:r w:rsidRPr="00D118D4">
              <w:rPr>
                <w:rFonts w:ascii="Calibri" w:hAnsi="Calibri" w:cs="Tahoma"/>
                <w:sz w:val="22"/>
              </w:rPr>
              <w:t>St-</w:t>
            </w:r>
            <w:proofErr w:type="spellStart"/>
            <w:r w:rsidR="00A32294" w:rsidRPr="00D118D4">
              <w:rPr>
                <w:rFonts w:ascii="Calibri" w:hAnsi="Calibri" w:cs="Tahoma"/>
                <w:sz w:val="22"/>
              </w:rPr>
              <w:t>Gobain</w:t>
            </w:r>
            <w:proofErr w:type="spellEnd"/>
            <w:r w:rsidR="00A32294" w:rsidRPr="00D118D4">
              <w:rPr>
                <w:rFonts w:ascii="Calibri" w:hAnsi="Calibri" w:cs="Tahoma"/>
                <w:sz w:val="22"/>
              </w:rPr>
              <w:t xml:space="preserve"> (16)</w:t>
            </w:r>
          </w:p>
        </w:tc>
        <w:tc>
          <w:tcPr>
            <w:tcW w:w="991" w:type="pct"/>
            <w:shd w:val="clear" w:color="auto" w:fill="FFC000"/>
          </w:tcPr>
          <w:p w:rsidR="00A32294" w:rsidRPr="00D118D4" w:rsidRDefault="00A32294" w:rsidP="00D118D4">
            <w:pPr>
              <w:rPr>
                <w:rFonts w:ascii="Calibri" w:hAnsi="Calibri" w:cs="Tahoma"/>
                <w:sz w:val="22"/>
              </w:rPr>
            </w:pPr>
            <w:r w:rsidRPr="00D118D4">
              <w:rPr>
                <w:rFonts w:ascii="Calibri" w:hAnsi="Calibri" w:cs="Tahoma"/>
                <w:sz w:val="22"/>
              </w:rPr>
              <w:t>Recyclage</w:t>
            </w:r>
          </w:p>
        </w:tc>
      </w:tr>
      <w:tr w:rsidR="00273659" w:rsidRPr="00D118D4" w:rsidTr="00376A20">
        <w:tc>
          <w:tcPr>
            <w:tcW w:w="1336" w:type="pct"/>
            <w:shd w:val="clear" w:color="auto" w:fill="C9F5FF"/>
          </w:tcPr>
          <w:p w:rsidR="00A32294" w:rsidRPr="00D118D4" w:rsidRDefault="00A32294" w:rsidP="00D118D4">
            <w:pPr>
              <w:rPr>
                <w:rFonts w:ascii="Calibri" w:hAnsi="Calibri" w:cs="Tahoma"/>
                <w:b/>
                <w:sz w:val="22"/>
              </w:rPr>
            </w:pPr>
            <w:r w:rsidRPr="00D118D4">
              <w:rPr>
                <w:rFonts w:ascii="Calibri" w:hAnsi="Calibri" w:cs="Tahoma"/>
                <w:b/>
                <w:sz w:val="22"/>
              </w:rPr>
              <w:t>Déchets verts</w:t>
            </w:r>
          </w:p>
        </w:tc>
        <w:tc>
          <w:tcPr>
            <w:tcW w:w="838" w:type="pct"/>
            <w:shd w:val="clear" w:color="auto" w:fill="C9F5FF"/>
          </w:tcPr>
          <w:p w:rsidR="00A32294" w:rsidRPr="00D118D4" w:rsidRDefault="00A32294" w:rsidP="00D118D4">
            <w:pPr>
              <w:rPr>
                <w:rFonts w:ascii="Calibri" w:hAnsi="Calibri" w:cs="Tahoma"/>
                <w:sz w:val="22"/>
              </w:rPr>
            </w:pPr>
            <w:r w:rsidRPr="00D118D4">
              <w:rPr>
                <w:rFonts w:ascii="Calibri" w:hAnsi="Calibri" w:cs="Tahoma"/>
                <w:sz w:val="22"/>
              </w:rPr>
              <w:t>Déchetterie</w:t>
            </w:r>
          </w:p>
        </w:tc>
        <w:tc>
          <w:tcPr>
            <w:tcW w:w="1835" w:type="pct"/>
            <w:shd w:val="clear" w:color="auto" w:fill="C9F5FF"/>
          </w:tcPr>
          <w:p w:rsidR="00151F79" w:rsidRPr="00D118D4" w:rsidRDefault="00A32294" w:rsidP="00376A20">
            <w:pPr>
              <w:rPr>
                <w:rFonts w:ascii="Calibri" w:hAnsi="Calibri" w:cs="Tahoma"/>
                <w:sz w:val="22"/>
              </w:rPr>
            </w:pPr>
            <w:r w:rsidRPr="00D118D4">
              <w:rPr>
                <w:rFonts w:ascii="Calibri" w:hAnsi="Calibri" w:cs="Tahoma"/>
                <w:sz w:val="22"/>
              </w:rPr>
              <w:t>Plate-forme</w:t>
            </w:r>
            <w:r w:rsidR="00700C66" w:rsidRPr="00D118D4">
              <w:rPr>
                <w:rFonts w:ascii="Calibri" w:hAnsi="Calibri" w:cs="Tahoma"/>
                <w:sz w:val="22"/>
              </w:rPr>
              <w:t xml:space="preserve"> de </w:t>
            </w:r>
            <w:r w:rsidR="00376A20">
              <w:rPr>
                <w:rFonts w:ascii="Calibri" w:hAnsi="Calibri" w:cs="Tahoma"/>
                <w:sz w:val="22"/>
              </w:rPr>
              <w:t>stockage</w:t>
            </w:r>
            <w:r w:rsidR="00700C66" w:rsidRPr="00D118D4">
              <w:rPr>
                <w:rFonts w:ascii="Calibri" w:hAnsi="Calibri" w:cs="Tahoma"/>
                <w:sz w:val="22"/>
              </w:rPr>
              <w:t xml:space="preserve"> du SMC, à </w:t>
            </w:r>
            <w:r w:rsidR="00376A20">
              <w:rPr>
                <w:rFonts w:ascii="Calibri" w:hAnsi="Calibri" w:cs="Tahoma"/>
                <w:sz w:val="22"/>
              </w:rPr>
              <w:br/>
            </w:r>
            <w:r w:rsidR="00700C66" w:rsidRPr="00D118D4">
              <w:rPr>
                <w:rFonts w:ascii="Calibri" w:hAnsi="Calibri" w:cs="Tahoma"/>
                <w:sz w:val="22"/>
              </w:rPr>
              <w:t>Ste-</w:t>
            </w:r>
            <w:r w:rsidRPr="00D118D4">
              <w:rPr>
                <w:rFonts w:ascii="Calibri" w:hAnsi="Calibri" w:cs="Tahoma"/>
                <w:sz w:val="22"/>
              </w:rPr>
              <w:t>Eanne</w:t>
            </w:r>
          </w:p>
        </w:tc>
        <w:tc>
          <w:tcPr>
            <w:tcW w:w="991" w:type="pct"/>
            <w:shd w:val="clear" w:color="auto" w:fill="92D050"/>
          </w:tcPr>
          <w:p w:rsidR="00A32294" w:rsidRPr="00D118D4" w:rsidRDefault="00D731F9" w:rsidP="00D118D4">
            <w:pPr>
              <w:rPr>
                <w:rFonts w:ascii="Calibri" w:hAnsi="Calibri" w:cs="Tahoma"/>
                <w:sz w:val="22"/>
              </w:rPr>
            </w:pPr>
            <w:r>
              <w:rPr>
                <w:rFonts w:ascii="Calibri" w:hAnsi="Calibri" w:cs="Tahoma"/>
                <w:sz w:val="22"/>
              </w:rPr>
              <w:t>Broyage</w:t>
            </w:r>
          </w:p>
          <w:p w:rsidR="00A32294" w:rsidRPr="00D118D4" w:rsidRDefault="00A32294" w:rsidP="00D118D4">
            <w:pPr>
              <w:rPr>
                <w:rFonts w:ascii="Calibri" w:hAnsi="Calibri" w:cs="Tahoma"/>
                <w:sz w:val="22"/>
              </w:rPr>
            </w:pPr>
          </w:p>
        </w:tc>
      </w:tr>
      <w:tr w:rsidR="00273659" w:rsidRPr="00D118D4" w:rsidTr="00376A20">
        <w:trPr>
          <w:trHeight w:val="547"/>
        </w:trPr>
        <w:tc>
          <w:tcPr>
            <w:tcW w:w="1336" w:type="pct"/>
            <w:shd w:val="clear" w:color="auto" w:fill="FFFFFF" w:themeFill="background1"/>
          </w:tcPr>
          <w:p w:rsidR="00A32294" w:rsidRPr="00D118D4" w:rsidRDefault="00C67259" w:rsidP="00D118D4">
            <w:pPr>
              <w:rPr>
                <w:rFonts w:ascii="Calibri" w:hAnsi="Calibri" w:cs="Tahoma"/>
                <w:b/>
                <w:sz w:val="22"/>
              </w:rPr>
            </w:pPr>
            <w:r w:rsidRPr="00D118D4">
              <w:rPr>
                <w:rFonts w:ascii="Calibri" w:hAnsi="Calibri" w:cs="Tahoma"/>
                <w:b/>
                <w:sz w:val="22"/>
              </w:rPr>
              <w:t>Non valorisés</w:t>
            </w:r>
          </w:p>
        </w:tc>
        <w:tc>
          <w:tcPr>
            <w:tcW w:w="838" w:type="pct"/>
            <w:shd w:val="clear" w:color="auto" w:fill="FFFFFF" w:themeFill="background1"/>
          </w:tcPr>
          <w:p w:rsidR="00A32294" w:rsidRPr="00D118D4" w:rsidRDefault="00A32294" w:rsidP="00D118D4">
            <w:pPr>
              <w:rPr>
                <w:rFonts w:ascii="Calibri" w:hAnsi="Calibri" w:cs="Tahoma"/>
                <w:sz w:val="22"/>
              </w:rPr>
            </w:pPr>
            <w:r w:rsidRPr="00D118D4">
              <w:rPr>
                <w:rFonts w:ascii="Calibri" w:hAnsi="Calibri" w:cs="Tahoma"/>
                <w:sz w:val="22"/>
              </w:rPr>
              <w:t>Déchetterie</w:t>
            </w:r>
          </w:p>
        </w:tc>
        <w:tc>
          <w:tcPr>
            <w:tcW w:w="1835" w:type="pct"/>
            <w:shd w:val="clear" w:color="auto" w:fill="FFFFFF" w:themeFill="background1"/>
          </w:tcPr>
          <w:p w:rsidR="00A32294" w:rsidRPr="00D118D4" w:rsidRDefault="00043FF8" w:rsidP="00443A91">
            <w:pPr>
              <w:rPr>
                <w:rFonts w:ascii="Calibri" w:hAnsi="Calibri" w:cs="Tahoma"/>
                <w:sz w:val="22"/>
              </w:rPr>
            </w:pPr>
            <w:r>
              <w:rPr>
                <w:rFonts w:ascii="Calibri" w:hAnsi="Calibri" w:cs="Tahoma"/>
                <w:sz w:val="22"/>
              </w:rPr>
              <w:t xml:space="preserve">Quai de transfert </w:t>
            </w:r>
            <w:r w:rsidR="00A32294" w:rsidRPr="00D118D4">
              <w:rPr>
                <w:rFonts w:ascii="Calibri" w:hAnsi="Calibri" w:cs="Tahoma"/>
                <w:sz w:val="22"/>
              </w:rPr>
              <w:t xml:space="preserve">puis </w:t>
            </w:r>
            <w:r w:rsidR="00302D61" w:rsidRPr="00D118D4">
              <w:rPr>
                <w:rFonts w:ascii="Calibri" w:hAnsi="Calibri" w:cs="Tahoma"/>
                <w:sz w:val="22"/>
              </w:rPr>
              <w:t>ISDND à</w:t>
            </w:r>
            <w:r>
              <w:rPr>
                <w:rFonts w:ascii="Calibri" w:hAnsi="Calibri" w:cs="Tahoma"/>
                <w:sz w:val="22"/>
              </w:rPr>
              <w:t xml:space="preserve"> </w:t>
            </w:r>
            <w:proofErr w:type="spellStart"/>
            <w:r>
              <w:rPr>
                <w:rFonts w:ascii="Calibri" w:hAnsi="Calibri" w:cs="Tahoma"/>
                <w:sz w:val="22"/>
              </w:rPr>
              <w:t>Coulonges</w:t>
            </w:r>
            <w:proofErr w:type="spellEnd"/>
            <w:r>
              <w:rPr>
                <w:rFonts w:ascii="Calibri" w:hAnsi="Calibri" w:cs="Tahoma"/>
                <w:sz w:val="22"/>
              </w:rPr>
              <w:t xml:space="preserve"> Thouarsais </w:t>
            </w:r>
          </w:p>
        </w:tc>
        <w:tc>
          <w:tcPr>
            <w:tcW w:w="991" w:type="pct"/>
            <w:shd w:val="clear" w:color="auto" w:fill="C0504D"/>
          </w:tcPr>
          <w:p w:rsidR="00A32294" w:rsidRPr="00D118D4" w:rsidRDefault="00A32294" w:rsidP="00D118D4">
            <w:pPr>
              <w:rPr>
                <w:rFonts w:ascii="Calibri" w:hAnsi="Calibri" w:cs="Tahoma"/>
                <w:sz w:val="22"/>
              </w:rPr>
            </w:pPr>
            <w:r w:rsidRPr="00D118D4">
              <w:rPr>
                <w:rFonts w:ascii="Calibri" w:hAnsi="Calibri" w:cs="Tahoma"/>
                <w:sz w:val="22"/>
              </w:rPr>
              <w:t>Enfouissement</w:t>
            </w:r>
          </w:p>
        </w:tc>
      </w:tr>
      <w:tr w:rsidR="00273659" w:rsidRPr="00D118D4" w:rsidTr="00376A20">
        <w:trPr>
          <w:trHeight w:val="445"/>
        </w:trPr>
        <w:tc>
          <w:tcPr>
            <w:tcW w:w="1336" w:type="pct"/>
            <w:shd w:val="clear" w:color="auto" w:fill="C9F5FF"/>
          </w:tcPr>
          <w:p w:rsidR="00A32294" w:rsidRPr="00D118D4" w:rsidRDefault="00A32294" w:rsidP="00D118D4">
            <w:pPr>
              <w:rPr>
                <w:rFonts w:ascii="Calibri" w:hAnsi="Calibri" w:cs="Tahoma"/>
                <w:b/>
                <w:sz w:val="22"/>
              </w:rPr>
            </w:pPr>
            <w:r w:rsidRPr="00D118D4">
              <w:rPr>
                <w:rFonts w:ascii="Calibri" w:hAnsi="Calibri" w:cs="Tahoma"/>
                <w:b/>
                <w:sz w:val="22"/>
              </w:rPr>
              <w:t>Cartons</w:t>
            </w:r>
          </w:p>
        </w:tc>
        <w:tc>
          <w:tcPr>
            <w:tcW w:w="838" w:type="pct"/>
            <w:shd w:val="clear" w:color="auto" w:fill="C9F5FF"/>
          </w:tcPr>
          <w:p w:rsidR="00A32294" w:rsidRPr="00D118D4" w:rsidRDefault="00A32294" w:rsidP="00D118D4">
            <w:pPr>
              <w:rPr>
                <w:rFonts w:ascii="Calibri" w:hAnsi="Calibri" w:cs="Tahoma"/>
                <w:sz w:val="22"/>
              </w:rPr>
            </w:pPr>
            <w:r w:rsidRPr="00D118D4">
              <w:rPr>
                <w:rFonts w:ascii="Calibri" w:hAnsi="Calibri" w:cs="Tahoma"/>
                <w:sz w:val="22"/>
              </w:rPr>
              <w:t xml:space="preserve">Déchetterie </w:t>
            </w:r>
          </w:p>
          <w:p w:rsidR="00A32294" w:rsidRPr="00D118D4" w:rsidRDefault="00A32294" w:rsidP="00D118D4">
            <w:pPr>
              <w:rPr>
                <w:rFonts w:ascii="Calibri" w:hAnsi="Calibri" w:cs="Tahoma"/>
                <w:sz w:val="22"/>
              </w:rPr>
            </w:pPr>
            <w:r w:rsidRPr="00D118D4">
              <w:rPr>
                <w:rFonts w:ascii="Calibri" w:hAnsi="Calibri" w:cs="Tahoma"/>
                <w:sz w:val="22"/>
              </w:rPr>
              <w:t>Porte à porte</w:t>
            </w:r>
          </w:p>
        </w:tc>
        <w:tc>
          <w:tcPr>
            <w:tcW w:w="1835" w:type="pct"/>
            <w:shd w:val="clear" w:color="auto" w:fill="C9F5FF"/>
          </w:tcPr>
          <w:p w:rsidR="00A32294" w:rsidRPr="00D118D4" w:rsidRDefault="00A32294" w:rsidP="00D118D4">
            <w:pPr>
              <w:rPr>
                <w:rFonts w:ascii="Calibri" w:hAnsi="Calibri" w:cs="Tahoma"/>
                <w:sz w:val="22"/>
              </w:rPr>
            </w:pPr>
            <w:r w:rsidRPr="00D118D4">
              <w:rPr>
                <w:rFonts w:ascii="Calibri" w:hAnsi="Calibri" w:cs="Tahoma"/>
                <w:sz w:val="22"/>
              </w:rPr>
              <w:t>Centre de tri du SMC</w:t>
            </w:r>
            <w:r w:rsidR="00700C66" w:rsidRPr="00D118D4">
              <w:rPr>
                <w:rFonts w:ascii="Calibri" w:hAnsi="Calibri" w:cs="Tahoma"/>
                <w:sz w:val="22"/>
              </w:rPr>
              <w:t xml:space="preserve"> à Ste-</w:t>
            </w:r>
            <w:r w:rsidR="00302D61" w:rsidRPr="00D118D4">
              <w:rPr>
                <w:rFonts w:ascii="Calibri" w:hAnsi="Calibri" w:cs="Tahoma"/>
                <w:sz w:val="22"/>
              </w:rPr>
              <w:t>Eanne</w:t>
            </w:r>
          </w:p>
          <w:p w:rsidR="00151F79" w:rsidRPr="00D118D4" w:rsidRDefault="00302664" w:rsidP="00D118D4">
            <w:pPr>
              <w:rPr>
                <w:rFonts w:ascii="Calibri" w:hAnsi="Calibri" w:cs="Tahoma"/>
                <w:sz w:val="22"/>
              </w:rPr>
            </w:pPr>
            <w:r w:rsidRPr="00D118D4">
              <w:rPr>
                <w:rFonts w:ascii="Calibri" w:hAnsi="Calibri" w:cs="Tahoma"/>
                <w:sz w:val="22"/>
              </w:rPr>
              <w:t>Puis SMURFIT</w:t>
            </w:r>
            <w:r w:rsidR="00FD6944">
              <w:rPr>
                <w:rFonts w:ascii="Calibri" w:hAnsi="Calibri" w:cs="Tahoma"/>
                <w:sz w:val="22"/>
              </w:rPr>
              <w:t xml:space="preserve"> KAPPA (87)</w:t>
            </w:r>
          </w:p>
        </w:tc>
        <w:tc>
          <w:tcPr>
            <w:tcW w:w="991" w:type="pct"/>
            <w:shd w:val="clear" w:color="auto" w:fill="FFC000"/>
          </w:tcPr>
          <w:p w:rsidR="00A32294" w:rsidRPr="00D118D4" w:rsidRDefault="00A32294" w:rsidP="00D118D4">
            <w:pPr>
              <w:rPr>
                <w:rFonts w:ascii="Calibri" w:hAnsi="Calibri" w:cs="Tahoma"/>
                <w:sz w:val="22"/>
              </w:rPr>
            </w:pPr>
            <w:r w:rsidRPr="00D118D4">
              <w:rPr>
                <w:rFonts w:ascii="Calibri" w:hAnsi="Calibri" w:cs="Tahoma"/>
                <w:sz w:val="22"/>
              </w:rPr>
              <w:t>Recyclage</w:t>
            </w:r>
          </w:p>
        </w:tc>
      </w:tr>
      <w:tr w:rsidR="0084634B" w:rsidRPr="00D118D4" w:rsidTr="00376A20">
        <w:tc>
          <w:tcPr>
            <w:tcW w:w="1336" w:type="pct"/>
            <w:shd w:val="clear" w:color="auto" w:fill="FFFFFF" w:themeFill="background1"/>
          </w:tcPr>
          <w:p w:rsidR="0084634B" w:rsidRPr="00D118D4" w:rsidRDefault="0084634B" w:rsidP="00D118D4">
            <w:pPr>
              <w:rPr>
                <w:rFonts w:ascii="Calibri" w:hAnsi="Calibri" w:cs="Tahoma"/>
                <w:b/>
                <w:sz w:val="22"/>
              </w:rPr>
            </w:pPr>
            <w:r w:rsidRPr="00D118D4">
              <w:rPr>
                <w:rFonts w:ascii="Calibri" w:hAnsi="Calibri" w:cs="Tahoma"/>
                <w:b/>
                <w:sz w:val="22"/>
              </w:rPr>
              <w:t>Ferraille</w:t>
            </w:r>
          </w:p>
        </w:tc>
        <w:tc>
          <w:tcPr>
            <w:tcW w:w="838" w:type="pct"/>
            <w:shd w:val="clear" w:color="auto" w:fill="FFFFFF" w:themeFill="background1"/>
          </w:tcPr>
          <w:p w:rsidR="0084634B" w:rsidRPr="00D118D4" w:rsidRDefault="0084634B" w:rsidP="00D118D4">
            <w:pPr>
              <w:rPr>
                <w:rFonts w:ascii="Calibri" w:hAnsi="Calibri" w:cs="Tahoma"/>
                <w:sz w:val="22"/>
              </w:rPr>
            </w:pPr>
            <w:r w:rsidRPr="00D118D4">
              <w:rPr>
                <w:rFonts w:ascii="Calibri" w:hAnsi="Calibri" w:cs="Tahoma"/>
                <w:sz w:val="22"/>
              </w:rPr>
              <w:t>Déchetterie</w:t>
            </w:r>
          </w:p>
        </w:tc>
        <w:tc>
          <w:tcPr>
            <w:tcW w:w="1835" w:type="pct"/>
            <w:shd w:val="clear" w:color="auto" w:fill="FFFFFF" w:themeFill="background1"/>
          </w:tcPr>
          <w:p w:rsidR="00151F79" w:rsidRPr="00D118D4" w:rsidRDefault="00FD6944" w:rsidP="00D118D4">
            <w:pPr>
              <w:rPr>
                <w:rFonts w:ascii="Calibri" w:hAnsi="Calibri" w:cs="Tahoma"/>
                <w:sz w:val="22"/>
              </w:rPr>
            </w:pPr>
            <w:r>
              <w:rPr>
                <w:rFonts w:ascii="Calibri" w:hAnsi="Calibri" w:cs="Tahoma"/>
                <w:sz w:val="22"/>
              </w:rPr>
              <w:t>SIRMET (16)</w:t>
            </w:r>
          </w:p>
        </w:tc>
        <w:tc>
          <w:tcPr>
            <w:tcW w:w="991" w:type="pct"/>
            <w:shd w:val="clear" w:color="auto" w:fill="FFC000"/>
          </w:tcPr>
          <w:p w:rsidR="0084634B" w:rsidRPr="00D118D4" w:rsidRDefault="0084634B" w:rsidP="00D118D4">
            <w:pPr>
              <w:rPr>
                <w:rFonts w:ascii="Calibri" w:hAnsi="Calibri" w:cs="Tahoma"/>
                <w:sz w:val="22"/>
              </w:rPr>
            </w:pPr>
            <w:r w:rsidRPr="00D118D4">
              <w:rPr>
                <w:rFonts w:ascii="Calibri" w:hAnsi="Calibri" w:cs="Tahoma"/>
                <w:sz w:val="22"/>
              </w:rPr>
              <w:t>Recyclage</w:t>
            </w:r>
          </w:p>
        </w:tc>
      </w:tr>
      <w:tr w:rsidR="0084634B" w:rsidRPr="00D118D4" w:rsidTr="00376A20">
        <w:tc>
          <w:tcPr>
            <w:tcW w:w="1336" w:type="pct"/>
            <w:shd w:val="clear" w:color="auto" w:fill="C9F5FF"/>
          </w:tcPr>
          <w:p w:rsidR="0084634B" w:rsidRPr="00D118D4" w:rsidRDefault="0084634B" w:rsidP="00D118D4">
            <w:pPr>
              <w:rPr>
                <w:rFonts w:ascii="Calibri" w:hAnsi="Calibri" w:cs="Tahoma"/>
                <w:b/>
                <w:sz w:val="22"/>
              </w:rPr>
            </w:pPr>
            <w:r w:rsidRPr="00D118D4">
              <w:rPr>
                <w:rFonts w:ascii="Calibri" w:hAnsi="Calibri" w:cs="Tahoma"/>
                <w:b/>
                <w:sz w:val="22"/>
              </w:rPr>
              <w:t>Plastiques</w:t>
            </w:r>
          </w:p>
        </w:tc>
        <w:tc>
          <w:tcPr>
            <w:tcW w:w="838" w:type="pct"/>
            <w:shd w:val="clear" w:color="auto" w:fill="C9F5FF"/>
          </w:tcPr>
          <w:p w:rsidR="0084634B" w:rsidRPr="00D118D4" w:rsidRDefault="0084634B" w:rsidP="00D118D4">
            <w:pPr>
              <w:rPr>
                <w:rFonts w:ascii="Calibri" w:hAnsi="Calibri" w:cs="Tahoma"/>
                <w:sz w:val="22"/>
              </w:rPr>
            </w:pPr>
            <w:r w:rsidRPr="00D118D4">
              <w:rPr>
                <w:rFonts w:ascii="Calibri" w:hAnsi="Calibri" w:cs="Tahoma"/>
                <w:sz w:val="22"/>
              </w:rPr>
              <w:t>Déchetteries</w:t>
            </w:r>
          </w:p>
        </w:tc>
        <w:tc>
          <w:tcPr>
            <w:tcW w:w="1835" w:type="pct"/>
            <w:shd w:val="clear" w:color="auto" w:fill="C9F5FF"/>
          </w:tcPr>
          <w:p w:rsidR="00151F79" w:rsidRPr="00D118D4" w:rsidRDefault="00FD6944" w:rsidP="00D118D4">
            <w:pPr>
              <w:rPr>
                <w:rFonts w:ascii="Calibri" w:hAnsi="Calibri" w:cs="Tahoma"/>
                <w:sz w:val="22"/>
              </w:rPr>
            </w:pPr>
            <w:r>
              <w:rPr>
                <w:rFonts w:ascii="Calibri" w:hAnsi="Calibri" w:cs="Tahoma"/>
                <w:sz w:val="22"/>
              </w:rPr>
              <w:t>REVIPLAST (87)</w:t>
            </w:r>
          </w:p>
        </w:tc>
        <w:tc>
          <w:tcPr>
            <w:tcW w:w="991" w:type="pct"/>
            <w:shd w:val="clear" w:color="auto" w:fill="FFC000"/>
          </w:tcPr>
          <w:p w:rsidR="0084634B" w:rsidRPr="00D118D4" w:rsidRDefault="0084634B" w:rsidP="00D118D4">
            <w:pPr>
              <w:rPr>
                <w:rFonts w:ascii="Calibri" w:hAnsi="Calibri" w:cs="Tahoma"/>
                <w:sz w:val="22"/>
              </w:rPr>
            </w:pPr>
            <w:r w:rsidRPr="00D118D4">
              <w:rPr>
                <w:rFonts w:ascii="Calibri" w:hAnsi="Calibri" w:cs="Tahoma"/>
                <w:sz w:val="22"/>
              </w:rPr>
              <w:t>Valorisation</w:t>
            </w:r>
          </w:p>
        </w:tc>
      </w:tr>
      <w:tr w:rsidR="0084634B" w:rsidRPr="00D118D4" w:rsidTr="00376A20">
        <w:tc>
          <w:tcPr>
            <w:tcW w:w="1336" w:type="pct"/>
            <w:shd w:val="clear" w:color="auto" w:fill="FFFFFF" w:themeFill="background1"/>
          </w:tcPr>
          <w:p w:rsidR="0084634B" w:rsidRPr="00D118D4" w:rsidRDefault="0084634B" w:rsidP="00D118D4">
            <w:pPr>
              <w:rPr>
                <w:rFonts w:ascii="Calibri" w:hAnsi="Calibri" w:cs="Tahoma"/>
                <w:b/>
                <w:sz w:val="22"/>
              </w:rPr>
            </w:pPr>
            <w:r w:rsidRPr="00D118D4">
              <w:rPr>
                <w:rFonts w:ascii="Calibri" w:hAnsi="Calibri" w:cs="Tahoma"/>
                <w:b/>
                <w:sz w:val="22"/>
              </w:rPr>
              <w:t>Bois B</w:t>
            </w:r>
          </w:p>
        </w:tc>
        <w:tc>
          <w:tcPr>
            <w:tcW w:w="838" w:type="pct"/>
            <w:shd w:val="clear" w:color="auto" w:fill="FFFFFF" w:themeFill="background1"/>
          </w:tcPr>
          <w:p w:rsidR="0084634B" w:rsidRPr="00D118D4" w:rsidRDefault="0084634B" w:rsidP="00D118D4">
            <w:pPr>
              <w:rPr>
                <w:rFonts w:ascii="Calibri" w:hAnsi="Calibri" w:cs="Tahoma"/>
                <w:sz w:val="22"/>
              </w:rPr>
            </w:pPr>
            <w:r w:rsidRPr="00D118D4">
              <w:rPr>
                <w:rFonts w:ascii="Calibri" w:hAnsi="Calibri" w:cs="Tahoma"/>
                <w:sz w:val="22"/>
              </w:rPr>
              <w:t>Déchetterie</w:t>
            </w:r>
          </w:p>
        </w:tc>
        <w:tc>
          <w:tcPr>
            <w:tcW w:w="1835" w:type="pct"/>
            <w:shd w:val="clear" w:color="auto" w:fill="FFFFFF" w:themeFill="background1"/>
          </w:tcPr>
          <w:p w:rsidR="00151F79" w:rsidRPr="00D118D4" w:rsidRDefault="00043FF8" w:rsidP="00D118D4">
            <w:pPr>
              <w:rPr>
                <w:rFonts w:ascii="Calibri" w:hAnsi="Calibri" w:cs="Tahoma"/>
                <w:sz w:val="22"/>
              </w:rPr>
            </w:pPr>
            <w:r w:rsidRPr="00043FF8">
              <w:rPr>
                <w:rFonts w:ascii="Calibri" w:hAnsi="Calibri" w:cs="Tahoma"/>
                <w:sz w:val="22"/>
              </w:rPr>
              <w:t xml:space="preserve">PAPREC RECYCLAGE (FCR Atlantique) </w:t>
            </w:r>
            <w:r w:rsidR="0084634B" w:rsidRPr="00D118D4">
              <w:rPr>
                <w:rFonts w:ascii="Calibri" w:hAnsi="Calibri" w:cs="Tahoma"/>
                <w:sz w:val="22"/>
              </w:rPr>
              <w:t>(44)</w:t>
            </w:r>
          </w:p>
        </w:tc>
        <w:tc>
          <w:tcPr>
            <w:tcW w:w="991" w:type="pct"/>
            <w:shd w:val="clear" w:color="auto" w:fill="FFC000"/>
          </w:tcPr>
          <w:p w:rsidR="0084634B" w:rsidRPr="00D118D4" w:rsidRDefault="0084634B" w:rsidP="00D118D4">
            <w:pPr>
              <w:rPr>
                <w:rFonts w:ascii="Calibri" w:hAnsi="Calibri" w:cs="Tahoma"/>
                <w:sz w:val="22"/>
              </w:rPr>
            </w:pPr>
            <w:r w:rsidRPr="00D118D4">
              <w:rPr>
                <w:rFonts w:ascii="Calibri" w:hAnsi="Calibri" w:cs="Tahoma"/>
                <w:sz w:val="22"/>
              </w:rPr>
              <w:t>Valorisation</w:t>
            </w:r>
          </w:p>
        </w:tc>
      </w:tr>
      <w:tr w:rsidR="0084634B" w:rsidRPr="00D118D4" w:rsidTr="00376A20">
        <w:tc>
          <w:tcPr>
            <w:tcW w:w="1336" w:type="pct"/>
            <w:shd w:val="clear" w:color="auto" w:fill="C9F5FF"/>
          </w:tcPr>
          <w:p w:rsidR="0084634B" w:rsidRPr="00D118D4" w:rsidRDefault="0084634B" w:rsidP="00D118D4">
            <w:pPr>
              <w:rPr>
                <w:rFonts w:ascii="Calibri" w:hAnsi="Calibri" w:cs="Tahoma"/>
                <w:b/>
                <w:sz w:val="22"/>
              </w:rPr>
            </w:pPr>
            <w:r w:rsidRPr="00D118D4">
              <w:rPr>
                <w:rFonts w:ascii="Calibri" w:hAnsi="Calibri" w:cs="Tahoma"/>
                <w:b/>
                <w:sz w:val="22"/>
              </w:rPr>
              <w:t>Bois A</w:t>
            </w:r>
          </w:p>
        </w:tc>
        <w:tc>
          <w:tcPr>
            <w:tcW w:w="838" w:type="pct"/>
            <w:shd w:val="clear" w:color="auto" w:fill="C9F5FF"/>
          </w:tcPr>
          <w:p w:rsidR="0084634B" w:rsidRPr="00D118D4" w:rsidRDefault="0084634B" w:rsidP="00D118D4">
            <w:pPr>
              <w:rPr>
                <w:rFonts w:ascii="Calibri" w:hAnsi="Calibri" w:cs="Tahoma"/>
                <w:sz w:val="22"/>
              </w:rPr>
            </w:pPr>
            <w:r w:rsidRPr="00D118D4">
              <w:rPr>
                <w:rFonts w:ascii="Calibri" w:hAnsi="Calibri" w:cs="Tahoma"/>
                <w:sz w:val="22"/>
              </w:rPr>
              <w:t>Déchetterie</w:t>
            </w:r>
          </w:p>
        </w:tc>
        <w:tc>
          <w:tcPr>
            <w:tcW w:w="1835" w:type="pct"/>
            <w:shd w:val="clear" w:color="auto" w:fill="C9F5FF"/>
          </w:tcPr>
          <w:p w:rsidR="00151F79" w:rsidRPr="00D118D4" w:rsidRDefault="00043FF8" w:rsidP="00D118D4">
            <w:pPr>
              <w:rPr>
                <w:rFonts w:ascii="Calibri" w:hAnsi="Calibri" w:cs="Tahoma"/>
                <w:sz w:val="22"/>
              </w:rPr>
            </w:pPr>
            <w:r w:rsidRPr="00043FF8">
              <w:rPr>
                <w:rFonts w:ascii="Calibri" w:hAnsi="Calibri" w:cs="Tahoma"/>
                <w:sz w:val="22"/>
              </w:rPr>
              <w:t>PALETTES DISTRIBUTION</w:t>
            </w:r>
            <w:r w:rsidR="00D731F9">
              <w:rPr>
                <w:rFonts w:ascii="Calibri" w:hAnsi="Calibri" w:cs="Tahoma"/>
                <w:sz w:val="22"/>
              </w:rPr>
              <w:t xml:space="preserve"> (17)</w:t>
            </w:r>
          </w:p>
        </w:tc>
        <w:tc>
          <w:tcPr>
            <w:tcW w:w="991" w:type="pct"/>
            <w:shd w:val="clear" w:color="auto" w:fill="FFC000"/>
          </w:tcPr>
          <w:p w:rsidR="0084634B" w:rsidRPr="00D118D4" w:rsidRDefault="0084634B" w:rsidP="00D118D4">
            <w:pPr>
              <w:rPr>
                <w:rFonts w:ascii="Calibri" w:hAnsi="Calibri" w:cs="Tahoma"/>
                <w:sz w:val="22"/>
              </w:rPr>
            </w:pPr>
            <w:r w:rsidRPr="00D118D4">
              <w:rPr>
                <w:rFonts w:ascii="Calibri" w:hAnsi="Calibri" w:cs="Tahoma"/>
                <w:sz w:val="22"/>
              </w:rPr>
              <w:t>Valorisation</w:t>
            </w:r>
          </w:p>
        </w:tc>
      </w:tr>
      <w:tr w:rsidR="0084634B" w:rsidRPr="00D118D4" w:rsidTr="00376A20">
        <w:tc>
          <w:tcPr>
            <w:tcW w:w="1336" w:type="pct"/>
            <w:shd w:val="clear" w:color="auto" w:fill="FFFFFF" w:themeFill="background1"/>
          </w:tcPr>
          <w:p w:rsidR="0084634B" w:rsidRPr="00D118D4" w:rsidRDefault="0084634B" w:rsidP="00D118D4">
            <w:pPr>
              <w:rPr>
                <w:rFonts w:ascii="Calibri" w:hAnsi="Calibri" w:cs="Tahoma"/>
                <w:b/>
                <w:sz w:val="22"/>
              </w:rPr>
            </w:pPr>
            <w:r w:rsidRPr="00D118D4">
              <w:rPr>
                <w:rFonts w:ascii="Calibri" w:hAnsi="Calibri" w:cs="Tahoma"/>
                <w:b/>
                <w:sz w:val="22"/>
              </w:rPr>
              <w:t>Batteries</w:t>
            </w:r>
          </w:p>
        </w:tc>
        <w:tc>
          <w:tcPr>
            <w:tcW w:w="838" w:type="pct"/>
            <w:shd w:val="clear" w:color="auto" w:fill="FFFFFF" w:themeFill="background1"/>
          </w:tcPr>
          <w:p w:rsidR="0084634B" w:rsidRPr="00D118D4" w:rsidRDefault="0084634B" w:rsidP="00D118D4">
            <w:pPr>
              <w:rPr>
                <w:rFonts w:ascii="Calibri" w:hAnsi="Calibri" w:cs="Tahoma"/>
                <w:sz w:val="22"/>
              </w:rPr>
            </w:pPr>
            <w:r w:rsidRPr="00D118D4">
              <w:rPr>
                <w:rFonts w:ascii="Calibri" w:hAnsi="Calibri" w:cs="Tahoma"/>
                <w:sz w:val="22"/>
              </w:rPr>
              <w:t>Déchetterie</w:t>
            </w:r>
          </w:p>
        </w:tc>
        <w:tc>
          <w:tcPr>
            <w:tcW w:w="1835" w:type="pct"/>
            <w:shd w:val="clear" w:color="auto" w:fill="FFFFFF" w:themeFill="background1"/>
          </w:tcPr>
          <w:p w:rsidR="00151F79" w:rsidRPr="00D118D4" w:rsidRDefault="00D731F9" w:rsidP="00D118D4">
            <w:pPr>
              <w:rPr>
                <w:rFonts w:ascii="Calibri" w:hAnsi="Calibri" w:cs="Tahoma"/>
                <w:sz w:val="22"/>
              </w:rPr>
            </w:pPr>
            <w:r>
              <w:rPr>
                <w:rFonts w:ascii="Calibri" w:hAnsi="Calibri" w:cs="Tahoma"/>
                <w:sz w:val="22"/>
              </w:rPr>
              <w:t>AFM RECYCLAGE (86)</w:t>
            </w:r>
          </w:p>
        </w:tc>
        <w:tc>
          <w:tcPr>
            <w:tcW w:w="991" w:type="pct"/>
            <w:shd w:val="clear" w:color="auto" w:fill="FFC000"/>
          </w:tcPr>
          <w:p w:rsidR="0084634B" w:rsidRPr="00D118D4" w:rsidRDefault="00E972AF" w:rsidP="00D118D4">
            <w:pPr>
              <w:rPr>
                <w:rFonts w:ascii="Calibri" w:hAnsi="Calibri" w:cs="Tahoma"/>
                <w:sz w:val="22"/>
              </w:rPr>
            </w:pPr>
            <w:r w:rsidRPr="00D118D4">
              <w:rPr>
                <w:rFonts w:ascii="Calibri" w:hAnsi="Calibri" w:cs="Tahoma"/>
                <w:sz w:val="22"/>
              </w:rPr>
              <w:t>Valorisation</w:t>
            </w:r>
          </w:p>
        </w:tc>
      </w:tr>
      <w:tr w:rsidR="0084634B" w:rsidRPr="00D118D4" w:rsidTr="00376A20">
        <w:tc>
          <w:tcPr>
            <w:tcW w:w="1336" w:type="pct"/>
            <w:shd w:val="clear" w:color="auto" w:fill="C9F5FF"/>
          </w:tcPr>
          <w:p w:rsidR="0084634B" w:rsidRPr="00D118D4" w:rsidRDefault="0084634B" w:rsidP="00D118D4">
            <w:pPr>
              <w:rPr>
                <w:rFonts w:ascii="Calibri" w:hAnsi="Calibri" w:cs="Tahoma"/>
                <w:b/>
                <w:sz w:val="22"/>
              </w:rPr>
            </w:pPr>
            <w:r w:rsidRPr="00D118D4">
              <w:rPr>
                <w:rFonts w:ascii="Calibri" w:hAnsi="Calibri" w:cs="Tahoma"/>
                <w:b/>
                <w:sz w:val="22"/>
              </w:rPr>
              <w:t>Piles</w:t>
            </w:r>
          </w:p>
        </w:tc>
        <w:tc>
          <w:tcPr>
            <w:tcW w:w="838" w:type="pct"/>
            <w:shd w:val="clear" w:color="auto" w:fill="C9F5FF"/>
          </w:tcPr>
          <w:p w:rsidR="0084634B" w:rsidRPr="00D118D4" w:rsidRDefault="0084634B" w:rsidP="00D118D4">
            <w:pPr>
              <w:rPr>
                <w:rFonts w:ascii="Calibri" w:hAnsi="Calibri" w:cs="Tahoma"/>
                <w:sz w:val="22"/>
              </w:rPr>
            </w:pPr>
            <w:r w:rsidRPr="00D118D4">
              <w:rPr>
                <w:rFonts w:ascii="Calibri" w:hAnsi="Calibri" w:cs="Tahoma"/>
                <w:sz w:val="22"/>
              </w:rPr>
              <w:t>Déchetterie</w:t>
            </w:r>
          </w:p>
        </w:tc>
        <w:tc>
          <w:tcPr>
            <w:tcW w:w="1835" w:type="pct"/>
            <w:shd w:val="clear" w:color="auto" w:fill="C9F5FF"/>
          </w:tcPr>
          <w:p w:rsidR="00151F79" w:rsidRPr="00D118D4" w:rsidRDefault="00443A91" w:rsidP="00D118D4">
            <w:pPr>
              <w:rPr>
                <w:rFonts w:ascii="Calibri" w:hAnsi="Calibri" w:cs="Tahoma"/>
                <w:sz w:val="22"/>
              </w:rPr>
            </w:pPr>
            <w:r>
              <w:rPr>
                <w:rFonts w:ascii="Calibri" w:hAnsi="Calibri" w:cs="Tahoma"/>
                <w:sz w:val="22"/>
              </w:rPr>
              <w:t>COREPILE</w:t>
            </w:r>
            <w:r w:rsidR="00895367">
              <w:rPr>
                <w:rFonts w:ascii="Calibri" w:hAnsi="Calibri" w:cs="Tahoma"/>
                <w:sz w:val="22"/>
              </w:rPr>
              <w:t>*</w:t>
            </w:r>
          </w:p>
        </w:tc>
        <w:tc>
          <w:tcPr>
            <w:tcW w:w="991" w:type="pct"/>
            <w:shd w:val="clear" w:color="auto" w:fill="FFC000"/>
          </w:tcPr>
          <w:p w:rsidR="0084634B" w:rsidRPr="00D118D4" w:rsidRDefault="00E972AF" w:rsidP="00D118D4">
            <w:pPr>
              <w:rPr>
                <w:rFonts w:ascii="Calibri" w:hAnsi="Calibri" w:cs="Tahoma"/>
                <w:sz w:val="22"/>
              </w:rPr>
            </w:pPr>
            <w:r w:rsidRPr="00D118D4">
              <w:rPr>
                <w:rFonts w:ascii="Calibri" w:hAnsi="Calibri" w:cs="Tahoma"/>
                <w:sz w:val="22"/>
              </w:rPr>
              <w:t>Valorisation</w:t>
            </w:r>
          </w:p>
        </w:tc>
      </w:tr>
      <w:tr w:rsidR="0084634B" w:rsidRPr="00D118D4" w:rsidTr="00376A20">
        <w:tc>
          <w:tcPr>
            <w:tcW w:w="1336" w:type="pct"/>
            <w:shd w:val="clear" w:color="auto" w:fill="FFFFFF" w:themeFill="background1"/>
          </w:tcPr>
          <w:p w:rsidR="0084634B" w:rsidRPr="00D118D4" w:rsidRDefault="0084634B" w:rsidP="00D118D4">
            <w:pPr>
              <w:rPr>
                <w:rFonts w:ascii="Calibri" w:hAnsi="Calibri" w:cs="Tahoma"/>
                <w:b/>
                <w:sz w:val="22"/>
              </w:rPr>
            </w:pPr>
            <w:r w:rsidRPr="00D118D4">
              <w:rPr>
                <w:rFonts w:ascii="Calibri" w:hAnsi="Calibri" w:cs="Tahoma"/>
                <w:b/>
                <w:sz w:val="22"/>
              </w:rPr>
              <w:t>Capsules Nespresso</w:t>
            </w:r>
          </w:p>
        </w:tc>
        <w:tc>
          <w:tcPr>
            <w:tcW w:w="838" w:type="pct"/>
            <w:shd w:val="clear" w:color="auto" w:fill="FFFFFF" w:themeFill="background1"/>
          </w:tcPr>
          <w:p w:rsidR="0084634B" w:rsidRPr="00D118D4" w:rsidRDefault="0084634B" w:rsidP="00D118D4">
            <w:pPr>
              <w:rPr>
                <w:rFonts w:ascii="Calibri" w:hAnsi="Calibri" w:cs="Tahoma"/>
                <w:sz w:val="22"/>
              </w:rPr>
            </w:pPr>
            <w:r w:rsidRPr="00D118D4">
              <w:rPr>
                <w:rFonts w:ascii="Calibri" w:hAnsi="Calibri" w:cs="Tahoma"/>
                <w:sz w:val="22"/>
              </w:rPr>
              <w:t>Déchetterie</w:t>
            </w:r>
          </w:p>
        </w:tc>
        <w:tc>
          <w:tcPr>
            <w:tcW w:w="1835" w:type="pct"/>
            <w:shd w:val="clear" w:color="auto" w:fill="FFFFFF" w:themeFill="background1"/>
          </w:tcPr>
          <w:p w:rsidR="00151F79" w:rsidRPr="00D118D4" w:rsidRDefault="00151F79" w:rsidP="00D118D4">
            <w:pPr>
              <w:rPr>
                <w:rFonts w:ascii="Calibri" w:hAnsi="Calibri" w:cs="Tahoma"/>
                <w:sz w:val="22"/>
              </w:rPr>
            </w:pPr>
            <w:r w:rsidRPr="00D118D4">
              <w:rPr>
                <w:rFonts w:ascii="Calibri" w:hAnsi="Calibri" w:cs="Tahoma"/>
                <w:sz w:val="22"/>
              </w:rPr>
              <w:t>COLLECTORS</w:t>
            </w:r>
          </w:p>
        </w:tc>
        <w:tc>
          <w:tcPr>
            <w:tcW w:w="991" w:type="pct"/>
            <w:shd w:val="clear" w:color="auto" w:fill="FFC000"/>
          </w:tcPr>
          <w:p w:rsidR="0084634B" w:rsidRPr="00D118D4" w:rsidRDefault="0084634B" w:rsidP="00D118D4">
            <w:pPr>
              <w:rPr>
                <w:rFonts w:ascii="Calibri" w:hAnsi="Calibri" w:cs="Tahoma"/>
                <w:sz w:val="22"/>
              </w:rPr>
            </w:pPr>
            <w:r w:rsidRPr="00D118D4">
              <w:rPr>
                <w:rFonts w:ascii="Calibri" w:hAnsi="Calibri" w:cs="Tahoma"/>
                <w:sz w:val="22"/>
              </w:rPr>
              <w:t>Valorisation</w:t>
            </w:r>
          </w:p>
        </w:tc>
      </w:tr>
      <w:tr w:rsidR="0084634B" w:rsidRPr="00D118D4" w:rsidTr="00376A20">
        <w:tc>
          <w:tcPr>
            <w:tcW w:w="1336" w:type="pct"/>
            <w:shd w:val="clear" w:color="auto" w:fill="C9F5FF"/>
          </w:tcPr>
          <w:p w:rsidR="0084634B" w:rsidRPr="00D118D4" w:rsidRDefault="0084634B" w:rsidP="00D118D4">
            <w:pPr>
              <w:rPr>
                <w:rFonts w:ascii="Calibri" w:hAnsi="Calibri" w:cs="Tahoma"/>
                <w:b/>
                <w:sz w:val="22"/>
                <w:szCs w:val="22"/>
              </w:rPr>
            </w:pPr>
            <w:r w:rsidRPr="00D118D4">
              <w:rPr>
                <w:rFonts w:ascii="Calibri" w:hAnsi="Calibri" w:cs="Tahoma"/>
                <w:b/>
                <w:sz w:val="22"/>
                <w:szCs w:val="22"/>
              </w:rPr>
              <w:t>Déchets d’équipements électriques et électroniques</w:t>
            </w:r>
          </w:p>
        </w:tc>
        <w:tc>
          <w:tcPr>
            <w:tcW w:w="838" w:type="pct"/>
            <w:shd w:val="clear" w:color="auto" w:fill="C9F5FF"/>
          </w:tcPr>
          <w:p w:rsidR="0084634B" w:rsidRPr="00D118D4" w:rsidRDefault="0084634B" w:rsidP="00D118D4">
            <w:pPr>
              <w:rPr>
                <w:rFonts w:ascii="Calibri" w:hAnsi="Calibri" w:cs="Tahoma"/>
                <w:sz w:val="22"/>
              </w:rPr>
            </w:pPr>
            <w:r w:rsidRPr="00D118D4">
              <w:rPr>
                <w:rFonts w:ascii="Calibri" w:hAnsi="Calibri" w:cs="Tahoma"/>
                <w:sz w:val="22"/>
              </w:rPr>
              <w:t>Déchetterie</w:t>
            </w:r>
          </w:p>
        </w:tc>
        <w:tc>
          <w:tcPr>
            <w:tcW w:w="1835" w:type="pct"/>
            <w:shd w:val="clear" w:color="auto" w:fill="C9F5FF"/>
          </w:tcPr>
          <w:p w:rsidR="00443A91" w:rsidRDefault="00443A91" w:rsidP="00E972AF">
            <w:pPr>
              <w:rPr>
                <w:rFonts w:ascii="Calibri" w:hAnsi="Calibri" w:cs="Tahoma"/>
                <w:sz w:val="22"/>
              </w:rPr>
            </w:pPr>
            <w:r>
              <w:rPr>
                <w:rFonts w:ascii="Calibri" w:hAnsi="Calibri" w:cs="Tahoma"/>
                <w:sz w:val="22"/>
              </w:rPr>
              <w:t>ENVIE2E</w:t>
            </w:r>
          </w:p>
          <w:p w:rsidR="0084634B" w:rsidRPr="00443A91" w:rsidRDefault="00443A91" w:rsidP="00E972AF">
            <w:pPr>
              <w:rPr>
                <w:rFonts w:ascii="Calibri" w:hAnsi="Calibri" w:cs="Tahoma"/>
                <w:i/>
                <w:sz w:val="22"/>
              </w:rPr>
            </w:pPr>
            <w:r w:rsidRPr="00443A91">
              <w:rPr>
                <w:rFonts w:ascii="Calibri" w:hAnsi="Calibri" w:cs="Tahoma"/>
                <w:i/>
                <w:sz w:val="22"/>
              </w:rPr>
              <w:t xml:space="preserve">Contrat de reprise avec </w:t>
            </w:r>
            <w:r w:rsidR="00E972AF" w:rsidRPr="00443A91">
              <w:rPr>
                <w:rFonts w:ascii="Calibri" w:hAnsi="Calibri" w:cs="Tahoma"/>
                <w:i/>
                <w:sz w:val="22"/>
              </w:rPr>
              <w:t>ECOSYTEM</w:t>
            </w:r>
            <w:r w:rsidR="00FD6944" w:rsidRPr="00443A91">
              <w:rPr>
                <w:rFonts w:ascii="Calibri" w:hAnsi="Calibri" w:cs="Tahoma"/>
                <w:i/>
                <w:sz w:val="22"/>
              </w:rPr>
              <w:t>ES</w:t>
            </w:r>
            <w:r>
              <w:rPr>
                <w:rFonts w:ascii="Calibri" w:hAnsi="Calibri" w:cs="Tahoma"/>
                <w:i/>
                <w:sz w:val="22"/>
              </w:rPr>
              <w:t>*</w:t>
            </w:r>
          </w:p>
        </w:tc>
        <w:tc>
          <w:tcPr>
            <w:tcW w:w="991" w:type="pct"/>
            <w:shd w:val="clear" w:color="auto" w:fill="FFC000"/>
          </w:tcPr>
          <w:p w:rsidR="0084634B" w:rsidRPr="00D118D4" w:rsidRDefault="0084634B" w:rsidP="00D118D4">
            <w:pPr>
              <w:rPr>
                <w:rFonts w:ascii="Calibri" w:hAnsi="Calibri" w:cs="Tahoma"/>
                <w:sz w:val="22"/>
              </w:rPr>
            </w:pPr>
            <w:r w:rsidRPr="00D118D4">
              <w:rPr>
                <w:rFonts w:ascii="Calibri" w:hAnsi="Calibri" w:cs="Tahoma"/>
                <w:sz w:val="22"/>
              </w:rPr>
              <w:t>Valorisation</w:t>
            </w:r>
          </w:p>
        </w:tc>
      </w:tr>
      <w:tr w:rsidR="0084634B" w:rsidRPr="00D118D4" w:rsidTr="00376A20">
        <w:trPr>
          <w:trHeight w:val="223"/>
        </w:trPr>
        <w:tc>
          <w:tcPr>
            <w:tcW w:w="1336" w:type="pct"/>
            <w:shd w:val="clear" w:color="auto" w:fill="FFFFFF" w:themeFill="background1"/>
          </w:tcPr>
          <w:p w:rsidR="0084634B" w:rsidRPr="00D118D4" w:rsidRDefault="0084634B" w:rsidP="00D118D4">
            <w:pPr>
              <w:rPr>
                <w:rFonts w:ascii="Calibri" w:hAnsi="Calibri" w:cs="Tahoma"/>
                <w:b/>
                <w:sz w:val="22"/>
              </w:rPr>
            </w:pPr>
            <w:r w:rsidRPr="00D118D4">
              <w:rPr>
                <w:rFonts w:ascii="Calibri" w:hAnsi="Calibri" w:cs="Tahoma"/>
                <w:b/>
                <w:sz w:val="22"/>
              </w:rPr>
              <w:t>Sources lumineuses</w:t>
            </w:r>
          </w:p>
        </w:tc>
        <w:tc>
          <w:tcPr>
            <w:tcW w:w="838" w:type="pct"/>
            <w:shd w:val="clear" w:color="auto" w:fill="FFFFFF" w:themeFill="background1"/>
          </w:tcPr>
          <w:p w:rsidR="0084634B" w:rsidRPr="00D118D4" w:rsidRDefault="0084634B" w:rsidP="00D118D4">
            <w:pPr>
              <w:rPr>
                <w:rFonts w:ascii="Calibri" w:hAnsi="Calibri" w:cs="Tahoma"/>
                <w:sz w:val="22"/>
              </w:rPr>
            </w:pPr>
            <w:r w:rsidRPr="00D118D4">
              <w:rPr>
                <w:rFonts w:ascii="Calibri" w:hAnsi="Calibri" w:cs="Tahoma"/>
                <w:sz w:val="22"/>
              </w:rPr>
              <w:t>Déchetterie</w:t>
            </w:r>
          </w:p>
        </w:tc>
        <w:tc>
          <w:tcPr>
            <w:tcW w:w="1835" w:type="pct"/>
            <w:shd w:val="clear" w:color="auto" w:fill="FFFFFF" w:themeFill="background1"/>
          </w:tcPr>
          <w:p w:rsidR="00443A91" w:rsidRDefault="00443A91" w:rsidP="00D118D4">
            <w:pPr>
              <w:rPr>
                <w:rFonts w:ascii="Calibri" w:hAnsi="Calibri" w:cs="Tahoma"/>
                <w:sz w:val="22"/>
              </w:rPr>
            </w:pPr>
            <w:r>
              <w:rPr>
                <w:rFonts w:ascii="Calibri" w:hAnsi="Calibri" w:cs="Tahoma"/>
                <w:sz w:val="22"/>
              </w:rPr>
              <w:t>PAREC</w:t>
            </w:r>
          </w:p>
          <w:p w:rsidR="0084634B" w:rsidRPr="00D118D4" w:rsidRDefault="00443A91" w:rsidP="00D118D4">
            <w:pPr>
              <w:rPr>
                <w:rFonts w:ascii="Calibri" w:hAnsi="Calibri" w:cs="Tahoma"/>
                <w:sz w:val="22"/>
              </w:rPr>
            </w:pPr>
            <w:r>
              <w:rPr>
                <w:rFonts w:ascii="Calibri" w:hAnsi="Calibri" w:cs="Tahoma"/>
                <w:sz w:val="22"/>
              </w:rPr>
              <w:t xml:space="preserve">Contrat de reprise avec </w:t>
            </w:r>
            <w:r w:rsidR="00151F79" w:rsidRPr="00D118D4">
              <w:rPr>
                <w:rFonts w:ascii="Calibri" w:hAnsi="Calibri" w:cs="Tahoma"/>
                <w:sz w:val="22"/>
              </w:rPr>
              <w:t>RECYLUM</w:t>
            </w:r>
            <w:r>
              <w:rPr>
                <w:rFonts w:ascii="Calibri" w:hAnsi="Calibri" w:cs="Tahoma"/>
                <w:sz w:val="22"/>
              </w:rPr>
              <w:t>*</w:t>
            </w:r>
          </w:p>
        </w:tc>
        <w:tc>
          <w:tcPr>
            <w:tcW w:w="991" w:type="pct"/>
            <w:shd w:val="clear" w:color="auto" w:fill="FFC000"/>
          </w:tcPr>
          <w:p w:rsidR="0084634B" w:rsidRPr="00D118D4" w:rsidRDefault="00E972AF" w:rsidP="00D118D4">
            <w:pPr>
              <w:rPr>
                <w:rFonts w:ascii="Calibri" w:hAnsi="Calibri" w:cs="Tahoma"/>
                <w:sz w:val="22"/>
              </w:rPr>
            </w:pPr>
            <w:r w:rsidRPr="00D118D4">
              <w:rPr>
                <w:rFonts w:ascii="Calibri" w:hAnsi="Calibri" w:cs="Tahoma"/>
                <w:sz w:val="22"/>
              </w:rPr>
              <w:t>Valorisation</w:t>
            </w:r>
          </w:p>
        </w:tc>
      </w:tr>
      <w:tr w:rsidR="0084634B" w:rsidRPr="00D118D4" w:rsidTr="00376A20">
        <w:tc>
          <w:tcPr>
            <w:tcW w:w="1336" w:type="pct"/>
            <w:shd w:val="clear" w:color="auto" w:fill="C9F5FF"/>
          </w:tcPr>
          <w:p w:rsidR="0084634B" w:rsidRPr="00D118D4" w:rsidRDefault="0084634B" w:rsidP="00D118D4">
            <w:pPr>
              <w:rPr>
                <w:rFonts w:ascii="Calibri" w:hAnsi="Calibri" w:cs="Tahoma"/>
                <w:b/>
                <w:sz w:val="22"/>
              </w:rPr>
            </w:pPr>
            <w:r w:rsidRPr="00D118D4">
              <w:rPr>
                <w:rFonts w:ascii="Calibri" w:hAnsi="Calibri" w:cs="Tahoma"/>
                <w:b/>
                <w:sz w:val="22"/>
              </w:rPr>
              <w:t>Huiles noires</w:t>
            </w:r>
          </w:p>
        </w:tc>
        <w:tc>
          <w:tcPr>
            <w:tcW w:w="838" w:type="pct"/>
            <w:shd w:val="clear" w:color="auto" w:fill="C9F5FF"/>
          </w:tcPr>
          <w:p w:rsidR="0084634B" w:rsidRPr="00D118D4" w:rsidRDefault="0084634B" w:rsidP="00D118D4">
            <w:pPr>
              <w:rPr>
                <w:rFonts w:ascii="Calibri" w:hAnsi="Calibri" w:cs="Tahoma"/>
                <w:sz w:val="22"/>
              </w:rPr>
            </w:pPr>
            <w:r w:rsidRPr="00D118D4">
              <w:rPr>
                <w:rFonts w:ascii="Calibri" w:hAnsi="Calibri" w:cs="Tahoma"/>
                <w:sz w:val="22"/>
              </w:rPr>
              <w:t>Déchetterie</w:t>
            </w:r>
          </w:p>
        </w:tc>
        <w:tc>
          <w:tcPr>
            <w:tcW w:w="1835" w:type="pct"/>
            <w:shd w:val="clear" w:color="auto" w:fill="C9F5FF"/>
          </w:tcPr>
          <w:p w:rsidR="0084634B" w:rsidRPr="00D118D4" w:rsidRDefault="00443A91" w:rsidP="00D118D4">
            <w:pPr>
              <w:rPr>
                <w:rFonts w:ascii="Calibri" w:hAnsi="Calibri" w:cs="Tahoma"/>
                <w:sz w:val="22"/>
              </w:rPr>
            </w:pPr>
            <w:r>
              <w:rPr>
                <w:rFonts w:ascii="Calibri" w:hAnsi="Calibri" w:cs="Tahoma"/>
                <w:sz w:val="22"/>
              </w:rPr>
              <w:t>CHIMIREC-DELVERT (86)</w:t>
            </w:r>
          </w:p>
        </w:tc>
        <w:tc>
          <w:tcPr>
            <w:tcW w:w="991" w:type="pct"/>
            <w:shd w:val="clear" w:color="auto" w:fill="FFC000"/>
          </w:tcPr>
          <w:p w:rsidR="0084634B" w:rsidRPr="00D118D4" w:rsidRDefault="00E972AF" w:rsidP="00D118D4">
            <w:pPr>
              <w:rPr>
                <w:rFonts w:ascii="Calibri" w:hAnsi="Calibri" w:cs="Tahoma"/>
                <w:sz w:val="22"/>
              </w:rPr>
            </w:pPr>
            <w:r w:rsidRPr="00D118D4">
              <w:rPr>
                <w:rFonts w:ascii="Calibri" w:hAnsi="Calibri" w:cs="Tahoma"/>
                <w:sz w:val="22"/>
              </w:rPr>
              <w:t>Valorisation</w:t>
            </w:r>
          </w:p>
        </w:tc>
      </w:tr>
      <w:tr w:rsidR="0084634B" w:rsidRPr="00D118D4" w:rsidTr="00376A20">
        <w:tc>
          <w:tcPr>
            <w:tcW w:w="1336" w:type="pct"/>
            <w:shd w:val="clear" w:color="auto" w:fill="FFFFFF" w:themeFill="background1"/>
          </w:tcPr>
          <w:p w:rsidR="0084634B" w:rsidRPr="00D118D4" w:rsidRDefault="0084634B" w:rsidP="00D118D4">
            <w:pPr>
              <w:rPr>
                <w:rFonts w:ascii="Calibri" w:hAnsi="Calibri" w:cs="Tahoma"/>
                <w:b/>
                <w:sz w:val="22"/>
              </w:rPr>
            </w:pPr>
            <w:r w:rsidRPr="00D118D4">
              <w:rPr>
                <w:rFonts w:ascii="Calibri" w:hAnsi="Calibri" w:cs="Tahoma"/>
                <w:b/>
                <w:sz w:val="22"/>
              </w:rPr>
              <w:t>Huiles alimentaires</w:t>
            </w:r>
          </w:p>
        </w:tc>
        <w:tc>
          <w:tcPr>
            <w:tcW w:w="838" w:type="pct"/>
            <w:shd w:val="clear" w:color="auto" w:fill="FFFFFF" w:themeFill="background1"/>
          </w:tcPr>
          <w:p w:rsidR="0084634B" w:rsidRPr="00D118D4" w:rsidRDefault="0084634B" w:rsidP="00D118D4">
            <w:pPr>
              <w:rPr>
                <w:rFonts w:ascii="Calibri" w:hAnsi="Calibri" w:cs="Tahoma"/>
                <w:sz w:val="22"/>
              </w:rPr>
            </w:pPr>
            <w:r w:rsidRPr="00D118D4">
              <w:rPr>
                <w:rFonts w:ascii="Calibri" w:hAnsi="Calibri" w:cs="Tahoma"/>
                <w:sz w:val="22"/>
              </w:rPr>
              <w:t>Déchetterie</w:t>
            </w:r>
          </w:p>
        </w:tc>
        <w:tc>
          <w:tcPr>
            <w:tcW w:w="1835" w:type="pct"/>
            <w:shd w:val="clear" w:color="auto" w:fill="FFFFFF" w:themeFill="background1"/>
          </w:tcPr>
          <w:p w:rsidR="0084634B" w:rsidRPr="00D118D4" w:rsidRDefault="00151F79" w:rsidP="00D118D4">
            <w:pPr>
              <w:rPr>
                <w:rFonts w:ascii="Calibri" w:hAnsi="Calibri" w:cs="Tahoma"/>
                <w:sz w:val="22"/>
              </w:rPr>
            </w:pPr>
            <w:r>
              <w:rPr>
                <w:rFonts w:ascii="Calibri" w:hAnsi="Calibri" w:cs="Tahoma"/>
                <w:sz w:val="22"/>
              </w:rPr>
              <w:t>ECO</w:t>
            </w:r>
            <w:r w:rsidRPr="00D118D4">
              <w:rPr>
                <w:rFonts w:ascii="Calibri" w:hAnsi="Calibri" w:cs="Tahoma"/>
                <w:sz w:val="22"/>
              </w:rPr>
              <w:t>GRAS</w:t>
            </w:r>
          </w:p>
        </w:tc>
        <w:tc>
          <w:tcPr>
            <w:tcW w:w="991" w:type="pct"/>
            <w:shd w:val="clear" w:color="auto" w:fill="FFC000"/>
          </w:tcPr>
          <w:p w:rsidR="0084634B" w:rsidRPr="00D118D4" w:rsidRDefault="00E972AF" w:rsidP="00D118D4">
            <w:pPr>
              <w:rPr>
                <w:rFonts w:ascii="Calibri" w:hAnsi="Calibri" w:cs="Tahoma"/>
                <w:sz w:val="22"/>
              </w:rPr>
            </w:pPr>
            <w:r w:rsidRPr="00D118D4">
              <w:rPr>
                <w:rFonts w:ascii="Calibri" w:hAnsi="Calibri" w:cs="Tahoma"/>
                <w:sz w:val="22"/>
              </w:rPr>
              <w:t>Valorisation</w:t>
            </w:r>
          </w:p>
        </w:tc>
      </w:tr>
      <w:tr w:rsidR="0084634B" w:rsidRPr="00D118D4" w:rsidTr="00376A20">
        <w:tc>
          <w:tcPr>
            <w:tcW w:w="1336" w:type="pct"/>
            <w:shd w:val="clear" w:color="auto" w:fill="C9F5FF"/>
          </w:tcPr>
          <w:p w:rsidR="0084634B" w:rsidRPr="00D118D4" w:rsidRDefault="0084634B" w:rsidP="00D118D4">
            <w:pPr>
              <w:rPr>
                <w:rFonts w:ascii="Calibri" w:hAnsi="Calibri" w:cs="Tahoma"/>
                <w:b/>
                <w:sz w:val="22"/>
              </w:rPr>
            </w:pPr>
            <w:r w:rsidRPr="00D118D4">
              <w:rPr>
                <w:rFonts w:ascii="Calibri" w:hAnsi="Calibri" w:cs="Tahoma"/>
                <w:b/>
                <w:sz w:val="22"/>
              </w:rPr>
              <w:t>Déchets diffus spécifiques (toxiques)</w:t>
            </w:r>
          </w:p>
        </w:tc>
        <w:tc>
          <w:tcPr>
            <w:tcW w:w="838" w:type="pct"/>
            <w:shd w:val="clear" w:color="auto" w:fill="C9F5FF"/>
          </w:tcPr>
          <w:p w:rsidR="0084634B" w:rsidRPr="00D118D4" w:rsidRDefault="0084634B" w:rsidP="00D118D4">
            <w:pPr>
              <w:rPr>
                <w:rFonts w:ascii="Calibri" w:hAnsi="Calibri" w:cs="Tahoma"/>
                <w:sz w:val="22"/>
              </w:rPr>
            </w:pPr>
            <w:r w:rsidRPr="00D118D4">
              <w:rPr>
                <w:rFonts w:ascii="Calibri" w:hAnsi="Calibri" w:cs="Tahoma"/>
                <w:sz w:val="22"/>
              </w:rPr>
              <w:t>Déchetterie</w:t>
            </w:r>
          </w:p>
        </w:tc>
        <w:tc>
          <w:tcPr>
            <w:tcW w:w="1835" w:type="pct"/>
            <w:shd w:val="clear" w:color="auto" w:fill="C9F5FF"/>
          </w:tcPr>
          <w:p w:rsidR="00443A91" w:rsidRDefault="00443A91" w:rsidP="00E972AF">
            <w:pPr>
              <w:rPr>
                <w:rFonts w:ascii="Calibri" w:hAnsi="Calibri" w:cs="Tahoma"/>
                <w:sz w:val="22"/>
              </w:rPr>
            </w:pPr>
            <w:r>
              <w:rPr>
                <w:rFonts w:ascii="Calibri" w:hAnsi="Calibri" w:cs="Tahoma"/>
                <w:sz w:val="22"/>
              </w:rPr>
              <w:t>CHIMIREC-DELVERT (86)</w:t>
            </w:r>
          </w:p>
          <w:p w:rsidR="00E972AF" w:rsidRPr="00D118D4" w:rsidRDefault="00E972AF" w:rsidP="00E972AF">
            <w:pPr>
              <w:rPr>
                <w:rFonts w:ascii="Calibri" w:hAnsi="Calibri" w:cs="Tahoma"/>
                <w:sz w:val="22"/>
              </w:rPr>
            </w:pPr>
            <w:r w:rsidRPr="00D118D4">
              <w:rPr>
                <w:rFonts w:ascii="Calibri" w:hAnsi="Calibri" w:cs="Tahoma"/>
                <w:i/>
                <w:sz w:val="22"/>
              </w:rPr>
              <w:t xml:space="preserve">Contrat de reprise avec </w:t>
            </w:r>
            <w:r>
              <w:rPr>
                <w:rFonts w:ascii="Calibri" w:hAnsi="Calibri" w:cs="Tahoma"/>
                <w:i/>
                <w:sz w:val="22"/>
              </w:rPr>
              <w:t>ECODDS</w:t>
            </w:r>
            <w:r w:rsidR="00443A91">
              <w:rPr>
                <w:rFonts w:ascii="Calibri" w:hAnsi="Calibri" w:cs="Tahoma"/>
                <w:i/>
                <w:sz w:val="22"/>
              </w:rPr>
              <w:t>*</w:t>
            </w:r>
          </w:p>
        </w:tc>
        <w:tc>
          <w:tcPr>
            <w:tcW w:w="991" w:type="pct"/>
            <w:shd w:val="clear" w:color="auto" w:fill="F79646"/>
          </w:tcPr>
          <w:p w:rsidR="0084634B" w:rsidRPr="00D118D4" w:rsidRDefault="0084634B" w:rsidP="00D118D4">
            <w:pPr>
              <w:rPr>
                <w:rFonts w:ascii="Calibri" w:hAnsi="Calibri" w:cs="Tahoma"/>
                <w:sz w:val="22"/>
              </w:rPr>
            </w:pPr>
            <w:r w:rsidRPr="00D118D4">
              <w:rPr>
                <w:rFonts w:ascii="Calibri" w:hAnsi="Calibri" w:cs="Tahoma"/>
                <w:sz w:val="22"/>
              </w:rPr>
              <w:t>Traitement spécifique</w:t>
            </w:r>
          </w:p>
        </w:tc>
      </w:tr>
      <w:tr w:rsidR="00E972AF" w:rsidRPr="00D118D4" w:rsidTr="00376A20">
        <w:tc>
          <w:tcPr>
            <w:tcW w:w="1336" w:type="pct"/>
            <w:shd w:val="clear" w:color="auto" w:fill="FFFFFF" w:themeFill="background1"/>
          </w:tcPr>
          <w:p w:rsidR="00E972AF" w:rsidRPr="00D118D4" w:rsidRDefault="00E972AF" w:rsidP="00D118D4">
            <w:pPr>
              <w:rPr>
                <w:rFonts w:ascii="Calibri" w:hAnsi="Calibri" w:cs="Tahoma"/>
                <w:b/>
                <w:sz w:val="22"/>
              </w:rPr>
            </w:pPr>
            <w:r>
              <w:rPr>
                <w:rFonts w:ascii="Calibri" w:hAnsi="Calibri" w:cs="Tahoma"/>
                <w:b/>
                <w:sz w:val="22"/>
              </w:rPr>
              <w:t>Déchets d’ameublement</w:t>
            </w:r>
          </w:p>
        </w:tc>
        <w:tc>
          <w:tcPr>
            <w:tcW w:w="838" w:type="pct"/>
            <w:shd w:val="clear" w:color="auto" w:fill="FFFFFF" w:themeFill="background1"/>
          </w:tcPr>
          <w:p w:rsidR="00E972AF" w:rsidRPr="00D118D4" w:rsidRDefault="00E972AF" w:rsidP="00D118D4">
            <w:pPr>
              <w:rPr>
                <w:rFonts w:ascii="Calibri" w:hAnsi="Calibri" w:cs="Tahoma"/>
                <w:sz w:val="22"/>
              </w:rPr>
            </w:pPr>
            <w:r>
              <w:rPr>
                <w:rFonts w:ascii="Calibri" w:hAnsi="Calibri" w:cs="Tahoma"/>
                <w:sz w:val="22"/>
              </w:rPr>
              <w:t>Déchetterie</w:t>
            </w:r>
          </w:p>
        </w:tc>
        <w:tc>
          <w:tcPr>
            <w:tcW w:w="1835" w:type="pct"/>
            <w:shd w:val="clear" w:color="auto" w:fill="FFFFFF" w:themeFill="background1"/>
          </w:tcPr>
          <w:p w:rsidR="00151F79" w:rsidRPr="00151F79" w:rsidRDefault="00151F79" w:rsidP="00E972AF">
            <w:pPr>
              <w:rPr>
                <w:rFonts w:ascii="Calibri" w:hAnsi="Calibri" w:cs="Tahoma"/>
                <w:sz w:val="22"/>
              </w:rPr>
            </w:pPr>
            <w:r w:rsidRPr="00151F79">
              <w:rPr>
                <w:rFonts w:ascii="Calibri" w:hAnsi="Calibri" w:cs="Tahoma"/>
                <w:sz w:val="22"/>
              </w:rPr>
              <w:t>BRANGEON</w:t>
            </w:r>
          </w:p>
          <w:p w:rsidR="00E972AF" w:rsidRPr="00D118D4" w:rsidRDefault="00E972AF" w:rsidP="00E972AF">
            <w:pPr>
              <w:rPr>
                <w:rFonts w:ascii="Calibri" w:hAnsi="Calibri" w:cs="Tahoma"/>
                <w:sz w:val="22"/>
              </w:rPr>
            </w:pPr>
            <w:r w:rsidRPr="00D118D4">
              <w:rPr>
                <w:rFonts w:ascii="Calibri" w:hAnsi="Calibri" w:cs="Tahoma"/>
                <w:i/>
                <w:sz w:val="22"/>
              </w:rPr>
              <w:t xml:space="preserve">Contrat de reprise avec </w:t>
            </w:r>
            <w:r>
              <w:rPr>
                <w:rFonts w:ascii="Calibri" w:hAnsi="Calibri" w:cs="Tahoma"/>
                <w:i/>
                <w:sz w:val="22"/>
              </w:rPr>
              <w:t>ECOMOBILIER</w:t>
            </w:r>
            <w:r w:rsidR="00443A91">
              <w:rPr>
                <w:rFonts w:ascii="Calibri" w:hAnsi="Calibri" w:cs="Tahoma"/>
                <w:i/>
                <w:sz w:val="22"/>
              </w:rPr>
              <w:t>*</w:t>
            </w:r>
          </w:p>
        </w:tc>
        <w:tc>
          <w:tcPr>
            <w:tcW w:w="991" w:type="pct"/>
            <w:shd w:val="clear" w:color="auto" w:fill="FFC000"/>
          </w:tcPr>
          <w:p w:rsidR="00E972AF" w:rsidRPr="00D118D4" w:rsidRDefault="00E972AF" w:rsidP="00D118D4">
            <w:pPr>
              <w:rPr>
                <w:rFonts w:ascii="Calibri" w:hAnsi="Calibri" w:cs="Tahoma"/>
                <w:sz w:val="22"/>
              </w:rPr>
            </w:pPr>
            <w:r w:rsidRPr="00D118D4">
              <w:rPr>
                <w:rFonts w:ascii="Calibri" w:hAnsi="Calibri" w:cs="Tahoma"/>
                <w:sz w:val="22"/>
              </w:rPr>
              <w:t>Valorisation</w:t>
            </w:r>
          </w:p>
        </w:tc>
      </w:tr>
      <w:tr w:rsidR="0084634B" w:rsidRPr="00D118D4" w:rsidTr="00376A20">
        <w:tc>
          <w:tcPr>
            <w:tcW w:w="1336" w:type="pct"/>
            <w:shd w:val="clear" w:color="auto" w:fill="C9F5FF"/>
          </w:tcPr>
          <w:p w:rsidR="0084634B" w:rsidRPr="00D118D4" w:rsidRDefault="0084634B" w:rsidP="00D118D4">
            <w:pPr>
              <w:rPr>
                <w:rFonts w:ascii="Calibri" w:hAnsi="Calibri" w:cs="Tahoma"/>
                <w:b/>
                <w:sz w:val="22"/>
              </w:rPr>
            </w:pPr>
            <w:r w:rsidRPr="00D118D4">
              <w:rPr>
                <w:rFonts w:ascii="Calibri" w:hAnsi="Calibri" w:cs="Tahoma"/>
                <w:b/>
                <w:sz w:val="22"/>
              </w:rPr>
              <w:t>Cartouches d’imprimante</w:t>
            </w:r>
          </w:p>
        </w:tc>
        <w:tc>
          <w:tcPr>
            <w:tcW w:w="838" w:type="pct"/>
            <w:shd w:val="clear" w:color="auto" w:fill="C9F5FF"/>
          </w:tcPr>
          <w:p w:rsidR="0084634B" w:rsidRPr="00D118D4" w:rsidRDefault="0084634B" w:rsidP="00D118D4">
            <w:pPr>
              <w:rPr>
                <w:rFonts w:ascii="Calibri" w:hAnsi="Calibri" w:cs="Tahoma"/>
                <w:sz w:val="22"/>
              </w:rPr>
            </w:pPr>
            <w:r w:rsidRPr="00D118D4">
              <w:rPr>
                <w:rFonts w:ascii="Calibri" w:hAnsi="Calibri" w:cs="Tahoma"/>
                <w:sz w:val="22"/>
              </w:rPr>
              <w:t>Déchetterie</w:t>
            </w:r>
          </w:p>
        </w:tc>
        <w:tc>
          <w:tcPr>
            <w:tcW w:w="1835" w:type="pct"/>
            <w:shd w:val="clear" w:color="auto" w:fill="C9F5FF"/>
          </w:tcPr>
          <w:p w:rsidR="0084634B" w:rsidRPr="00D118D4" w:rsidRDefault="00151F79" w:rsidP="00D118D4">
            <w:pPr>
              <w:rPr>
                <w:rFonts w:ascii="Calibri" w:hAnsi="Calibri" w:cs="Tahoma"/>
                <w:sz w:val="22"/>
              </w:rPr>
            </w:pPr>
            <w:r>
              <w:rPr>
                <w:rFonts w:ascii="Calibri" w:hAnsi="Calibri" w:cs="Tahoma"/>
                <w:sz w:val="22"/>
              </w:rPr>
              <w:t>COLLECTORS</w:t>
            </w:r>
            <w:r w:rsidR="00B511EC">
              <w:rPr>
                <w:rFonts w:ascii="Calibri" w:hAnsi="Calibri" w:cs="Tahoma"/>
                <w:sz w:val="22"/>
              </w:rPr>
              <w:t>*</w:t>
            </w:r>
          </w:p>
        </w:tc>
        <w:tc>
          <w:tcPr>
            <w:tcW w:w="991" w:type="pct"/>
            <w:shd w:val="clear" w:color="auto" w:fill="FFC000"/>
          </w:tcPr>
          <w:p w:rsidR="0084634B" w:rsidRPr="00D118D4" w:rsidRDefault="002036D2" w:rsidP="00D118D4">
            <w:pPr>
              <w:rPr>
                <w:rFonts w:ascii="Calibri" w:hAnsi="Calibri" w:cs="Tahoma"/>
                <w:sz w:val="22"/>
              </w:rPr>
            </w:pPr>
            <w:r>
              <w:rPr>
                <w:rFonts w:ascii="Calibri" w:hAnsi="Calibri" w:cs="Tahoma"/>
                <w:noProof/>
              </w:rPr>
              <mc:AlternateContent>
                <mc:Choice Requires="wps">
                  <w:drawing>
                    <wp:anchor distT="0" distB="0" distL="114300" distR="114300" simplePos="0" relativeHeight="251932672" behindDoc="0" locked="0" layoutInCell="1" allowOverlap="1" wp14:anchorId="19E75D58" wp14:editId="5BF4AC85">
                      <wp:simplePos x="0" y="0"/>
                      <wp:positionH relativeFrom="column">
                        <wp:posOffset>1066800</wp:posOffset>
                      </wp:positionH>
                      <wp:positionV relativeFrom="paragraph">
                        <wp:posOffset>250190</wp:posOffset>
                      </wp:positionV>
                      <wp:extent cx="619125" cy="571500"/>
                      <wp:effectExtent l="0" t="0" r="28575" b="19050"/>
                      <wp:wrapNone/>
                      <wp:docPr id="92" name="Zone de texte 92"/>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2" o:spid="_x0000_s1108" type="#_x0000_t202" style="position:absolute;margin-left:84pt;margin-top:19.7pt;width:48.75pt;height:4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" fillcolor="white [3201]" strokecolor="#00b0f0" strokeweight="2pt">
                      <v:textbo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8</w:t>
                            </w:r>
                          </w:p>
                        </w:txbxContent>
                      </v:textbox>
                    </v:shape>
                  </w:pict>
                </mc:Fallback>
              </mc:AlternateContent>
            </w:r>
            <w:r w:rsidR="00E972AF" w:rsidRPr="00D118D4">
              <w:rPr>
                <w:rFonts w:ascii="Calibri" w:hAnsi="Calibri" w:cs="Tahoma"/>
                <w:sz w:val="22"/>
              </w:rPr>
              <w:t>Valorisation</w:t>
            </w:r>
          </w:p>
        </w:tc>
      </w:tr>
      <w:tr w:rsidR="00151F79" w:rsidRPr="00D118D4" w:rsidTr="00376A20">
        <w:tc>
          <w:tcPr>
            <w:tcW w:w="1336" w:type="pct"/>
            <w:shd w:val="clear" w:color="auto" w:fill="00CCFF"/>
          </w:tcPr>
          <w:p w:rsidR="00151F79" w:rsidRPr="000763F5" w:rsidRDefault="00151F79" w:rsidP="008F2A08">
            <w:pPr>
              <w:rPr>
                <w:rFonts w:ascii="Calibri" w:hAnsi="Calibri" w:cs="Tahoma"/>
                <w:b/>
                <w:bCs/>
                <w:color w:val="FFFFFF" w:themeColor="background1"/>
              </w:rPr>
            </w:pPr>
            <w:r w:rsidRPr="000763F5">
              <w:rPr>
                <w:rFonts w:ascii="Calibri" w:hAnsi="Calibri" w:cs="Tahoma"/>
                <w:b/>
                <w:bCs/>
                <w:color w:val="FFFFFF" w:themeColor="background1"/>
              </w:rPr>
              <w:lastRenderedPageBreak/>
              <w:t>Matériaux/flux</w:t>
            </w:r>
          </w:p>
        </w:tc>
        <w:tc>
          <w:tcPr>
            <w:tcW w:w="838" w:type="pct"/>
            <w:shd w:val="clear" w:color="auto" w:fill="00CCFF"/>
          </w:tcPr>
          <w:p w:rsidR="00151F79" w:rsidRPr="000763F5" w:rsidRDefault="00151F79" w:rsidP="008F2A08">
            <w:pPr>
              <w:rPr>
                <w:rFonts w:ascii="Calibri" w:hAnsi="Calibri" w:cs="Tahoma"/>
                <w:b/>
                <w:bCs/>
                <w:color w:val="FFFFFF" w:themeColor="background1"/>
              </w:rPr>
            </w:pPr>
            <w:r w:rsidRPr="000763F5">
              <w:rPr>
                <w:rFonts w:ascii="Calibri" w:hAnsi="Calibri" w:cs="Tahoma"/>
                <w:b/>
                <w:bCs/>
                <w:color w:val="FFFFFF" w:themeColor="background1"/>
              </w:rPr>
              <w:t>Mode de collecte</w:t>
            </w:r>
          </w:p>
        </w:tc>
        <w:tc>
          <w:tcPr>
            <w:tcW w:w="1835" w:type="pct"/>
            <w:shd w:val="clear" w:color="auto" w:fill="00CCFF"/>
          </w:tcPr>
          <w:p w:rsidR="00151F79" w:rsidRPr="000763F5" w:rsidRDefault="00151F79" w:rsidP="008F2A08">
            <w:pPr>
              <w:rPr>
                <w:rFonts w:ascii="Calibri" w:hAnsi="Calibri" w:cs="Tahoma"/>
                <w:b/>
                <w:bCs/>
                <w:color w:val="FFFFFF" w:themeColor="background1"/>
              </w:rPr>
            </w:pPr>
            <w:r w:rsidRPr="000763F5">
              <w:rPr>
                <w:rFonts w:ascii="Calibri" w:hAnsi="Calibri" w:cs="Tahoma"/>
                <w:b/>
                <w:bCs/>
                <w:color w:val="FFFFFF" w:themeColor="background1"/>
              </w:rPr>
              <w:t>Destinataire</w:t>
            </w:r>
          </w:p>
        </w:tc>
        <w:tc>
          <w:tcPr>
            <w:tcW w:w="991" w:type="pct"/>
            <w:shd w:val="clear" w:color="auto" w:fill="00CCFF"/>
          </w:tcPr>
          <w:p w:rsidR="00151F79" w:rsidRPr="000763F5" w:rsidRDefault="00151F79" w:rsidP="008F2A08">
            <w:pPr>
              <w:rPr>
                <w:rFonts w:ascii="Calibri" w:hAnsi="Calibri" w:cs="Tahoma"/>
                <w:b/>
                <w:bCs/>
                <w:color w:val="FFFFFF" w:themeColor="background1"/>
              </w:rPr>
            </w:pPr>
            <w:r w:rsidRPr="000763F5">
              <w:rPr>
                <w:rFonts w:ascii="Calibri" w:hAnsi="Calibri" w:cs="Tahoma"/>
                <w:b/>
                <w:bCs/>
                <w:color w:val="FFFFFF" w:themeColor="background1"/>
              </w:rPr>
              <w:t>Type de traitement ou de valorisation</w:t>
            </w:r>
          </w:p>
        </w:tc>
      </w:tr>
      <w:tr w:rsidR="00151F79" w:rsidRPr="00D118D4" w:rsidTr="00376A20">
        <w:tc>
          <w:tcPr>
            <w:tcW w:w="1336" w:type="pct"/>
            <w:shd w:val="clear" w:color="auto" w:fill="C9F5FF"/>
          </w:tcPr>
          <w:p w:rsidR="00151F79" w:rsidRPr="00D118D4" w:rsidRDefault="000763F5" w:rsidP="008F2A08">
            <w:pPr>
              <w:rPr>
                <w:rFonts w:ascii="Calibri" w:hAnsi="Calibri" w:cs="Tahoma"/>
                <w:b/>
                <w:sz w:val="22"/>
              </w:rPr>
            </w:pPr>
            <w:r>
              <w:rPr>
                <w:rFonts w:ascii="Calibri" w:hAnsi="Calibri" w:cs="Tahoma"/>
                <w:b/>
                <w:sz w:val="22"/>
              </w:rPr>
              <w:t>Polystyrène</w:t>
            </w:r>
          </w:p>
        </w:tc>
        <w:tc>
          <w:tcPr>
            <w:tcW w:w="838" w:type="pct"/>
            <w:shd w:val="clear" w:color="auto" w:fill="C9F5FF"/>
          </w:tcPr>
          <w:p w:rsidR="00151F79" w:rsidRPr="00D118D4" w:rsidRDefault="000763F5" w:rsidP="008F2A08">
            <w:pPr>
              <w:rPr>
                <w:rFonts w:ascii="Calibri" w:hAnsi="Calibri" w:cs="Tahoma"/>
                <w:sz w:val="22"/>
              </w:rPr>
            </w:pPr>
            <w:r>
              <w:rPr>
                <w:rFonts w:ascii="Calibri" w:hAnsi="Calibri" w:cs="Tahoma"/>
                <w:sz w:val="22"/>
              </w:rPr>
              <w:t>Déchetterie</w:t>
            </w:r>
          </w:p>
        </w:tc>
        <w:tc>
          <w:tcPr>
            <w:tcW w:w="1835" w:type="pct"/>
            <w:shd w:val="clear" w:color="auto" w:fill="C9F5FF"/>
          </w:tcPr>
          <w:p w:rsidR="00151F79" w:rsidRPr="00D118D4" w:rsidRDefault="000763F5" w:rsidP="008F2A08">
            <w:pPr>
              <w:rPr>
                <w:rFonts w:ascii="Calibri" w:hAnsi="Calibri" w:cs="Tahoma"/>
                <w:sz w:val="22"/>
              </w:rPr>
            </w:pPr>
            <w:r>
              <w:rPr>
                <w:rFonts w:ascii="Calibri" w:hAnsi="Calibri" w:cs="Tahoma"/>
                <w:sz w:val="22"/>
              </w:rPr>
              <w:t>POITOU POLYSTYRENE</w:t>
            </w:r>
          </w:p>
        </w:tc>
        <w:tc>
          <w:tcPr>
            <w:tcW w:w="991" w:type="pct"/>
            <w:shd w:val="clear" w:color="auto" w:fill="FFC000"/>
          </w:tcPr>
          <w:p w:rsidR="00151F79" w:rsidRPr="00D118D4" w:rsidRDefault="0038505B" w:rsidP="008F2A08">
            <w:pPr>
              <w:rPr>
                <w:rFonts w:ascii="Calibri" w:hAnsi="Calibri" w:cs="Tahoma"/>
                <w:sz w:val="22"/>
              </w:rPr>
            </w:pPr>
            <w:r>
              <w:rPr>
                <w:rFonts w:ascii="Calibri" w:hAnsi="Calibri" w:cs="Tahoma"/>
                <w:sz w:val="22"/>
              </w:rPr>
              <w:t>Valorisation</w:t>
            </w:r>
          </w:p>
        </w:tc>
      </w:tr>
      <w:tr w:rsidR="000763F5" w:rsidRPr="00D118D4" w:rsidTr="00376A20">
        <w:tc>
          <w:tcPr>
            <w:tcW w:w="1336" w:type="pct"/>
            <w:shd w:val="clear" w:color="auto" w:fill="FFFFFF" w:themeFill="background1"/>
          </w:tcPr>
          <w:p w:rsidR="000763F5" w:rsidRPr="00D118D4" w:rsidRDefault="000763F5" w:rsidP="008F2A08">
            <w:pPr>
              <w:rPr>
                <w:rFonts w:ascii="Calibri" w:hAnsi="Calibri" w:cs="Tahoma"/>
                <w:b/>
                <w:sz w:val="22"/>
              </w:rPr>
            </w:pPr>
            <w:r w:rsidRPr="00D118D4">
              <w:rPr>
                <w:rFonts w:ascii="Calibri" w:hAnsi="Calibri" w:cs="Tahoma"/>
                <w:b/>
                <w:sz w:val="22"/>
              </w:rPr>
              <w:t>Bidons d’huile usagés</w:t>
            </w:r>
          </w:p>
        </w:tc>
        <w:tc>
          <w:tcPr>
            <w:tcW w:w="838" w:type="pct"/>
            <w:shd w:val="clear" w:color="auto" w:fill="FFFFFF" w:themeFill="background1"/>
          </w:tcPr>
          <w:p w:rsidR="000763F5" w:rsidRPr="00D118D4" w:rsidRDefault="000763F5" w:rsidP="008F2A08">
            <w:pPr>
              <w:rPr>
                <w:rFonts w:ascii="Calibri" w:hAnsi="Calibri" w:cs="Tahoma"/>
                <w:sz w:val="22"/>
              </w:rPr>
            </w:pPr>
            <w:r w:rsidRPr="00D118D4">
              <w:rPr>
                <w:rFonts w:ascii="Calibri" w:hAnsi="Calibri" w:cs="Tahoma"/>
                <w:sz w:val="22"/>
              </w:rPr>
              <w:t>Déchetterie</w:t>
            </w:r>
          </w:p>
        </w:tc>
        <w:tc>
          <w:tcPr>
            <w:tcW w:w="1835" w:type="pct"/>
            <w:shd w:val="clear" w:color="auto" w:fill="FFFFFF" w:themeFill="background1"/>
          </w:tcPr>
          <w:p w:rsidR="000763F5" w:rsidRPr="00D118D4" w:rsidRDefault="00443A91" w:rsidP="008F2A08">
            <w:pPr>
              <w:rPr>
                <w:rFonts w:ascii="Calibri" w:hAnsi="Calibri" w:cs="Tahoma"/>
                <w:sz w:val="22"/>
              </w:rPr>
            </w:pPr>
            <w:r>
              <w:rPr>
                <w:rFonts w:ascii="Calibri" w:hAnsi="Calibri" w:cs="Tahoma"/>
                <w:sz w:val="22"/>
              </w:rPr>
              <w:t>CHIMIREC-DELVERT (86)</w:t>
            </w:r>
          </w:p>
        </w:tc>
        <w:tc>
          <w:tcPr>
            <w:tcW w:w="991" w:type="pct"/>
            <w:shd w:val="clear" w:color="auto" w:fill="F79646"/>
          </w:tcPr>
          <w:p w:rsidR="000763F5" w:rsidRPr="00D118D4" w:rsidRDefault="000763F5" w:rsidP="008F2A08">
            <w:pPr>
              <w:rPr>
                <w:rFonts w:ascii="Calibri" w:hAnsi="Calibri" w:cs="Tahoma"/>
                <w:sz w:val="22"/>
              </w:rPr>
            </w:pPr>
            <w:r w:rsidRPr="00D118D4">
              <w:rPr>
                <w:rFonts w:ascii="Calibri" w:hAnsi="Calibri" w:cs="Tahoma"/>
                <w:sz w:val="22"/>
              </w:rPr>
              <w:t>Traitement spécifique</w:t>
            </w:r>
          </w:p>
        </w:tc>
      </w:tr>
      <w:tr w:rsidR="0084634B" w:rsidRPr="00D118D4" w:rsidTr="00376A20">
        <w:tc>
          <w:tcPr>
            <w:tcW w:w="1336" w:type="pct"/>
            <w:shd w:val="clear" w:color="auto" w:fill="C9F5FF"/>
          </w:tcPr>
          <w:p w:rsidR="0084634B" w:rsidRPr="00D118D4" w:rsidRDefault="0084634B" w:rsidP="00D118D4">
            <w:pPr>
              <w:rPr>
                <w:rFonts w:ascii="Calibri" w:hAnsi="Calibri" w:cs="Tahoma"/>
                <w:b/>
                <w:sz w:val="22"/>
              </w:rPr>
            </w:pPr>
            <w:r w:rsidRPr="00D118D4">
              <w:rPr>
                <w:rFonts w:ascii="Calibri" w:hAnsi="Calibri" w:cs="Tahoma"/>
                <w:b/>
                <w:sz w:val="22"/>
              </w:rPr>
              <w:t>Déchet</w:t>
            </w:r>
            <w:r w:rsidR="000763F5">
              <w:rPr>
                <w:rFonts w:ascii="Calibri" w:hAnsi="Calibri" w:cs="Tahoma"/>
                <w:b/>
                <w:sz w:val="22"/>
              </w:rPr>
              <w:t>s</w:t>
            </w:r>
            <w:r w:rsidRPr="00D118D4">
              <w:rPr>
                <w:rFonts w:ascii="Calibri" w:hAnsi="Calibri" w:cs="Tahoma"/>
                <w:b/>
                <w:sz w:val="22"/>
              </w:rPr>
              <w:t xml:space="preserve"> industriel</w:t>
            </w:r>
            <w:r w:rsidR="000763F5">
              <w:rPr>
                <w:rFonts w:ascii="Calibri" w:hAnsi="Calibri" w:cs="Tahoma"/>
                <w:b/>
                <w:sz w:val="22"/>
              </w:rPr>
              <w:t>s</w:t>
            </w:r>
            <w:r w:rsidRPr="00D118D4">
              <w:rPr>
                <w:rFonts w:ascii="Calibri" w:hAnsi="Calibri" w:cs="Tahoma"/>
                <w:b/>
                <w:sz w:val="22"/>
              </w:rPr>
              <w:t xml:space="preserve"> banal</w:t>
            </w:r>
            <w:r w:rsidR="000763F5">
              <w:rPr>
                <w:rFonts w:ascii="Calibri" w:hAnsi="Calibri" w:cs="Tahoma"/>
                <w:b/>
                <w:sz w:val="22"/>
              </w:rPr>
              <w:t>s</w:t>
            </w:r>
          </w:p>
        </w:tc>
        <w:tc>
          <w:tcPr>
            <w:tcW w:w="838" w:type="pct"/>
            <w:shd w:val="clear" w:color="auto" w:fill="C9F5FF"/>
          </w:tcPr>
          <w:p w:rsidR="0084634B" w:rsidRPr="00D118D4" w:rsidRDefault="0084634B" w:rsidP="00D118D4">
            <w:pPr>
              <w:rPr>
                <w:rFonts w:ascii="Calibri" w:hAnsi="Calibri" w:cs="Tahoma"/>
                <w:sz w:val="22"/>
              </w:rPr>
            </w:pPr>
            <w:r w:rsidRPr="00D118D4">
              <w:rPr>
                <w:rFonts w:ascii="Calibri" w:hAnsi="Calibri" w:cs="Tahoma"/>
                <w:sz w:val="22"/>
              </w:rPr>
              <w:t>Quai de transfert</w:t>
            </w:r>
          </w:p>
        </w:tc>
        <w:tc>
          <w:tcPr>
            <w:tcW w:w="1835" w:type="pct"/>
            <w:shd w:val="clear" w:color="auto" w:fill="C9F5FF"/>
          </w:tcPr>
          <w:p w:rsidR="0084634B" w:rsidRPr="00D118D4" w:rsidRDefault="00443A91" w:rsidP="00D118D4">
            <w:pPr>
              <w:rPr>
                <w:rFonts w:ascii="Calibri" w:hAnsi="Calibri" w:cs="Tahoma"/>
                <w:sz w:val="22"/>
              </w:rPr>
            </w:pPr>
            <w:r>
              <w:rPr>
                <w:rFonts w:ascii="Calibri" w:hAnsi="Calibri" w:cs="Tahoma"/>
                <w:sz w:val="22"/>
              </w:rPr>
              <w:t xml:space="preserve">ISDND à </w:t>
            </w:r>
            <w:proofErr w:type="spellStart"/>
            <w:r w:rsidR="0084634B" w:rsidRPr="00D118D4">
              <w:rPr>
                <w:rFonts w:ascii="Calibri" w:hAnsi="Calibri" w:cs="Tahoma"/>
                <w:sz w:val="22"/>
              </w:rPr>
              <w:t>Coulonges</w:t>
            </w:r>
            <w:proofErr w:type="spellEnd"/>
            <w:r w:rsidR="0084634B" w:rsidRPr="00D118D4">
              <w:rPr>
                <w:rFonts w:ascii="Calibri" w:hAnsi="Calibri" w:cs="Tahoma"/>
                <w:sz w:val="22"/>
              </w:rPr>
              <w:t>-Thouarsais (79)</w:t>
            </w:r>
          </w:p>
        </w:tc>
        <w:tc>
          <w:tcPr>
            <w:tcW w:w="991" w:type="pct"/>
            <w:shd w:val="clear" w:color="auto" w:fill="C0504D"/>
          </w:tcPr>
          <w:p w:rsidR="0084634B" w:rsidRPr="00D118D4" w:rsidRDefault="0084634B" w:rsidP="00D118D4">
            <w:pPr>
              <w:rPr>
                <w:rFonts w:ascii="Calibri" w:hAnsi="Calibri" w:cs="Tahoma"/>
                <w:sz w:val="22"/>
              </w:rPr>
            </w:pPr>
            <w:r w:rsidRPr="00D118D4">
              <w:rPr>
                <w:rFonts w:ascii="Calibri" w:hAnsi="Calibri" w:cs="Tahoma"/>
                <w:sz w:val="22"/>
              </w:rPr>
              <w:t>Enfouissement</w:t>
            </w:r>
          </w:p>
        </w:tc>
      </w:tr>
      <w:tr w:rsidR="0084634B" w:rsidRPr="00D118D4" w:rsidTr="00376A20">
        <w:tc>
          <w:tcPr>
            <w:tcW w:w="1336" w:type="pct"/>
            <w:shd w:val="clear" w:color="auto" w:fill="FFFFFF" w:themeFill="background1"/>
          </w:tcPr>
          <w:p w:rsidR="0084634B" w:rsidRPr="00D118D4" w:rsidRDefault="0084634B" w:rsidP="00D118D4">
            <w:pPr>
              <w:rPr>
                <w:rFonts w:ascii="Calibri" w:hAnsi="Calibri" w:cs="Tahoma"/>
                <w:b/>
                <w:sz w:val="22"/>
              </w:rPr>
            </w:pPr>
            <w:r w:rsidRPr="00D118D4">
              <w:rPr>
                <w:rFonts w:ascii="Calibri" w:hAnsi="Calibri" w:cs="Tahoma"/>
                <w:b/>
                <w:sz w:val="22"/>
              </w:rPr>
              <w:t>Pneus</w:t>
            </w:r>
          </w:p>
        </w:tc>
        <w:tc>
          <w:tcPr>
            <w:tcW w:w="838" w:type="pct"/>
            <w:shd w:val="clear" w:color="auto" w:fill="FFFFFF" w:themeFill="background1"/>
          </w:tcPr>
          <w:p w:rsidR="0084634B" w:rsidRPr="00D118D4" w:rsidRDefault="0084634B" w:rsidP="00D118D4">
            <w:pPr>
              <w:rPr>
                <w:rFonts w:ascii="Calibri" w:hAnsi="Calibri" w:cs="Tahoma"/>
                <w:sz w:val="22"/>
              </w:rPr>
            </w:pPr>
            <w:r w:rsidRPr="00D118D4">
              <w:rPr>
                <w:rFonts w:ascii="Calibri" w:hAnsi="Calibri" w:cs="Tahoma"/>
                <w:sz w:val="22"/>
              </w:rPr>
              <w:t>Déchetterie</w:t>
            </w:r>
          </w:p>
        </w:tc>
        <w:tc>
          <w:tcPr>
            <w:tcW w:w="1835" w:type="pct"/>
            <w:shd w:val="clear" w:color="auto" w:fill="FFFFFF" w:themeFill="background1"/>
          </w:tcPr>
          <w:p w:rsidR="0084634B" w:rsidRPr="00D118D4" w:rsidRDefault="0084634B" w:rsidP="00D118D4">
            <w:pPr>
              <w:rPr>
                <w:rFonts w:ascii="Calibri" w:hAnsi="Calibri" w:cs="Tahoma"/>
                <w:sz w:val="22"/>
              </w:rPr>
            </w:pPr>
            <w:r w:rsidRPr="00D118D4">
              <w:rPr>
                <w:rFonts w:ascii="Calibri" w:hAnsi="Calibri" w:cs="Tahoma"/>
                <w:sz w:val="22"/>
              </w:rPr>
              <w:t>Méga Pneus</w:t>
            </w:r>
          </w:p>
        </w:tc>
        <w:tc>
          <w:tcPr>
            <w:tcW w:w="991" w:type="pct"/>
            <w:shd w:val="clear" w:color="auto" w:fill="FFC000"/>
          </w:tcPr>
          <w:p w:rsidR="0084634B" w:rsidRPr="00D118D4" w:rsidRDefault="00E972AF" w:rsidP="00D118D4">
            <w:pPr>
              <w:rPr>
                <w:rFonts w:ascii="Calibri" w:hAnsi="Calibri" w:cs="Tahoma"/>
                <w:sz w:val="22"/>
              </w:rPr>
            </w:pPr>
            <w:r w:rsidRPr="00D118D4">
              <w:rPr>
                <w:rFonts w:ascii="Calibri" w:hAnsi="Calibri" w:cs="Tahoma"/>
                <w:sz w:val="22"/>
              </w:rPr>
              <w:t>Valorisation</w:t>
            </w:r>
          </w:p>
        </w:tc>
      </w:tr>
      <w:tr w:rsidR="0084634B" w:rsidRPr="00D118D4" w:rsidTr="00376A20">
        <w:tc>
          <w:tcPr>
            <w:tcW w:w="1336" w:type="pct"/>
            <w:shd w:val="clear" w:color="auto" w:fill="C9F5FF"/>
          </w:tcPr>
          <w:p w:rsidR="0084634B" w:rsidRPr="00D118D4" w:rsidRDefault="0084634B" w:rsidP="00D118D4">
            <w:pPr>
              <w:rPr>
                <w:rFonts w:ascii="Calibri" w:hAnsi="Calibri" w:cs="Tahoma"/>
                <w:b/>
                <w:sz w:val="22"/>
              </w:rPr>
            </w:pPr>
            <w:r w:rsidRPr="00D118D4">
              <w:rPr>
                <w:rFonts w:ascii="Calibri" w:hAnsi="Calibri" w:cs="Tahoma"/>
                <w:b/>
                <w:sz w:val="22"/>
              </w:rPr>
              <w:t>Textiles</w:t>
            </w:r>
          </w:p>
        </w:tc>
        <w:tc>
          <w:tcPr>
            <w:tcW w:w="838" w:type="pct"/>
            <w:shd w:val="clear" w:color="auto" w:fill="C9F5FF"/>
          </w:tcPr>
          <w:p w:rsidR="0084634B" w:rsidRPr="00D118D4" w:rsidRDefault="000763F5" w:rsidP="00D118D4">
            <w:pPr>
              <w:rPr>
                <w:rFonts w:ascii="Calibri" w:hAnsi="Calibri" w:cs="Tahoma"/>
                <w:sz w:val="22"/>
              </w:rPr>
            </w:pPr>
            <w:r>
              <w:rPr>
                <w:rFonts w:ascii="Calibri" w:hAnsi="Calibri" w:cs="Tahoma"/>
                <w:sz w:val="22"/>
              </w:rPr>
              <w:t>Bornes</w:t>
            </w:r>
          </w:p>
        </w:tc>
        <w:tc>
          <w:tcPr>
            <w:tcW w:w="1835" w:type="pct"/>
            <w:shd w:val="clear" w:color="auto" w:fill="C9F5FF"/>
          </w:tcPr>
          <w:p w:rsidR="00895367" w:rsidRPr="00D118D4" w:rsidRDefault="0084634B" w:rsidP="00D118D4">
            <w:pPr>
              <w:rPr>
                <w:rFonts w:ascii="Calibri" w:hAnsi="Calibri" w:cs="Tahoma"/>
                <w:sz w:val="22"/>
              </w:rPr>
            </w:pPr>
            <w:r w:rsidRPr="00D118D4">
              <w:rPr>
                <w:rFonts w:ascii="Calibri" w:hAnsi="Calibri" w:cs="Tahoma"/>
                <w:sz w:val="22"/>
              </w:rPr>
              <w:t>La Croix Rouge</w:t>
            </w:r>
          </w:p>
        </w:tc>
        <w:tc>
          <w:tcPr>
            <w:tcW w:w="991" w:type="pct"/>
            <w:shd w:val="clear" w:color="auto" w:fill="FFC000"/>
          </w:tcPr>
          <w:p w:rsidR="0084634B" w:rsidRPr="00D118D4" w:rsidRDefault="0084634B" w:rsidP="00D118D4">
            <w:pPr>
              <w:rPr>
                <w:rFonts w:ascii="Calibri" w:hAnsi="Calibri" w:cs="Tahoma"/>
                <w:sz w:val="22"/>
              </w:rPr>
            </w:pPr>
            <w:r w:rsidRPr="00D118D4">
              <w:rPr>
                <w:rFonts w:ascii="Calibri" w:hAnsi="Calibri" w:cs="Tahoma"/>
                <w:sz w:val="22"/>
              </w:rPr>
              <w:t>Valorisation</w:t>
            </w:r>
          </w:p>
        </w:tc>
      </w:tr>
      <w:tr w:rsidR="0084634B" w:rsidRPr="00D118D4" w:rsidTr="00376A20">
        <w:tc>
          <w:tcPr>
            <w:tcW w:w="1336" w:type="pct"/>
            <w:shd w:val="clear" w:color="auto" w:fill="FFFFFF" w:themeFill="background1"/>
          </w:tcPr>
          <w:p w:rsidR="0084634B" w:rsidRPr="00D118D4" w:rsidRDefault="0084634B" w:rsidP="00D118D4">
            <w:pPr>
              <w:rPr>
                <w:rFonts w:ascii="Calibri" w:hAnsi="Calibri" w:cs="Tahoma"/>
                <w:b/>
                <w:sz w:val="22"/>
              </w:rPr>
            </w:pPr>
            <w:r w:rsidRPr="00D118D4">
              <w:rPr>
                <w:rFonts w:ascii="Calibri" w:hAnsi="Calibri" w:cs="Tahoma"/>
                <w:b/>
                <w:sz w:val="22"/>
              </w:rPr>
              <w:t>Gravats</w:t>
            </w:r>
          </w:p>
        </w:tc>
        <w:tc>
          <w:tcPr>
            <w:tcW w:w="838" w:type="pct"/>
            <w:shd w:val="clear" w:color="auto" w:fill="FFFFFF" w:themeFill="background1"/>
          </w:tcPr>
          <w:p w:rsidR="0084634B" w:rsidRPr="00D118D4" w:rsidRDefault="0084634B" w:rsidP="00D118D4">
            <w:pPr>
              <w:rPr>
                <w:rFonts w:ascii="Calibri" w:hAnsi="Calibri" w:cs="Tahoma"/>
                <w:sz w:val="22"/>
              </w:rPr>
            </w:pPr>
            <w:r w:rsidRPr="00D118D4">
              <w:rPr>
                <w:rFonts w:ascii="Calibri" w:hAnsi="Calibri" w:cs="Tahoma"/>
                <w:sz w:val="22"/>
              </w:rPr>
              <w:t>Déchetterie</w:t>
            </w:r>
          </w:p>
        </w:tc>
        <w:tc>
          <w:tcPr>
            <w:tcW w:w="1835" w:type="pct"/>
            <w:shd w:val="clear" w:color="auto" w:fill="FFFFFF" w:themeFill="background1"/>
          </w:tcPr>
          <w:p w:rsidR="0084634B" w:rsidRPr="00D118D4" w:rsidRDefault="0084634B" w:rsidP="00D731F9">
            <w:pPr>
              <w:rPr>
                <w:rFonts w:ascii="Calibri" w:hAnsi="Calibri" w:cs="Tahoma"/>
                <w:sz w:val="22"/>
              </w:rPr>
            </w:pPr>
            <w:r w:rsidRPr="00D118D4">
              <w:rPr>
                <w:rFonts w:ascii="Calibri" w:hAnsi="Calibri" w:cs="Tahoma"/>
                <w:sz w:val="22"/>
              </w:rPr>
              <w:t xml:space="preserve">Installation de stockage des déchets inertes (ISDI) de </w:t>
            </w:r>
            <w:proofErr w:type="spellStart"/>
            <w:r w:rsidRPr="00D118D4">
              <w:rPr>
                <w:rFonts w:ascii="Calibri" w:hAnsi="Calibri" w:cs="Tahoma"/>
                <w:sz w:val="22"/>
              </w:rPr>
              <w:t>Pamproux</w:t>
            </w:r>
            <w:proofErr w:type="spellEnd"/>
            <w:r w:rsidRPr="00D118D4">
              <w:rPr>
                <w:rFonts w:ascii="Calibri" w:hAnsi="Calibri" w:cs="Tahoma"/>
                <w:sz w:val="22"/>
              </w:rPr>
              <w:t>,  Secondigny</w:t>
            </w:r>
          </w:p>
        </w:tc>
        <w:tc>
          <w:tcPr>
            <w:tcW w:w="991" w:type="pct"/>
            <w:shd w:val="clear" w:color="auto" w:fill="8064A2"/>
          </w:tcPr>
          <w:p w:rsidR="0084634B" w:rsidRPr="00D118D4" w:rsidRDefault="0084634B" w:rsidP="00D118D4">
            <w:pPr>
              <w:rPr>
                <w:rFonts w:ascii="Calibri" w:hAnsi="Calibri" w:cs="Tahoma"/>
                <w:sz w:val="22"/>
              </w:rPr>
            </w:pPr>
            <w:r w:rsidRPr="00D118D4">
              <w:rPr>
                <w:rFonts w:ascii="Calibri" w:hAnsi="Calibri" w:cs="Tahoma"/>
                <w:sz w:val="22"/>
              </w:rPr>
              <w:t>Stockage</w:t>
            </w:r>
          </w:p>
        </w:tc>
      </w:tr>
      <w:tr w:rsidR="0084634B" w:rsidRPr="00D118D4" w:rsidTr="00376A20">
        <w:tc>
          <w:tcPr>
            <w:tcW w:w="1336" w:type="pct"/>
            <w:shd w:val="clear" w:color="auto" w:fill="C9F5FF"/>
          </w:tcPr>
          <w:p w:rsidR="0084634B" w:rsidRPr="00D118D4" w:rsidRDefault="0084634B" w:rsidP="00D118D4">
            <w:pPr>
              <w:rPr>
                <w:rFonts w:ascii="Calibri" w:hAnsi="Calibri" w:cs="Tahoma"/>
                <w:b/>
                <w:sz w:val="22"/>
              </w:rPr>
            </w:pPr>
            <w:r w:rsidRPr="00D118D4">
              <w:rPr>
                <w:rFonts w:ascii="Calibri" w:hAnsi="Calibri" w:cs="Tahoma"/>
                <w:b/>
                <w:sz w:val="22"/>
              </w:rPr>
              <w:t>Radiographies médicales</w:t>
            </w:r>
          </w:p>
        </w:tc>
        <w:tc>
          <w:tcPr>
            <w:tcW w:w="838" w:type="pct"/>
            <w:shd w:val="clear" w:color="auto" w:fill="C9F5FF"/>
          </w:tcPr>
          <w:p w:rsidR="0084634B" w:rsidRPr="00D118D4" w:rsidRDefault="0084634B" w:rsidP="00D118D4">
            <w:pPr>
              <w:rPr>
                <w:rFonts w:ascii="Calibri" w:hAnsi="Calibri" w:cs="Tahoma"/>
                <w:sz w:val="22"/>
              </w:rPr>
            </w:pPr>
            <w:r w:rsidRPr="00D118D4">
              <w:rPr>
                <w:rFonts w:ascii="Calibri" w:hAnsi="Calibri" w:cs="Tahoma"/>
                <w:sz w:val="22"/>
              </w:rPr>
              <w:t>Déchetterie</w:t>
            </w:r>
          </w:p>
        </w:tc>
        <w:tc>
          <w:tcPr>
            <w:tcW w:w="1835" w:type="pct"/>
            <w:shd w:val="clear" w:color="auto" w:fill="C9F5FF"/>
          </w:tcPr>
          <w:p w:rsidR="0084634B" w:rsidRPr="00D118D4" w:rsidRDefault="0084634B" w:rsidP="00D118D4">
            <w:pPr>
              <w:rPr>
                <w:rFonts w:ascii="Calibri" w:hAnsi="Calibri" w:cs="Tahoma"/>
                <w:sz w:val="22"/>
              </w:rPr>
            </w:pPr>
            <w:r w:rsidRPr="00D118D4">
              <w:rPr>
                <w:rFonts w:ascii="Calibri" w:hAnsi="Calibri" w:cs="Tahoma"/>
                <w:sz w:val="22"/>
              </w:rPr>
              <w:t>R</w:t>
            </w:r>
            <w:r w:rsidR="000763F5" w:rsidRPr="00D118D4">
              <w:rPr>
                <w:rFonts w:ascii="Calibri" w:hAnsi="Calibri" w:cs="Tahoma"/>
                <w:sz w:val="22"/>
              </w:rPr>
              <w:t>ECYCL</w:t>
            </w:r>
            <w:r w:rsidRPr="00D118D4">
              <w:rPr>
                <w:rFonts w:ascii="Calibri" w:hAnsi="Calibri" w:cs="Tahoma"/>
                <w:sz w:val="22"/>
              </w:rPr>
              <w:t>’M</w:t>
            </w:r>
          </w:p>
        </w:tc>
        <w:tc>
          <w:tcPr>
            <w:tcW w:w="991" w:type="pct"/>
            <w:shd w:val="clear" w:color="auto" w:fill="FFC000"/>
          </w:tcPr>
          <w:p w:rsidR="0084634B" w:rsidRPr="00D118D4" w:rsidRDefault="00E972AF" w:rsidP="00D118D4">
            <w:pPr>
              <w:rPr>
                <w:rFonts w:ascii="Calibri" w:hAnsi="Calibri" w:cs="Tahoma"/>
                <w:sz w:val="22"/>
              </w:rPr>
            </w:pPr>
            <w:r w:rsidRPr="00D118D4">
              <w:rPr>
                <w:rFonts w:ascii="Calibri" w:hAnsi="Calibri" w:cs="Tahoma"/>
                <w:sz w:val="22"/>
              </w:rPr>
              <w:t>Valorisation</w:t>
            </w:r>
          </w:p>
        </w:tc>
      </w:tr>
      <w:tr w:rsidR="0084634B" w:rsidRPr="00D118D4" w:rsidTr="00376A20">
        <w:tc>
          <w:tcPr>
            <w:tcW w:w="1336" w:type="pct"/>
            <w:shd w:val="clear" w:color="auto" w:fill="FFFFFF" w:themeFill="background1"/>
          </w:tcPr>
          <w:p w:rsidR="0084634B" w:rsidRPr="00D118D4" w:rsidRDefault="0084634B" w:rsidP="00D118D4">
            <w:pPr>
              <w:rPr>
                <w:rFonts w:ascii="Calibri" w:hAnsi="Calibri" w:cs="Tahoma"/>
                <w:b/>
                <w:sz w:val="22"/>
              </w:rPr>
            </w:pPr>
            <w:r w:rsidRPr="00D118D4">
              <w:rPr>
                <w:rFonts w:ascii="Calibri" w:hAnsi="Calibri" w:cs="Tahoma"/>
                <w:b/>
                <w:sz w:val="22"/>
              </w:rPr>
              <w:t>Refus</w:t>
            </w:r>
          </w:p>
        </w:tc>
        <w:tc>
          <w:tcPr>
            <w:tcW w:w="838" w:type="pct"/>
            <w:shd w:val="clear" w:color="auto" w:fill="FFFFFF" w:themeFill="background1"/>
          </w:tcPr>
          <w:p w:rsidR="0084634B" w:rsidRPr="00D118D4" w:rsidRDefault="0084634B" w:rsidP="00D118D4">
            <w:pPr>
              <w:rPr>
                <w:rFonts w:ascii="Calibri" w:hAnsi="Calibri" w:cs="Tahoma"/>
                <w:sz w:val="22"/>
              </w:rPr>
            </w:pPr>
            <w:r w:rsidRPr="00D118D4">
              <w:rPr>
                <w:rFonts w:ascii="Calibri" w:hAnsi="Calibri" w:cs="Tahoma"/>
                <w:sz w:val="22"/>
              </w:rPr>
              <w:t>Centre de tri</w:t>
            </w:r>
          </w:p>
        </w:tc>
        <w:tc>
          <w:tcPr>
            <w:tcW w:w="1835" w:type="pct"/>
            <w:shd w:val="clear" w:color="auto" w:fill="FFFFFF" w:themeFill="background1"/>
          </w:tcPr>
          <w:p w:rsidR="0084634B" w:rsidRPr="00D118D4" w:rsidRDefault="0084634B" w:rsidP="00443A91">
            <w:pPr>
              <w:rPr>
                <w:rFonts w:ascii="Calibri" w:hAnsi="Calibri" w:cs="Tahoma"/>
                <w:sz w:val="22"/>
              </w:rPr>
            </w:pPr>
            <w:r w:rsidRPr="00D118D4">
              <w:rPr>
                <w:rFonts w:ascii="Calibri" w:hAnsi="Calibri" w:cs="Tahoma"/>
                <w:sz w:val="22"/>
              </w:rPr>
              <w:t xml:space="preserve">ISDND </w:t>
            </w:r>
            <w:r w:rsidR="00443A91">
              <w:rPr>
                <w:rFonts w:ascii="Calibri" w:hAnsi="Calibri" w:cs="Tahoma"/>
                <w:sz w:val="22"/>
              </w:rPr>
              <w:t xml:space="preserve">à </w:t>
            </w:r>
            <w:proofErr w:type="spellStart"/>
            <w:r w:rsidRPr="00D118D4">
              <w:rPr>
                <w:rFonts w:ascii="Calibri" w:hAnsi="Calibri" w:cs="Tahoma"/>
                <w:sz w:val="22"/>
              </w:rPr>
              <w:t>Coulonges</w:t>
            </w:r>
            <w:proofErr w:type="spellEnd"/>
            <w:r w:rsidRPr="00D118D4">
              <w:rPr>
                <w:rFonts w:ascii="Calibri" w:hAnsi="Calibri" w:cs="Tahoma"/>
                <w:sz w:val="22"/>
              </w:rPr>
              <w:t>-Thouarsais (79)</w:t>
            </w:r>
          </w:p>
        </w:tc>
        <w:tc>
          <w:tcPr>
            <w:tcW w:w="991" w:type="pct"/>
            <w:shd w:val="clear" w:color="auto" w:fill="C0504D" w:themeFill="accent2"/>
          </w:tcPr>
          <w:p w:rsidR="0084634B" w:rsidRPr="00D118D4" w:rsidRDefault="0084634B" w:rsidP="00D118D4">
            <w:pPr>
              <w:rPr>
                <w:rFonts w:ascii="Calibri" w:hAnsi="Calibri" w:cs="Tahoma"/>
                <w:sz w:val="22"/>
              </w:rPr>
            </w:pPr>
            <w:r w:rsidRPr="00D118D4">
              <w:rPr>
                <w:rFonts w:ascii="Calibri" w:hAnsi="Calibri" w:cs="Tahoma"/>
                <w:sz w:val="22"/>
              </w:rPr>
              <w:t>Enfouissement</w:t>
            </w:r>
          </w:p>
        </w:tc>
      </w:tr>
      <w:tr w:rsidR="0084634B" w:rsidRPr="00D118D4" w:rsidTr="00376A20">
        <w:tc>
          <w:tcPr>
            <w:tcW w:w="1336" w:type="pct"/>
            <w:tcBorders>
              <w:top w:val="single" w:sz="18" w:space="0" w:color="FFFFFF"/>
              <w:right w:val="single" w:sz="18" w:space="0" w:color="FFFFFF"/>
            </w:tcBorders>
            <w:shd w:val="clear" w:color="auto" w:fill="C9F5FF"/>
          </w:tcPr>
          <w:p w:rsidR="0084634B" w:rsidRPr="00D118D4" w:rsidRDefault="0084634B" w:rsidP="00D118D4">
            <w:pPr>
              <w:rPr>
                <w:rFonts w:ascii="Calibri" w:hAnsi="Calibri" w:cs="Tahoma"/>
                <w:b/>
                <w:sz w:val="22"/>
              </w:rPr>
            </w:pPr>
            <w:r w:rsidRPr="00D118D4">
              <w:rPr>
                <w:rFonts w:ascii="Calibri" w:hAnsi="Calibri" w:cs="Tahoma"/>
                <w:b/>
                <w:sz w:val="22"/>
              </w:rPr>
              <w:t>Déchets d’activités de soins à risques infectieux</w:t>
            </w:r>
          </w:p>
        </w:tc>
        <w:tc>
          <w:tcPr>
            <w:tcW w:w="838" w:type="pct"/>
            <w:tcBorders>
              <w:top w:val="single" w:sz="18" w:space="0" w:color="FFFFFF"/>
              <w:left w:val="single" w:sz="18" w:space="0" w:color="FFFFFF"/>
              <w:right w:val="single" w:sz="18" w:space="0" w:color="FFFFFF"/>
            </w:tcBorders>
            <w:shd w:val="clear" w:color="auto" w:fill="C9F5FF"/>
          </w:tcPr>
          <w:p w:rsidR="0084634B" w:rsidRPr="00D118D4" w:rsidRDefault="0084634B" w:rsidP="00D118D4">
            <w:pPr>
              <w:rPr>
                <w:rFonts w:ascii="Calibri" w:hAnsi="Calibri" w:cs="Tahoma"/>
                <w:sz w:val="22"/>
              </w:rPr>
            </w:pPr>
            <w:r w:rsidRPr="00D118D4">
              <w:rPr>
                <w:rFonts w:ascii="Calibri" w:hAnsi="Calibri" w:cs="Tahoma"/>
                <w:sz w:val="22"/>
              </w:rPr>
              <w:t>Porte à porte</w:t>
            </w:r>
          </w:p>
        </w:tc>
        <w:tc>
          <w:tcPr>
            <w:tcW w:w="1835" w:type="pct"/>
            <w:tcBorders>
              <w:top w:val="single" w:sz="18" w:space="0" w:color="FFFFFF"/>
              <w:left w:val="single" w:sz="18" w:space="0" w:color="FFFFFF"/>
              <w:right w:val="single" w:sz="18" w:space="0" w:color="FFFFFF"/>
            </w:tcBorders>
            <w:shd w:val="clear" w:color="auto" w:fill="D1F6FF"/>
          </w:tcPr>
          <w:p w:rsidR="0084634B" w:rsidRPr="00D118D4" w:rsidRDefault="0084634B" w:rsidP="00D118D4">
            <w:pPr>
              <w:rPr>
                <w:rFonts w:ascii="Calibri" w:hAnsi="Calibri" w:cs="Tahoma"/>
                <w:sz w:val="22"/>
              </w:rPr>
            </w:pPr>
            <w:r w:rsidRPr="00D118D4">
              <w:rPr>
                <w:rFonts w:ascii="Calibri" w:hAnsi="Calibri" w:cs="Tahoma"/>
                <w:sz w:val="22"/>
              </w:rPr>
              <w:t xml:space="preserve">ALCEA (44) </w:t>
            </w:r>
          </w:p>
        </w:tc>
        <w:tc>
          <w:tcPr>
            <w:tcW w:w="991" w:type="pct"/>
            <w:tcBorders>
              <w:top w:val="single" w:sz="18" w:space="0" w:color="FFFFFF"/>
              <w:left w:val="single" w:sz="18" w:space="0" w:color="FFFFFF"/>
            </w:tcBorders>
            <w:shd w:val="clear" w:color="auto" w:fill="4F81BD" w:themeFill="accent1"/>
          </w:tcPr>
          <w:p w:rsidR="0084634B" w:rsidRPr="00D118D4" w:rsidRDefault="0084634B" w:rsidP="00D118D4">
            <w:pPr>
              <w:rPr>
                <w:rFonts w:ascii="Calibri" w:hAnsi="Calibri" w:cs="Tahoma"/>
                <w:sz w:val="22"/>
              </w:rPr>
            </w:pPr>
            <w:r w:rsidRPr="00D118D4">
              <w:rPr>
                <w:rFonts w:ascii="Calibri" w:hAnsi="Calibri" w:cs="Tahoma"/>
                <w:sz w:val="22"/>
              </w:rPr>
              <w:t>Incinération</w:t>
            </w:r>
          </w:p>
        </w:tc>
      </w:tr>
    </w:tbl>
    <w:p w:rsidR="00A32294" w:rsidRDefault="00A32294" w:rsidP="00D118D4">
      <w:pPr>
        <w:pStyle w:val="Titre2"/>
        <w:rPr>
          <w:rFonts w:ascii="Calibri" w:hAnsi="Calibri" w:cs="Tahoma"/>
          <w:b w:val="0"/>
          <w:bCs w:val="0"/>
        </w:rPr>
      </w:pPr>
    </w:p>
    <w:p w:rsidR="00895367" w:rsidRDefault="00895367" w:rsidP="00895367"/>
    <w:p w:rsidR="00895367" w:rsidRDefault="00895367" w:rsidP="00895367"/>
    <w:p w:rsidR="00895367" w:rsidRDefault="00895367" w:rsidP="00895367"/>
    <w:p w:rsidR="00895367" w:rsidRDefault="00895367" w:rsidP="00895367"/>
    <w:p w:rsidR="00895367" w:rsidRPr="00895367" w:rsidRDefault="00895367" w:rsidP="00895367"/>
    <w:p w:rsidR="00D90A73" w:rsidRPr="00895367" w:rsidRDefault="00895367" w:rsidP="00895367">
      <w:pPr>
        <w:shd w:val="clear" w:color="auto" w:fill="D1F6FF"/>
        <w:autoSpaceDE w:val="0"/>
        <w:autoSpaceDN w:val="0"/>
        <w:adjustRightInd w:val="0"/>
        <w:rPr>
          <w:rFonts w:ascii="Calibri" w:hAnsi="Calibri" w:cs="Tahoma"/>
          <w:b/>
          <w:i/>
        </w:rPr>
      </w:pPr>
      <w:r w:rsidRPr="00895367">
        <w:rPr>
          <w:rFonts w:ascii="Calibri" w:hAnsi="Calibri" w:cs="Tahoma"/>
          <w:b/>
          <w:i/>
        </w:rPr>
        <w:t>*</w:t>
      </w:r>
      <w:r w:rsidR="00D90A73" w:rsidRPr="00895367">
        <w:rPr>
          <w:rFonts w:ascii="Calibri" w:hAnsi="Calibri" w:cs="Tahoma"/>
          <w:b/>
          <w:i/>
        </w:rPr>
        <w:t>Filières R.E.P. (Responsa</w:t>
      </w:r>
      <w:r w:rsidRPr="00895367">
        <w:rPr>
          <w:rFonts w:ascii="Calibri" w:hAnsi="Calibri" w:cs="Tahoma"/>
          <w:b/>
          <w:i/>
        </w:rPr>
        <w:t>bilité Elargie du Producteur)</w:t>
      </w:r>
    </w:p>
    <w:p w:rsidR="00D90A73" w:rsidRPr="00D90A73" w:rsidRDefault="00D90A73" w:rsidP="00895367">
      <w:pPr>
        <w:shd w:val="clear" w:color="auto" w:fill="D1F6FF"/>
        <w:autoSpaceDE w:val="0"/>
        <w:autoSpaceDN w:val="0"/>
        <w:adjustRightInd w:val="0"/>
        <w:rPr>
          <w:rFonts w:ascii="Calibri" w:hAnsi="Calibri" w:cs="Tahoma"/>
          <w:i/>
        </w:rPr>
      </w:pPr>
      <w:r w:rsidRPr="00D90A73">
        <w:rPr>
          <w:rFonts w:ascii="Calibri" w:hAnsi="Calibri" w:cs="Tahoma"/>
          <w:i/>
        </w:rPr>
        <w:t xml:space="preserve">La loi du 12 juillet 2012, dite Loi Grenelle II, confie aux producteurs, importateurs et distributeurs de produits générateurs de déchets, la responsabilité de l’élimination de leurs déchets. </w:t>
      </w:r>
    </w:p>
    <w:p w:rsidR="00D90A73" w:rsidRDefault="00D90A73" w:rsidP="00895367">
      <w:pPr>
        <w:shd w:val="clear" w:color="auto" w:fill="D1F6FF"/>
        <w:autoSpaceDE w:val="0"/>
        <w:autoSpaceDN w:val="0"/>
        <w:adjustRightInd w:val="0"/>
        <w:rPr>
          <w:rFonts w:ascii="Calibri" w:hAnsi="Calibri" w:cs="Tahoma"/>
          <w:i/>
        </w:rPr>
      </w:pPr>
      <w:r w:rsidRPr="00D90A73">
        <w:rPr>
          <w:rFonts w:ascii="Calibri" w:hAnsi="Calibri" w:cs="Tahoma"/>
          <w:i/>
        </w:rPr>
        <w:t xml:space="preserve">L’organisation de la majorité des filières R.E.P. en France consiste en une mutualisation des moyens entre les producteurs sous la forme d’une structure agréée par les pouvoirs publics et dénommée éco-organisme. Les éco-organismes exercent la responsabilité des producteurs en échange d’une contribution financière qu’ils redistribuent ensuite aux collectivités en charge de la gestion des déchets concernés au </w:t>
      </w:r>
      <w:proofErr w:type="spellStart"/>
      <w:r w:rsidRPr="00D90A73">
        <w:rPr>
          <w:rFonts w:ascii="Calibri" w:hAnsi="Calibri" w:cs="Tahoma"/>
          <w:i/>
        </w:rPr>
        <w:t>pro-rata</w:t>
      </w:r>
      <w:proofErr w:type="spellEnd"/>
      <w:r w:rsidRPr="00D90A73">
        <w:rPr>
          <w:rFonts w:ascii="Calibri" w:hAnsi="Calibri" w:cs="Tahoma"/>
          <w:i/>
        </w:rPr>
        <w:t xml:space="preserve"> de leurs performance de collecte. </w:t>
      </w:r>
    </w:p>
    <w:p w:rsidR="00895367" w:rsidRPr="00D90A73" w:rsidRDefault="00895367" w:rsidP="00895367">
      <w:pPr>
        <w:shd w:val="clear" w:color="auto" w:fill="D1F6FF"/>
        <w:autoSpaceDE w:val="0"/>
        <w:autoSpaceDN w:val="0"/>
        <w:adjustRightInd w:val="0"/>
        <w:rPr>
          <w:rFonts w:ascii="Calibri" w:hAnsi="Calibri" w:cs="Tahoma"/>
          <w:i/>
        </w:rPr>
      </w:pPr>
    </w:p>
    <w:p w:rsidR="00895367" w:rsidRPr="00895367" w:rsidRDefault="00D90A73" w:rsidP="00895367">
      <w:pPr>
        <w:shd w:val="clear" w:color="auto" w:fill="D1F6FF"/>
        <w:autoSpaceDE w:val="0"/>
        <w:autoSpaceDN w:val="0"/>
        <w:adjustRightInd w:val="0"/>
        <w:rPr>
          <w:rFonts w:ascii="Calibri" w:hAnsi="Calibri" w:cs="Tahoma"/>
          <w:i/>
        </w:rPr>
      </w:pPr>
      <w:r w:rsidRPr="00D90A73">
        <w:rPr>
          <w:rFonts w:ascii="Calibri" w:hAnsi="Calibri" w:cs="Tahoma"/>
          <w:i/>
        </w:rPr>
        <w:t xml:space="preserve">A ce jour, des filières R.E.P. sont déjà en place sur le territoire </w:t>
      </w:r>
      <w:r w:rsidR="00895367" w:rsidRPr="00895367">
        <w:rPr>
          <w:rFonts w:ascii="Calibri" w:hAnsi="Calibri" w:cs="Tahoma"/>
          <w:i/>
        </w:rPr>
        <w:t>du SMC</w:t>
      </w:r>
      <w:r w:rsidR="00895367">
        <w:rPr>
          <w:rFonts w:ascii="Calibri" w:hAnsi="Calibri" w:cs="Tahoma"/>
          <w:i/>
        </w:rPr>
        <w:t> :</w:t>
      </w:r>
    </w:p>
    <w:p w:rsidR="00895367" w:rsidRPr="00895367" w:rsidRDefault="00895367" w:rsidP="00895367">
      <w:pPr>
        <w:shd w:val="clear" w:color="auto" w:fill="D1F6FF"/>
        <w:autoSpaceDE w:val="0"/>
        <w:autoSpaceDN w:val="0"/>
        <w:adjustRightInd w:val="0"/>
        <w:rPr>
          <w:rFonts w:ascii="Calibri" w:hAnsi="Calibri" w:cs="Tahoma"/>
          <w:i/>
        </w:rPr>
      </w:pPr>
      <w:r w:rsidRPr="00895367">
        <w:rPr>
          <w:rFonts w:ascii="Calibri" w:hAnsi="Calibri" w:cs="Tahoma"/>
          <w:i/>
        </w:rPr>
        <w:t xml:space="preserve">- </w:t>
      </w:r>
      <w:r w:rsidR="00D90A73" w:rsidRPr="00D90A73">
        <w:rPr>
          <w:rFonts w:ascii="Calibri" w:hAnsi="Calibri" w:cs="Tahoma"/>
          <w:i/>
        </w:rPr>
        <w:t>Emballages ménagers</w:t>
      </w:r>
      <w:r w:rsidRPr="00895367">
        <w:rPr>
          <w:rFonts w:ascii="Calibri" w:hAnsi="Calibri" w:cs="Tahoma"/>
          <w:i/>
        </w:rPr>
        <w:t> : Eco-Emballages</w:t>
      </w:r>
    </w:p>
    <w:p w:rsidR="00895367" w:rsidRPr="00895367" w:rsidRDefault="00895367" w:rsidP="00895367">
      <w:pPr>
        <w:shd w:val="clear" w:color="auto" w:fill="D1F6FF"/>
        <w:autoSpaceDE w:val="0"/>
        <w:autoSpaceDN w:val="0"/>
        <w:adjustRightInd w:val="0"/>
        <w:rPr>
          <w:rFonts w:ascii="Calibri" w:hAnsi="Calibri" w:cs="Tahoma"/>
          <w:i/>
        </w:rPr>
      </w:pPr>
      <w:r w:rsidRPr="00895367">
        <w:rPr>
          <w:rFonts w:ascii="Calibri" w:hAnsi="Calibri" w:cs="Tahoma"/>
          <w:i/>
        </w:rPr>
        <w:t xml:space="preserve">- </w:t>
      </w:r>
      <w:r w:rsidR="00D90A73" w:rsidRPr="00D90A73">
        <w:rPr>
          <w:rFonts w:ascii="Calibri" w:hAnsi="Calibri" w:cs="Tahoma"/>
          <w:i/>
        </w:rPr>
        <w:t>Papiers</w:t>
      </w:r>
      <w:r w:rsidRPr="00895367">
        <w:rPr>
          <w:rFonts w:ascii="Calibri" w:hAnsi="Calibri" w:cs="Tahoma"/>
          <w:i/>
        </w:rPr>
        <w:t> : Ecofolio</w:t>
      </w:r>
    </w:p>
    <w:p w:rsidR="00D90A73" w:rsidRPr="00D90A73" w:rsidRDefault="00895367" w:rsidP="00895367">
      <w:pPr>
        <w:shd w:val="clear" w:color="auto" w:fill="D1F6FF"/>
        <w:autoSpaceDE w:val="0"/>
        <w:autoSpaceDN w:val="0"/>
        <w:adjustRightInd w:val="0"/>
        <w:rPr>
          <w:rFonts w:ascii="Calibri" w:hAnsi="Calibri" w:cs="Tahoma"/>
          <w:i/>
        </w:rPr>
      </w:pPr>
      <w:r w:rsidRPr="00895367">
        <w:rPr>
          <w:rFonts w:ascii="Calibri" w:hAnsi="Calibri" w:cs="Tahoma"/>
          <w:i/>
        </w:rPr>
        <w:t xml:space="preserve">- </w:t>
      </w:r>
      <w:r w:rsidR="00D90A73" w:rsidRPr="00D90A73">
        <w:rPr>
          <w:rFonts w:ascii="Calibri" w:hAnsi="Calibri" w:cs="Tahoma"/>
          <w:i/>
        </w:rPr>
        <w:t>Text</w:t>
      </w:r>
      <w:r w:rsidRPr="00895367">
        <w:rPr>
          <w:rFonts w:ascii="Calibri" w:hAnsi="Calibri" w:cs="Tahoma"/>
          <w:i/>
        </w:rPr>
        <w:t xml:space="preserve">iles-Linge-Chaussures : </w:t>
      </w:r>
      <w:proofErr w:type="spellStart"/>
      <w:r w:rsidRPr="00895367">
        <w:rPr>
          <w:rFonts w:ascii="Calibri" w:hAnsi="Calibri" w:cs="Tahoma"/>
          <w:i/>
        </w:rPr>
        <w:t>EcoTLC</w:t>
      </w:r>
      <w:proofErr w:type="spellEnd"/>
    </w:p>
    <w:p w:rsidR="00D90A73" w:rsidRPr="00D90A73" w:rsidRDefault="00D90A73" w:rsidP="00895367">
      <w:pPr>
        <w:shd w:val="clear" w:color="auto" w:fill="D1F6FF"/>
        <w:autoSpaceDE w:val="0"/>
        <w:autoSpaceDN w:val="0"/>
        <w:adjustRightInd w:val="0"/>
        <w:spacing w:after="39"/>
        <w:rPr>
          <w:rFonts w:ascii="Calibri" w:hAnsi="Calibri" w:cs="Tahoma"/>
          <w:i/>
        </w:rPr>
      </w:pPr>
      <w:r w:rsidRPr="00D90A73">
        <w:rPr>
          <w:rFonts w:ascii="Calibri" w:hAnsi="Calibri" w:cs="Tahoma"/>
          <w:i/>
        </w:rPr>
        <w:t>- Déchets d’Equipement</w:t>
      </w:r>
      <w:r w:rsidR="00895367" w:rsidRPr="00895367">
        <w:rPr>
          <w:rFonts w:ascii="Calibri" w:hAnsi="Calibri" w:cs="Tahoma"/>
          <w:i/>
        </w:rPr>
        <w:t xml:space="preserve">s Electriques et Electroniques : </w:t>
      </w:r>
      <w:proofErr w:type="spellStart"/>
      <w:r w:rsidR="00895367" w:rsidRPr="00895367">
        <w:rPr>
          <w:rFonts w:ascii="Calibri" w:hAnsi="Calibri" w:cs="Tahoma"/>
          <w:i/>
        </w:rPr>
        <w:t>EcoSystemes</w:t>
      </w:r>
      <w:proofErr w:type="spellEnd"/>
    </w:p>
    <w:p w:rsidR="00D90A73" w:rsidRPr="00D90A73" w:rsidRDefault="00D90A73" w:rsidP="00895367">
      <w:pPr>
        <w:shd w:val="clear" w:color="auto" w:fill="D1F6FF"/>
        <w:autoSpaceDE w:val="0"/>
        <w:autoSpaceDN w:val="0"/>
        <w:adjustRightInd w:val="0"/>
        <w:spacing w:after="39"/>
        <w:rPr>
          <w:rFonts w:ascii="Calibri" w:hAnsi="Calibri" w:cs="Tahoma"/>
          <w:i/>
        </w:rPr>
      </w:pPr>
      <w:r w:rsidRPr="00D90A73">
        <w:rPr>
          <w:rFonts w:ascii="Calibri" w:hAnsi="Calibri" w:cs="Tahoma"/>
          <w:i/>
        </w:rPr>
        <w:t xml:space="preserve">- </w:t>
      </w:r>
      <w:r w:rsidR="00895367" w:rsidRPr="00895367">
        <w:rPr>
          <w:rFonts w:ascii="Calibri" w:hAnsi="Calibri" w:cs="Tahoma"/>
          <w:i/>
        </w:rPr>
        <w:t xml:space="preserve">Déchets d’ameublement : </w:t>
      </w:r>
      <w:proofErr w:type="spellStart"/>
      <w:r w:rsidR="00895367" w:rsidRPr="00895367">
        <w:rPr>
          <w:rFonts w:ascii="Calibri" w:hAnsi="Calibri" w:cs="Tahoma"/>
          <w:i/>
        </w:rPr>
        <w:t>EcoMobilier</w:t>
      </w:r>
      <w:proofErr w:type="spellEnd"/>
    </w:p>
    <w:p w:rsidR="00D90A73" w:rsidRPr="00895367" w:rsidRDefault="00D90A73" w:rsidP="00895367">
      <w:pPr>
        <w:shd w:val="clear" w:color="auto" w:fill="D1F6FF"/>
        <w:autoSpaceDE w:val="0"/>
        <w:autoSpaceDN w:val="0"/>
        <w:adjustRightInd w:val="0"/>
        <w:rPr>
          <w:rFonts w:ascii="Calibri" w:hAnsi="Calibri" w:cs="Tahoma"/>
          <w:i/>
        </w:rPr>
      </w:pPr>
      <w:r w:rsidRPr="00D90A73">
        <w:rPr>
          <w:rFonts w:ascii="Calibri" w:hAnsi="Calibri" w:cs="Tahoma"/>
          <w:i/>
        </w:rPr>
        <w:t>- Déchets Diffus Spécifiques</w:t>
      </w:r>
      <w:r w:rsidR="00895367" w:rsidRPr="00895367">
        <w:rPr>
          <w:rFonts w:ascii="Calibri" w:hAnsi="Calibri" w:cs="Tahoma"/>
          <w:i/>
        </w:rPr>
        <w:t xml:space="preserve"> : </w:t>
      </w:r>
      <w:proofErr w:type="spellStart"/>
      <w:r w:rsidR="00895367" w:rsidRPr="00895367">
        <w:rPr>
          <w:rFonts w:ascii="Calibri" w:hAnsi="Calibri" w:cs="Tahoma"/>
          <w:i/>
        </w:rPr>
        <w:t>EcoDDS</w:t>
      </w:r>
      <w:proofErr w:type="spellEnd"/>
    </w:p>
    <w:p w:rsidR="00895367" w:rsidRPr="00D90A73" w:rsidRDefault="00895367" w:rsidP="00895367">
      <w:pPr>
        <w:shd w:val="clear" w:color="auto" w:fill="D1F6FF"/>
        <w:autoSpaceDE w:val="0"/>
        <w:autoSpaceDN w:val="0"/>
        <w:adjustRightInd w:val="0"/>
        <w:rPr>
          <w:rFonts w:ascii="Calibri" w:hAnsi="Calibri" w:cs="Tahoma"/>
          <w:i/>
        </w:rPr>
      </w:pPr>
      <w:r w:rsidRPr="00895367">
        <w:rPr>
          <w:rFonts w:ascii="Calibri" w:hAnsi="Calibri" w:cs="Tahoma"/>
          <w:i/>
        </w:rPr>
        <w:t>- Cartouches d’impression : Collectors</w:t>
      </w:r>
    </w:p>
    <w:p w:rsidR="00AE1848" w:rsidRPr="00895367" w:rsidRDefault="00895367" w:rsidP="00895367">
      <w:pPr>
        <w:shd w:val="clear" w:color="auto" w:fill="D1F6FF"/>
        <w:rPr>
          <w:rFonts w:ascii="Calibri" w:hAnsi="Calibri" w:cs="Tahoma"/>
          <w:i/>
        </w:rPr>
      </w:pPr>
      <w:r w:rsidRPr="00895367">
        <w:rPr>
          <w:rFonts w:ascii="Calibri" w:hAnsi="Calibri" w:cs="Tahoma"/>
          <w:i/>
        </w:rPr>
        <w:t xml:space="preserve">- Sources lumineuses : </w:t>
      </w:r>
      <w:proofErr w:type="spellStart"/>
      <w:r w:rsidRPr="00895367">
        <w:rPr>
          <w:rFonts w:ascii="Calibri" w:hAnsi="Calibri" w:cs="Tahoma"/>
          <w:i/>
        </w:rPr>
        <w:t>Recylum</w:t>
      </w:r>
      <w:proofErr w:type="spellEnd"/>
    </w:p>
    <w:p w:rsidR="00895367" w:rsidRPr="00D90A73" w:rsidRDefault="00895367" w:rsidP="00895367">
      <w:pPr>
        <w:shd w:val="clear" w:color="auto" w:fill="D1F6FF"/>
        <w:autoSpaceDE w:val="0"/>
        <w:autoSpaceDN w:val="0"/>
        <w:adjustRightInd w:val="0"/>
        <w:spacing w:after="39"/>
        <w:rPr>
          <w:rFonts w:ascii="Calibri" w:hAnsi="Calibri" w:cs="Tahoma"/>
          <w:i/>
        </w:rPr>
      </w:pPr>
      <w:r w:rsidRPr="00D90A73">
        <w:rPr>
          <w:rFonts w:ascii="Calibri" w:hAnsi="Calibri" w:cs="Tahoma"/>
          <w:i/>
        </w:rPr>
        <w:t>- Piles</w:t>
      </w:r>
      <w:r w:rsidRPr="00895367">
        <w:rPr>
          <w:rFonts w:ascii="Calibri" w:hAnsi="Calibri" w:cs="Tahoma"/>
          <w:i/>
        </w:rPr>
        <w:t xml:space="preserve"> : </w:t>
      </w:r>
      <w:proofErr w:type="spellStart"/>
      <w:r w:rsidRPr="00895367">
        <w:rPr>
          <w:rFonts w:ascii="Calibri" w:hAnsi="Calibri" w:cs="Tahoma"/>
          <w:i/>
        </w:rPr>
        <w:t>Corepile</w:t>
      </w:r>
      <w:proofErr w:type="spellEnd"/>
      <w:r w:rsidRPr="00D90A73">
        <w:rPr>
          <w:rFonts w:ascii="Calibri" w:hAnsi="Calibri" w:cs="Tahoma"/>
          <w:i/>
        </w:rPr>
        <w:t xml:space="preserve"> </w:t>
      </w:r>
    </w:p>
    <w:p w:rsidR="00895367" w:rsidRDefault="002036D2">
      <w:r>
        <w:rPr>
          <w:rFonts w:ascii="Calibri" w:hAnsi="Calibri" w:cs="Tahoma"/>
          <w:noProof/>
        </w:rPr>
        <mc:AlternateContent>
          <mc:Choice Requires="wps">
            <w:drawing>
              <wp:anchor distT="0" distB="0" distL="114300" distR="114300" simplePos="0" relativeHeight="251934720" behindDoc="0" locked="0" layoutInCell="1" allowOverlap="1" wp14:anchorId="2BF96E35" wp14:editId="1B05BDCC">
                <wp:simplePos x="0" y="0"/>
                <wp:positionH relativeFrom="column">
                  <wp:posOffset>-476250</wp:posOffset>
                </wp:positionH>
                <wp:positionV relativeFrom="paragraph">
                  <wp:posOffset>1977390</wp:posOffset>
                </wp:positionV>
                <wp:extent cx="619125" cy="571500"/>
                <wp:effectExtent l="0" t="0" r="28575" b="19050"/>
                <wp:wrapNone/>
                <wp:docPr id="93" name="Zone de texte 93"/>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3" o:spid="_x0000_s1109" type="#_x0000_t202" style="position:absolute;margin-left:-37.5pt;margin-top:155.7pt;width:48.75pt;height:4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" fillcolor="white [3201]" strokecolor="#00b0f0" strokeweight="2pt">
                <v:textbox>
                  <w:txbxContent>
                    <w:p w:rsidR="005A0DFE" w:rsidRPr="00DE2BBE" w:rsidRDefault="005A0DFE" w:rsidP="002036D2">
                      <w:pPr>
                        <w:jc w:val="center"/>
                        <w:rPr>
                          <w:rFonts w:asciiTheme="minorHAnsi" w:hAnsiTheme="minorHAnsi" w:cstheme="minorHAnsi"/>
                        </w:rPr>
                      </w:pPr>
                      <w:r w:rsidRPr="00DE2BBE">
                        <w:rPr>
                          <w:rFonts w:asciiTheme="minorHAnsi" w:hAnsiTheme="minorHAnsi" w:cstheme="minorHAnsi"/>
                        </w:rPr>
                        <w:t>1</w:t>
                      </w:r>
                      <w:r>
                        <w:rPr>
                          <w:rFonts w:asciiTheme="minorHAnsi" w:hAnsiTheme="minorHAnsi" w:cstheme="minorHAnsi"/>
                        </w:rPr>
                        <w:t>9</w:t>
                      </w:r>
                    </w:p>
                  </w:txbxContent>
                </v:textbox>
              </v:shape>
            </w:pict>
          </mc:Fallback>
        </mc:AlternateContent>
      </w:r>
      <w:r w:rsidR="00895367">
        <w:br w:type="page"/>
      </w:r>
    </w:p>
    <w:p w:rsidR="002D52BF" w:rsidRPr="00D118D4" w:rsidRDefault="00D82BC5" w:rsidP="00D118D4">
      <w:pPr>
        <w:pStyle w:val="Titre2rapport"/>
        <w:rPr>
          <w:rFonts w:cs="Tahoma"/>
        </w:rPr>
      </w:pPr>
      <w:bookmarkStart w:id="28" w:name="_Toc483566748"/>
      <w:r w:rsidRPr="00D118D4">
        <w:rPr>
          <w:rFonts w:cs="Tahoma"/>
        </w:rPr>
        <w:lastRenderedPageBreak/>
        <w:t>III.2</w:t>
      </w:r>
      <w:r w:rsidR="002D52BF" w:rsidRPr="00D118D4">
        <w:rPr>
          <w:rFonts w:cs="Tahoma"/>
        </w:rPr>
        <w:t xml:space="preserve"> – Localisation et capacité des installations de traitement</w:t>
      </w:r>
      <w:bookmarkEnd w:id="28"/>
    </w:p>
    <w:bookmarkEnd w:id="27"/>
    <w:p w:rsidR="00703E70" w:rsidRDefault="00703E70" w:rsidP="00D118D4">
      <w:pPr>
        <w:jc w:val="both"/>
        <w:rPr>
          <w:rFonts w:ascii="Calibri" w:hAnsi="Calibri" w:cs="Tahoma"/>
        </w:rPr>
      </w:pPr>
    </w:p>
    <w:p w:rsidR="00AE1848" w:rsidRPr="00D118D4" w:rsidRDefault="00AE1848" w:rsidP="00D118D4">
      <w:pPr>
        <w:jc w:val="both"/>
        <w:rPr>
          <w:rFonts w:ascii="Calibri" w:hAnsi="Calibri" w:cs="Tahoma"/>
        </w:rPr>
      </w:pPr>
    </w:p>
    <w:p w:rsidR="00703E70" w:rsidRPr="00D118D4" w:rsidRDefault="00D92840" w:rsidP="00F15B80">
      <w:pPr>
        <w:pStyle w:val="Titre3rapport"/>
      </w:pPr>
      <w:bookmarkStart w:id="29" w:name="_Toc293558360"/>
      <w:bookmarkStart w:id="30" w:name="_Toc326317402"/>
      <w:r w:rsidRPr="00D118D4">
        <w:t xml:space="preserve">Centre </w:t>
      </w:r>
      <w:r w:rsidR="00657CBE" w:rsidRPr="00D118D4">
        <w:t xml:space="preserve">de tri </w:t>
      </w:r>
      <w:r w:rsidRPr="00D118D4">
        <w:t>mécano-biologique</w:t>
      </w:r>
      <w:bookmarkEnd w:id="29"/>
      <w:bookmarkEnd w:id="30"/>
      <w:r w:rsidRPr="00D118D4">
        <w:t xml:space="preserve"> </w:t>
      </w:r>
    </w:p>
    <w:p w:rsidR="00D82BC5" w:rsidRDefault="00D82BC5" w:rsidP="00D118D4">
      <w:pPr>
        <w:jc w:val="both"/>
        <w:rPr>
          <w:rFonts w:ascii="Calibri" w:hAnsi="Calibri" w:cs="Tahoma"/>
        </w:rPr>
      </w:pPr>
    </w:p>
    <w:p w:rsidR="00AE1848" w:rsidRPr="00D118D4" w:rsidRDefault="00AE1848" w:rsidP="00D118D4">
      <w:pPr>
        <w:jc w:val="both"/>
        <w:rPr>
          <w:rFonts w:ascii="Calibri" w:hAnsi="Calibri" w:cs="Tahoma"/>
        </w:rPr>
        <w:sectPr w:rsidR="00AE1848" w:rsidRPr="00D118D4" w:rsidSect="009B451D">
          <w:footerReference w:type="default" r:id="rId66"/>
          <w:pgSz w:w="11906" w:h="16838"/>
          <w:pgMar w:top="720" w:right="720" w:bottom="720" w:left="720" w:header="709" w:footer="510" w:gutter="0"/>
          <w:pgNumType w:start="20"/>
          <w:cols w:space="708"/>
          <w:docGrid w:linePitch="360"/>
        </w:sectPr>
      </w:pPr>
    </w:p>
    <w:p w:rsidR="00D82BC5" w:rsidRPr="00D118D4" w:rsidRDefault="00D82BC5" w:rsidP="00D118D4">
      <w:pPr>
        <w:jc w:val="both"/>
        <w:rPr>
          <w:rFonts w:ascii="Calibri" w:hAnsi="Calibri" w:cs="Tahoma"/>
        </w:rPr>
      </w:pPr>
      <w:r w:rsidRPr="00D118D4">
        <w:rPr>
          <w:rFonts w:ascii="Calibri" w:hAnsi="Calibri" w:cs="Tahoma"/>
        </w:rPr>
        <w:lastRenderedPageBreak/>
        <w:t>Le centre de tri mécano-biologique du SMITED</w:t>
      </w:r>
      <w:r w:rsidR="00EF5E16">
        <w:rPr>
          <w:rFonts w:ascii="Calibri" w:hAnsi="Calibri" w:cs="Tahoma"/>
        </w:rPr>
        <w:t xml:space="preserve"> </w:t>
      </w:r>
      <w:r w:rsidR="00EF5E16" w:rsidRPr="00D118D4">
        <w:rPr>
          <w:rFonts w:ascii="Calibri" w:hAnsi="Calibri" w:cs="Tahoma"/>
        </w:rPr>
        <w:t>(Syndicat Mixte Intercommunal de Traitement et d’Elimination des Déchets)</w:t>
      </w:r>
      <w:r w:rsidRPr="00D118D4">
        <w:rPr>
          <w:rFonts w:ascii="Calibri" w:hAnsi="Calibri" w:cs="Tahoma"/>
        </w:rPr>
        <w:t xml:space="preserve">, situé à </w:t>
      </w:r>
      <w:proofErr w:type="spellStart"/>
      <w:r w:rsidRPr="00D118D4">
        <w:rPr>
          <w:rFonts w:ascii="Calibri" w:hAnsi="Calibri" w:cs="Tahoma"/>
        </w:rPr>
        <w:t>Montplaisir</w:t>
      </w:r>
      <w:proofErr w:type="spellEnd"/>
      <w:r w:rsidRPr="00D118D4">
        <w:rPr>
          <w:rFonts w:ascii="Calibri" w:hAnsi="Calibri" w:cs="Tahoma"/>
        </w:rPr>
        <w:t xml:space="preserve"> sur la commune de </w:t>
      </w:r>
      <w:proofErr w:type="spellStart"/>
      <w:r w:rsidRPr="00D118D4">
        <w:rPr>
          <w:rFonts w:ascii="Calibri" w:hAnsi="Calibri" w:cs="Tahoma"/>
        </w:rPr>
        <w:t>Champdeniers</w:t>
      </w:r>
      <w:proofErr w:type="spellEnd"/>
      <w:r w:rsidRPr="00D118D4">
        <w:rPr>
          <w:rFonts w:ascii="Calibri" w:hAnsi="Calibri" w:cs="Tahoma"/>
        </w:rPr>
        <w:t>, accepte les ordures ménagères depuis fin juillet 2008.</w:t>
      </w:r>
    </w:p>
    <w:p w:rsidR="001D1E45" w:rsidRPr="00D118D4" w:rsidRDefault="001D1E45" w:rsidP="00D118D4">
      <w:pPr>
        <w:jc w:val="both"/>
        <w:rPr>
          <w:rFonts w:ascii="Calibri" w:hAnsi="Calibri" w:cs="Tahoma"/>
        </w:rPr>
      </w:pPr>
    </w:p>
    <w:p w:rsidR="00D82BC5" w:rsidRPr="00D118D4" w:rsidRDefault="001D1E45" w:rsidP="0086071F">
      <w:pPr>
        <w:pStyle w:val="Lgende"/>
      </w:pPr>
      <w:r w:rsidRPr="00D118D4">
        <w:t>Tonnages entrant au TMB</w:t>
      </w:r>
    </w:p>
    <w:tbl>
      <w:tblPr>
        <w:tblW w:w="5398" w:type="dxa"/>
        <w:tblInd w:w="108" w:type="dxa"/>
        <w:tblBorders>
          <w:insideH w:val="single" w:sz="18" w:space="0" w:color="FFFFFF"/>
          <w:insideV w:val="single" w:sz="18" w:space="0" w:color="FFFFFF"/>
        </w:tblBorders>
        <w:tblLook w:val="0000" w:firstRow="0" w:lastRow="0" w:firstColumn="0" w:lastColumn="0" w:noHBand="0" w:noVBand="0"/>
      </w:tblPr>
      <w:tblGrid>
        <w:gridCol w:w="1424"/>
        <w:gridCol w:w="1987"/>
        <w:gridCol w:w="1987"/>
      </w:tblGrid>
      <w:tr w:rsidR="0038505B" w:rsidRPr="00D118D4" w:rsidTr="0038505B">
        <w:tc>
          <w:tcPr>
            <w:tcW w:w="1424" w:type="dxa"/>
            <w:shd w:val="clear" w:color="auto" w:fill="00CCFF"/>
          </w:tcPr>
          <w:p w:rsidR="0038505B" w:rsidRPr="00D118D4" w:rsidRDefault="0038505B" w:rsidP="00D118D4">
            <w:pPr>
              <w:jc w:val="both"/>
              <w:rPr>
                <w:rFonts w:ascii="Calibri" w:hAnsi="Calibri" w:cs="Tahoma"/>
              </w:rPr>
            </w:pPr>
          </w:p>
        </w:tc>
        <w:tc>
          <w:tcPr>
            <w:tcW w:w="1987" w:type="dxa"/>
            <w:shd w:val="clear" w:color="auto" w:fill="00CCFF"/>
          </w:tcPr>
          <w:p w:rsidR="0038505B" w:rsidRPr="00AE1848" w:rsidRDefault="0038505B" w:rsidP="00A87CCC">
            <w:pPr>
              <w:jc w:val="center"/>
              <w:rPr>
                <w:rFonts w:ascii="Calibri" w:hAnsi="Calibri" w:cs="Tahoma"/>
                <w:b/>
                <w:color w:val="FFFFFF" w:themeColor="background1"/>
              </w:rPr>
            </w:pPr>
            <w:r w:rsidRPr="00AE1848">
              <w:rPr>
                <w:rFonts w:ascii="Calibri" w:hAnsi="Calibri" w:cs="Tahoma"/>
                <w:b/>
                <w:color w:val="FFFFFF" w:themeColor="background1"/>
              </w:rPr>
              <w:t>2015</w:t>
            </w:r>
          </w:p>
        </w:tc>
        <w:tc>
          <w:tcPr>
            <w:tcW w:w="1987" w:type="dxa"/>
            <w:shd w:val="clear" w:color="auto" w:fill="00CCFF"/>
          </w:tcPr>
          <w:p w:rsidR="0038505B" w:rsidRPr="00AE1848" w:rsidRDefault="0038505B" w:rsidP="00376A20">
            <w:pPr>
              <w:jc w:val="center"/>
              <w:rPr>
                <w:rFonts w:ascii="Calibri" w:hAnsi="Calibri" w:cs="Tahoma"/>
                <w:b/>
                <w:color w:val="FFFFFF" w:themeColor="background1"/>
              </w:rPr>
            </w:pPr>
            <w:r>
              <w:rPr>
                <w:rFonts w:ascii="Calibri" w:hAnsi="Calibri" w:cs="Tahoma"/>
                <w:b/>
                <w:color w:val="FFFFFF" w:themeColor="background1"/>
              </w:rPr>
              <w:t>2016</w:t>
            </w:r>
          </w:p>
        </w:tc>
      </w:tr>
      <w:tr w:rsidR="0038505B" w:rsidRPr="00D118D4" w:rsidTr="0038505B">
        <w:tc>
          <w:tcPr>
            <w:tcW w:w="1424" w:type="dxa"/>
            <w:shd w:val="clear" w:color="auto" w:fill="C9F5FF"/>
          </w:tcPr>
          <w:p w:rsidR="0038505B" w:rsidRPr="00D118D4" w:rsidRDefault="0038505B" w:rsidP="00D118D4">
            <w:pPr>
              <w:jc w:val="both"/>
              <w:rPr>
                <w:rFonts w:ascii="Calibri" w:hAnsi="Calibri" w:cs="Tahoma"/>
              </w:rPr>
            </w:pPr>
            <w:r w:rsidRPr="00D118D4">
              <w:rPr>
                <w:rFonts w:ascii="Calibri" w:hAnsi="Calibri" w:cs="Tahoma"/>
              </w:rPr>
              <w:t>TMB</w:t>
            </w:r>
          </w:p>
        </w:tc>
        <w:tc>
          <w:tcPr>
            <w:tcW w:w="1987" w:type="dxa"/>
            <w:shd w:val="clear" w:color="auto" w:fill="C9F5FF"/>
          </w:tcPr>
          <w:p w:rsidR="0038505B" w:rsidRPr="00D118D4" w:rsidRDefault="0038505B" w:rsidP="00A87CCC">
            <w:pPr>
              <w:pStyle w:val="xl41"/>
              <w:pBdr>
                <w:left w:val="none" w:sz="0" w:space="0" w:color="auto"/>
                <w:right w:val="none" w:sz="0" w:space="0" w:color="auto"/>
              </w:pBdr>
              <w:spacing w:before="0" w:beforeAutospacing="0" w:after="0" w:afterAutospacing="0"/>
              <w:rPr>
                <w:rFonts w:ascii="Calibri" w:hAnsi="Calibri" w:cs="Tahoma"/>
              </w:rPr>
            </w:pPr>
            <w:r>
              <w:rPr>
                <w:rFonts w:ascii="Calibri" w:hAnsi="Calibri" w:cs="Tahoma"/>
              </w:rPr>
              <w:t>10 386</w:t>
            </w:r>
          </w:p>
        </w:tc>
        <w:tc>
          <w:tcPr>
            <w:tcW w:w="1987" w:type="dxa"/>
            <w:shd w:val="clear" w:color="auto" w:fill="C9F5FF"/>
          </w:tcPr>
          <w:p w:rsidR="0038505B" w:rsidRPr="00D118D4" w:rsidRDefault="0038505B" w:rsidP="00D118D4">
            <w:pPr>
              <w:pStyle w:val="xl41"/>
              <w:pBdr>
                <w:left w:val="none" w:sz="0" w:space="0" w:color="auto"/>
                <w:right w:val="none" w:sz="0" w:space="0" w:color="auto"/>
              </w:pBdr>
              <w:spacing w:before="0" w:beforeAutospacing="0" w:after="0" w:afterAutospacing="0"/>
              <w:rPr>
                <w:rFonts w:ascii="Calibri" w:hAnsi="Calibri" w:cs="Tahoma"/>
              </w:rPr>
            </w:pPr>
            <w:r>
              <w:rPr>
                <w:rFonts w:ascii="Calibri" w:hAnsi="Calibri" w:cs="Tahoma"/>
              </w:rPr>
              <w:t>8 390</w:t>
            </w:r>
          </w:p>
        </w:tc>
      </w:tr>
    </w:tbl>
    <w:p w:rsidR="00D92840" w:rsidRPr="00D118D4" w:rsidRDefault="00D92840" w:rsidP="00AE1848">
      <w:pPr>
        <w:shd w:val="clear" w:color="auto" w:fill="C9F5FF"/>
        <w:jc w:val="both"/>
        <w:rPr>
          <w:rFonts w:ascii="Calibri" w:hAnsi="Calibri" w:cs="Tahoma"/>
          <w:i/>
        </w:rPr>
      </w:pPr>
      <w:r w:rsidRPr="00D118D4">
        <w:rPr>
          <w:rFonts w:ascii="Calibri" w:hAnsi="Calibri" w:cs="Tahoma"/>
          <w:i/>
        </w:rPr>
        <w:lastRenderedPageBreak/>
        <w:t>Les ordures ménagères sont passées au travers d’un crible rotatif. Sont alors séparés les éléments biodégradables des éléments secs, notamment ferreux. Les matières biodégradables ou fermentescibles passent à travers divers autres cribles puis sont déposé</w:t>
      </w:r>
      <w:r w:rsidR="00190762" w:rsidRPr="00D118D4">
        <w:rPr>
          <w:rFonts w:ascii="Calibri" w:hAnsi="Calibri" w:cs="Tahoma"/>
          <w:i/>
        </w:rPr>
        <w:t>e</w:t>
      </w:r>
      <w:r w:rsidRPr="00D118D4">
        <w:rPr>
          <w:rFonts w:ascii="Calibri" w:hAnsi="Calibri" w:cs="Tahoma"/>
          <w:i/>
        </w:rPr>
        <w:t xml:space="preserve">s dans des </w:t>
      </w:r>
      <w:proofErr w:type="spellStart"/>
      <w:r w:rsidRPr="00D118D4">
        <w:rPr>
          <w:rFonts w:ascii="Calibri" w:hAnsi="Calibri" w:cs="Tahoma"/>
          <w:i/>
        </w:rPr>
        <w:t>écosilos</w:t>
      </w:r>
      <w:proofErr w:type="spellEnd"/>
      <w:r w:rsidRPr="00D118D4">
        <w:rPr>
          <w:rFonts w:ascii="Calibri" w:hAnsi="Calibri" w:cs="Tahoma"/>
          <w:i/>
        </w:rPr>
        <w:t xml:space="preserve"> où elles vont fermenter durant 5 semaines afin de produire un compost, prêt à être employé par l’agriculture.</w:t>
      </w:r>
    </w:p>
    <w:p w:rsidR="00D82BC5" w:rsidRPr="00D118D4" w:rsidRDefault="00D82BC5" w:rsidP="00D118D4">
      <w:pPr>
        <w:jc w:val="both"/>
        <w:rPr>
          <w:rFonts w:ascii="Calibri" w:hAnsi="Calibri" w:cs="Tahoma"/>
        </w:rPr>
        <w:sectPr w:rsidR="00D82BC5" w:rsidRPr="00D118D4" w:rsidSect="00EB06BC">
          <w:type w:val="continuous"/>
          <w:pgSz w:w="11906" w:h="16838"/>
          <w:pgMar w:top="720" w:right="720" w:bottom="720" w:left="720" w:header="709" w:footer="851" w:gutter="0"/>
          <w:cols w:num="2" w:space="708"/>
          <w:docGrid w:linePitch="360"/>
        </w:sectPr>
      </w:pPr>
    </w:p>
    <w:p w:rsidR="009B56C1" w:rsidRPr="00D118D4" w:rsidRDefault="009B56C1" w:rsidP="00D118D4">
      <w:pPr>
        <w:jc w:val="both"/>
        <w:rPr>
          <w:rFonts w:ascii="Calibri" w:hAnsi="Calibri" w:cs="Tahoma"/>
        </w:rPr>
      </w:pPr>
    </w:p>
    <w:p w:rsidR="00714BA4" w:rsidRPr="00D118D4" w:rsidRDefault="00714BA4" w:rsidP="00D118D4">
      <w:pPr>
        <w:jc w:val="both"/>
        <w:rPr>
          <w:rFonts w:ascii="Calibri" w:hAnsi="Calibri" w:cs="Tahoma"/>
        </w:rPr>
        <w:sectPr w:rsidR="00714BA4" w:rsidRPr="00D118D4" w:rsidSect="00EB06BC">
          <w:type w:val="continuous"/>
          <w:pgSz w:w="11906" w:h="16838"/>
          <w:pgMar w:top="720" w:right="720" w:bottom="720" w:left="720" w:header="709" w:footer="851" w:gutter="0"/>
          <w:cols w:space="708"/>
          <w:docGrid w:linePitch="360"/>
        </w:sectPr>
      </w:pPr>
    </w:p>
    <w:p w:rsidR="00D82BC5" w:rsidRPr="00D118D4" w:rsidRDefault="00D82BC5" w:rsidP="00D118D4">
      <w:pPr>
        <w:jc w:val="both"/>
        <w:rPr>
          <w:rFonts w:ascii="Calibri" w:hAnsi="Calibri" w:cs="Tahoma"/>
        </w:rPr>
      </w:pPr>
      <w:r w:rsidRPr="00D118D4">
        <w:rPr>
          <w:rFonts w:ascii="Calibri" w:hAnsi="Calibri" w:cs="Tahoma"/>
        </w:rPr>
        <w:lastRenderedPageBreak/>
        <w:t>Le centre de tri mécano-biologique du SMITED</w:t>
      </w:r>
      <w:r w:rsidR="00FB3A8B">
        <w:rPr>
          <w:rFonts w:ascii="Calibri" w:hAnsi="Calibri" w:cs="Tahoma"/>
        </w:rPr>
        <w:t xml:space="preserve"> permet de diminuer de près de 5</w:t>
      </w:r>
      <w:r w:rsidRPr="00D118D4">
        <w:rPr>
          <w:rFonts w:ascii="Calibri" w:hAnsi="Calibri" w:cs="Tahoma"/>
        </w:rPr>
        <w:t>0% du poids des déchets enfouis et de réduire les émissions de gaz à effet de serre.</w:t>
      </w:r>
    </w:p>
    <w:p w:rsidR="00714BA4" w:rsidRPr="00D118D4" w:rsidRDefault="001600AF" w:rsidP="00D118D4">
      <w:pPr>
        <w:pStyle w:val="Normalrapport"/>
        <w:jc w:val="both"/>
        <w:rPr>
          <w:rFonts w:ascii="Calibri" w:hAnsi="Calibri" w:cs="Tahoma"/>
        </w:rPr>
      </w:pPr>
      <w:r w:rsidRPr="00D118D4">
        <w:rPr>
          <w:rFonts w:ascii="Calibri" w:hAnsi="Calibri" w:cs="Tahoma"/>
        </w:rPr>
        <w:lastRenderedPageBreak/>
        <w:t xml:space="preserve">Depuis </w:t>
      </w:r>
      <w:r w:rsidR="009F6586" w:rsidRPr="00D118D4">
        <w:rPr>
          <w:rFonts w:ascii="Calibri" w:hAnsi="Calibri" w:cs="Tahoma"/>
        </w:rPr>
        <w:t>septembre</w:t>
      </w:r>
      <w:r w:rsidRPr="00D118D4">
        <w:rPr>
          <w:rFonts w:ascii="Calibri" w:hAnsi="Calibri" w:cs="Tahoma"/>
        </w:rPr>
        <w:t xml:space="preserve"> 2013, le SMITED a développé son tri et sépare désormais la faction à fort pouvoir calorifique, valorisée en tant que combustible solide de récupération (CSR) en cimenterie.</w:t>
      </w:r>
    </w:p>
    <w:p w:rsidR="008F2A08" w:rsidRDefault="008F2A08" w:rsidP="00D118D4">
      <w:pPr>
        <w:rPr>
          <w:rFonts w:ascii="Calibri" w:hAnsi="Calibri" w:cs="Tahoma"/>
        </w:rPr>
        <w:sectPr w:rsidR="008F2A08" w:rsidSect="00EB06BC">
          <w:type w:val="continuous"/>
          <w:pgSz w:w="11906" w:h="16838"/>
          <w:pgMar w:top="720" w:right="720" w:bottom="720" w:left="720" w:header="709" w:footer="851" w:gutter="0"/>
          <w:cols w:num="2" w:space="708"/>
          <w:docGrid w:linePitch="360"/>
        </w:sectPr>
      </w:pPr>
    </w:p>
    <w:p w:rsidR="008F2A08" w:rsidRDefault="008F2A08" w:rsidP="00D118D4">
      <w:pPr>
        <w:rPr>
          <w:rFonts w:ascii="Calibri" w:hAnsi="Calibri" w:cs="Tahoma"/>
        </w:rPr>
      </w:pPr>
    </w:p>
    <w:p w:rsidR="008F2A08" w:rsidRDefault="008F2A08" w:rsidP="00D118D4">
      <w:pPr>
        <w:rPr>
          <w:rFonts w:ascii="Calibri" w:hAnsi="Calibri" w:cs="Tahoma"/>
        </w:rPr>
      </w:pPr>
    </w:p>
    <w:p w:rsidR="008F2A08" w:rsidRDefault="008F2A08" w:rsidP="00D118D4">
      <w:pPr>
        <w:rPr>
          <w:rFonts w:ascii="Calibri" w:hAnsi="Calibri" w:cs="Tahoma"/>
        </w:rPr>
      </w:pPr>
    </w:p>
    <w:p w:rsidR="008F2A08" w:rsidRPr="00D118D4" w:rsidRDefault="008F2A08" w:rsidP="00D118D4">
      <w:pPr>
        <w:rPr>
          <w:rFonts w:ascii="Calibri" w:hAnsi="Calibri" w:cs="Tahoma"/>
        </w:rPr>
        <w:sectPr w:rsidR="008F2A08" w:rsidRPr="00D118D4" w:rsidSect="00EB06BC">
          <w:type w:val="continuous"/>
          <w:pgSz w:w="11906" w:h="16838"/>
          <w:pgMar w:top="720" w:right="720" w:bottom="720" w:left="720" w:header="709" w:footer="851" w:gutter="0"/>
          <w:cols w:num="2" w:space="708"/>
          <w:docGrid w:linePitch="360"/>
        </w:sectPr>
      </w:pPr>
    </w:p>
    <w:p w:rsidR="008F2A08" w:rsidRPr="00D118D4" w:rsidRDefault="008F2A08" w:rsidP="00F15B80">
      <w:pPr>
        <w:pStyle w:val="Titre3rapport"/>
      </w:pPr>
      <w:bookmarkStart w:id="31" w:name="_Toc293558362"/>
      <w:r w:rsidRPr="00D118D4">
        <w:lastRenderedPageBreak/>
        <w:t xml:space="preserve">Unité de </w:t>
      </w:r>
      <w:r w:rsidR="00376A20">
        <w:t>stockage</w:t>
      </w:r>
      <w:r w:rsidRPr="00D118D4">
        <w:t xml:space="preserve"> des déchets verts</w:t>
      </w:r>
      <w:bookmarkEnd w:id="31"/>
    </w:p>
    <w:p w:rsidR="008F2A08" w:rsidRDefault="008F2A08" w:rsidP="008F2A08">
      <w:pPr>
        <w:jc w:val="both"/>
        <w:rPr>
          <w:rFonts w:ascii="Calibri" w:hAnsi="Calibri" w:cs="Tahoma"/>
        </w:rPr>
        <w:sectPr w:rsidR="008F2A08" w:rsidSect="00EB06BC">
          <w:type w:val="continuous"/>
          <w:pgSz w:w="11906" w:h="16838"/>
          <w:pgMar w:top="720" w:right="720" w:bottom="720" w:left="720" w:header="709" w:footer="851" w:gutter="0"/>
          <w:cols w:space="708"/>
          <w:docGrid w:linePitch="360"/>
        </w:sectPr>
      </w:pPr>
    </w:p>
    <w:p w:rsidR="008F2A08" w:rsidRPr="00D118D4" w:rsidRDefault="008F2A08" w:rsidP="008F2A08">
      <w:pPr>
        <w:jc w:val="both"/>
        <w:rPr>
          <w:rFonts w:ascii="Calibri" w:hAnsi="Calibri" w:cs="Tahoma"/>
        </w:rPr>
      </w:pPr>
    </w:p>
    <w:p w:rsidR="008F2A08" w:rsidRDefault="008F2A08" w:rsidP="008F2A08">
      <w:pPr>
        <w:jc w:val="both"/>
        <w:rPr>
          <w:rFonts w:ascii="Calibri" w:hAnsi="Calibri" w:cs="Tahoma"/>
        </w:rPr>
        <w:sectPr w:rsidR="008F2A08" w:rsidSect="00EB06BC">
          <w:type w:val="continuous"/>
          <w:pgSz w:w="11906" w:h="16838"/>
          <w:pgMar w:top="720" w:right="720" w:bottom="720" w:left="720" w:header="709" w:footer="851" w:gutter="0"/>
          <w:cols w:space="708"/>
          <w:docGrid w:linePitch="360"/>
        </w:sectPr>
      </w:pPr>
    </w:p>
    <w:p w:rsidR="008D0EF5" w:rsidRDefault="008F2A08" w:rsidP="008F2A08">
      <w:pPr>
        <w:jc w:val="both"/>
        <w:rPr>
          <w:rFonts w:ascii="Calibri" w:hAnsi="Calibri" w:cs="Tahoma"/>
        </w:rPr>
      </w:pPr>
      <w:r w:rsidRPr="00D118D4">
        <w:rPr>
          <w:rFonts w:ascii="Calibri" w:hAnsi="Calibri" w:cs="Tahoma"/>
        </w:rPr>
        <w:lastRenderedPageBreak/>
        <w:t xml:space="preserve">L’unité de </w:t>
      </w:r>
      <w:r w:rsidR="00376A20">
        <w:rPr>
          <w:rFonts w:ascii="Calibri" w:hAnsi="Calibri" w:cs="Tahoma"/>
        </w:rPr>
        <w:t>stockage</w:t>
      </w:r>
      <w:r w:rsidRPr="00D118D4">
        <w:rPr>
          <w:rFonts w:ascii="Calibri" w:hAnsi="Calibri" w:cs="Tahoma"/>
        </w:rPr>
        <w:t xml:space="preserve"> est exploitée </w:t>
      </w:r>
      <w:r w:rsidR="0038505B">
        <w:rPr>
          <w:rFonts w:ascii="Calibri" w:hAnsi="Calibri" w:cs="Tahoma"/>
        </w:rPr>
        <w:t>à nouveau par le SMC</w:t>
      </w:r>
      <w:r w:rsidRPr="00D118D4">
        <w:rPr>
          <w:rFonts w:ascii="Calibri" w:hAnsi="Calibri" w:cs="Tahoma"/>
        </w:rPr>
        <w:t>.</w:t>
      </w:r>
      <w:r w:rsidR="0038505B">
        <w:rPr>
          <w:rFonts w:ascii="Calibri" w:hAnsi="Calibri" w:cs="Tahoma"/>
        </w:rPr>
        <w:t xml:space="preserve"> Les déchets végétaux issus des déchetteries sont </w:t>
      </w:r>
      <w:r w:rsidR="00376A20">
        <w:rPr>
          <w:rFonts w:ascii="Calibri" w:hAnsi="Calibri" w:cs="Tahoma"/>
        </w:rPr>
        <w:t xml:space="preserve">simplement </w:t>
      </w:r>
      <w:r w:rsidR="0038505B">
        <w:rPr>
          <w:rFonts w:ascii="Calibri" w:hAnsi="Calibri" w:cs="Tahoma"/>
        </w:rPr>
        <w:t xml:space="preserve">broyés puis expédiés chez des agriculteurs. </w:t>
      </w:r>
    </w:p>
    <w:p w:rsidR="0038505B" w:rsidRDefault="0038505B" w:rsidP="008F2A08">
      <w:pPr>
        <w:jc w:val="both"/>
        <w:rPr>
          <w:rFonts w:ascii="Calibri" w:hAnsi="Calibri" w:cs="Tahoma"/>
        </w:rPr>
      </w:pPr>
      <w:r>
        <w:rPr>
          <w:rFonts w:ascii="Calibri" w:hAnsi="Calibri" w:cs="Tahoma"/>
        </w:rPr>
        <w:t>Le broyat est également mis à disposition des habitants dans les déchetteries.</w:t>
      </w:r>
    </w:p>
    <w:p w:rsidR="002875FB" w:rsidRDefault="002875FB" w:rsidP="0086071F">
      <w:pPr>
        <w:pStyle w:val="Lgende"/>
      </w:pPr>
    </w:p>
    <w:p w:rsidR="002875FB" w:rsidRPr="00D118D4" w:rsidRDefault="002875FB" w:rsidP="0086071F">
      <w:pPr>
        <w:pStyle w:val="Lgende"/>
      </w:pPr>
      <w:r w:rsidRPr="00D118D4">
        <w:lastRenderedPageBreak/>
        <w:t xml:space="preserve">Tonnages entrant </w:t>
      </w:r>
      <w:r>
        <w:t xml:space="preserve">à la plate-forme </w:t>
      </w:r>
    </w:p>
    <w:tbl>
      <w:tblPr>
        <w:tblW w:w="5000" w:type="pct"/>
        <w:tblBorders>
          <w:insideH w:val="single" w:sz="18" w:space="0" w:color="FFFFFF"/>
          <w:insideV w:val="single" w:sz="18" w:space="0" w:color="FFFFFF"/>
        </w:tblBorders>
        <w:tblLook w:val="0000" w:firstRow="0" w:lastRow="0" w:firstColumn="0" w:lastColumn="0" w:noHBand="0" w:noVBand="0"/>
      </w:tblPr>
      <w:tblGrid>
        <w:gridCol w:w="1668"/>
        <w:gridCol w:w="1701"/>
        <w:gridCol w:w="1726"/>
      </w:tblGrid>
      <w:tr w:rsidR="0038505B" w:rsidRPr="00AE1848" w:rsidTr="00376A20">
        <w:tc>
          <w:tcPr>
            <w:tcW w:w="1637" w:type="pct"/>
            <w:shd w:val="clear" w:color="auto" w:fill="00CCFF"/>
          </w:tcPr>
          <w:p w:rsidR="0038505B" w:rsidRPr="00D118D4" w:rsidRDefault="0038505B" w:rsidP="00794FD9">
            <w:pPr>
              <w:jc w:val="both"/>
              <w:rPr>
                <w:rFonts w:ascii="Calibri" w:hAnsi="Calibri" w:cs="Tahoma"/>
              </w:rPr>
            </w:pPr>
          </w:p>
        </w:tc>
        <w:tc>
          <w:tcPr>
            <w:tcW w:w="1669" w:type="pct"/>
            <w:shd w:val="clear" w:color="auto" w:fill="00CCFF"/>
          </w:tcPr>
          <w:p w:rsidR="0038505B" w:rsidRPr="00AE1848" w:rsidRDefault="0038505B" w:rsidP="00A87CCC">
            <w:pPr>
              <w:jc w:val="center"/>
              <w:rPr>
                <w:rFonts w:ascii="Calibri" w:hAnsi="Calibri" w:cs="Tahoma"/>
                <w:b/>
                <w:color w:val="FFFFFF" w:themeColor="background1"/>
              </w:rPr>
            </w:pPr>
            <w:r w:rsidRPr="00AE1848">
              <w:rPr>
                <w:rFonts w:ascii="Calibri" w:hAnsi="Calibri" w:cs="Tahoma"/>
                <w:b/>
                <w:color w:val="FFFFFF" w:themeColor="background1"/>
              </w:rPr>
              <w:t>2015</w:t>
            </w:r>
          </w:p>
        </w:tc>
        <w:tc>
          <w:tcPr>
            <w:tcW w:w="1694" w:type="pct"/>
            <w:shd w:val="clear" w:color="auto" w:fill="00CCFF"/>
          </w:tcPr>
          <w:p w:rsidR="0038505B" w:rsidRPr="00AE1848" w:rsidRDefault="0038505B" w:rsidP="00794FD9">
            <w:pPr>
              <w:jc w:val="center"/>
              <w:rPr>
                <w:rFonts w:ascii="Calibri" w:hAnsi="Calibri" w:cs="Tahoma"/>
                <w:b/>
                <w:color w:val="FFFFFF" w:themeColor="background1"/>
              </w:rPr>
            </w:pPr>
            <w:r>
              <w:rPr>
                <w:rFonts w:ascii="Calibri" w:hAnsi="Calibri" w:cs="Tahoma"/>
                <w:b/>
                <w:color w:val="FFFFFF" w:themeColor="background1"/>
              </w:rPr>
              <w:t>2016</w:t>
            </w:r>
          </w:p>
        </w:tc>
      </w:tr>
      <w:tr w:rsidR="0038505B" w:rsidRPr="00D118D4" w:rsidTr="00376A20">
        <w:tc>
          <w:tcPr>
            <w:tcW w:w="1637" w:type="pct"/>
            <w:shd w:val="clear" w:color="auto" w:fill="C9F5FF"/>
          </w:tcPr>
          <w:p w:rsidR="0038505B" w:rsidRPr="00D118D4" w:rsidRDefault="00376A20" w:rsidP="00794FD9">
            <w:pPr>
              <w:jc w:val="both"/>
              <w:rPr>
                <w:rFonts w:ascii="Calibri" w:hAnsi="Calibri" w:cs="Tahoma"/>
              </w:rPr>
            </w:pPr>
            <w:r>
              <w:rPr>
                <w:rFonts w:ascii="Calibri" w:hAnsi="Calibri" w:cs="Tahoma"/>
              </w:rPr>
              <w:t>Déchets verts</w:t>
            </w:r>
          </w:p>
        </w:tc>
        <w:tc>
          <w:tcPr>
            <w:tcW w:w="1669" w:type="pct"/>
            <w:shd w:val="clear" w:color="auto" w:fill="C9F5FF"/>
          </w:tcPr>
          <w:p w:rsidR="0038505B" w:rsidRPr="00D118D4" w:rsidRDefault="0038505B" w:rsidP="00A87CCC">
            <w:pPr>
              <w:pStyle w:val="xl41"/>
              <w:pBdr>
                <w:left w:val="none" w:sz="0" w:space="0" w:color="auto"/>
                <w:right w:val="none" w:sz="0" w:space="0" w:color="auto"/>
              </w:pBdr>
              <w:spacing w:before="0" w:beforeAutospacing="0" w:after="0" w:afterAutospacing="0"/>
              <w:rPr>
                <w:rFonts w:ascii="Calibri" w:hAnsi="Calibri" w:cs="Tahoma"/>
              </w:rPr>
            </w:pPr>
            <w:r>
              <w:rPr>
                <w:rFonts w:ascii="Calibri" w:hAnsi="Calibri" w:cs="Tahoma"/>
              </w:rPr>
              <w:t>7 078</w:t>
            </w:r>
          </w:p>
        </w:tc>
        <w:tc>
          <w:tcPr>
            <w:tcW w:w="1694" w:type="pct"/>
            <w:shd w:val="clear" w:color="auto" w:fill="C9F5FF"/>
          </w:tcPr>
          <w:p w:rsidR="0038505B" w:rsidRPr="00D118D4" w:rsidRDefault="0038505B" w:rsidP="00794FD9">
            <w:pPr>
              <w:pStyle w:val="xl41"/>
              <w:pBdr>
                <w:left w:val="none" w:sz="0" w:space="0" w:color="auto"/>
                <w:right w:val="none" w:sz="0" w:space="0" w:color="auto"/>
              </w:pBdr>
              <w:spacing w:before="0" w:beforeAutospacing="0" w:after="0" w:afterAutospacing="0"/>
              <w:rPr>
                <w:rFonts w:ascii="Calibri" w:hAnsi="Calibri" w:cs="Tahoma"/>
              </w:rPr>
            </w:pPr>
            <w:r>
              <w:rPr>
                <w:rFonts w:ascii="Calibri" w:hAnsi="Calibri" w:cs="Tahoma"/>
              </w:rPr>
              <w:t>6 761</w:t>
            </w:r>
          </w:p>
        </w:tc>
      </w:tr>
    </w:tbl>
    <w:p w:rsidR="008F2A08" w:rsidRDefault="008F2A08" w:rsidP="008F2A08">
      <w:pPr>
        <w:jc w:val="both"/>
        <w:rPr>
          <w:rFonts w:ascii="Calibri" w:hAnsi="Calibri" w:cs="Tahoma"/>
        </w:rPr>
      </w:pPr>
    </w:p>
    <w:p w:rsidR="0038505B" w:rsidRDefault="0038505B" w:rsidP="008F2A08">
      <w:pPr>
        <w:jc w:val="both"/>
        <w:rPr>
          <w:rFonts w:ascii="Calibri" w:hAnsi="Calibri" w:cs="Tahoma"/>
        </w:rPr>
      </w:pPr>
    </w:p>
    <w:p w:rsidR="0038505B" w:rsidRDefault="0038505B" w:rsidP="008F2A08">
      <w:pPr>
        <w:jc w:val="both"/>
        <w:rPr>
          <w:rFonts w:ascii="Calibri" w:hAnsi="Calibri" w:cs="Tahoma"/>
        </w:rPr>
      </w:pPr>
    </w:p>
    <w:p w:rsidR="0038505B" w:rsidRDefault="0038505B" w:rsidP="008F2A08">
      <w:pPr>
        <w:jc w:val="both"/>
        <w:rPr>
          <w:rFonts w:ascii="Calibri" w:hAnsi="Calibri" w:cs="Tahoma"/>
        </w:rPr>
        <w:sectPr w:rsidR="0038505B" w:rsidSect="00EB06BC">
          <w:footerReference w:type="default" r:id="rId67"/>
          <w:type w:val="continuous"/>
          <w:pgSz w:w="11906" w:h="16838"/>
          <w:pgMar w:top="720" w:right="720" w:bottom="720" w:left="720" w:header="709" w:footer="851" w:gutter="0"/>
          <w:cols w:num="2" w:space="708"/>
          <w:docGrid w:linePitch="360"/>
        </w:sectPr>
      </w:pPr>
    </w:p>
    <w:p w:rsidR="008F2A08" w:rsidRDefault="008F2A08" w:rsidP="008F2A08">
      <w:pPr>
        <w:pStyle w:val="Titre2"/>
        <w:rPr>
          <w:rFonts w:ascii="Calibri" w:hAnsi="Calibri" w:cs="Tahoma"/>
        </w:rPr>
      </w:pPr>
    </w:p>
    <w:p w:rsidR="0038505B" w:rsidRDefault="0038505B" w:rsidP="0038505B"/>
    <w:p w:rsidR="0038505B" w:rsidRPr="0038505B" w:rsidRDefault="0038505B" w:rsidP="0038505B">
      <w:pPr>
        <w:sectPr w:rsidR="0038505B" w:rsidRPr="0038505B" w:rsidSect="00EB06BC">
          <w:type w:val="continuous"/>
          <w:pgSz w:w="11906" w:h="16838"/>
          <w:pgMar w:top="720" w:right="720" w:bottom="720" w:left="720" w:header="709" w:footer="851" w:gutter="0"/>
          <w:cols w:space="708"/>
          <w:docGrid w:linePitch="360"/>
        </w:sectPr>
      </w:pPr>
    </w:p>
    <w:p w:rsidR="008F5738" w:rsidRPr="00D118D4" w:rsidRDefault="001255F2" w:rsidP="00F15B80">
      <w:pPr>
        <w:pStyle w:val="Titre3rapport"/>
      </w:pPr>
      <w:bookmarkStart w:id="32" w:name="_Toc293558361"/>
      <w:r w:rsidRPr="00D118D4">
        <w:lastRenderedPageBreak/>
        <w:t xml:space="preserve">Installation </w:t>
      </w:r>
      <w:r w:rsidR="008F5738" w:rsidRPr="00D118D4">
        <w:t xml:space="preserve">de stockage des déchets </w:t>
      </w:r>
      <w:r w:rsidRPr="00D118D4">
        <w:t>non dangereux</w:t>
      </w:r>
      <w:bookmarkEnd w:id="32"/>
      <w:r w:rsidR="008F5738" w:rsidRPr="00D118D4">
        <w:t xml:space="preserve"> </w:t>
      </w:r>
    </w:p>
    <w:p w:rsidR="008F5738" w:rsidRPr="00D118D4" w:rsidRDefault="008F5738" w:rsidP="00D118D4">
      <w:pPr>
        <w:jc w:val="both"/>
        <w:rPr>
          <w:rFonts w:ascii="Calibri" w:hAnsi="Calibri" w:cs="Tahoma"/>
        </w:rPr>
      </w:pPr>
    </w:p>
    <w:p w:rsidR="00E15B71" w:rsidRPr="00D118D4" w:rsidRDefault="00E15B71" w:rsidP="00D118D4">
      <w:pPr>
        <w:jc w:val="both"/>
        <w:rPr>
          <w:rFonts w:ascii="Calibri" w:hAnsi="Calibri" w:cs="Tahoma"/>
        </w:rPr>
        <w:sectPr w:rsidR="00E15B71" w:rsidRPr="00D118D4" w:rsidSect="009B451D">
          <w:type w:val="continuous"/>
          <w:pgSz w:w="11906" w:h="16838"/>
          <w:pgMar w:top="720" w:right="720" w:bottom="720" w:left="720" w:header="709" w:footer="510" w:gutter="0"/>
          <w:cols w:space="708"/>
          <w:docGrid w:linePitch="360"/>
        </w:sectPr>
      </w:pPr>
    </w:p>
    <w:p w:rsidR="009B56C1" w:rsidRPr="00D118D4" w:rsidRDefault="00D92840" w:rsidP="00D118D4">
      <w:pPr>
        <w:jc w:val="both"/>
        <w:rPr>
          <w:rFonts w:ascii="Calibri" w:hAnsi="Calibri" w:cs="Tahoma"/>
        </w:rPr>
      </w:pPr>
      <w:r w:rsidRPr="00D118D4">
        <w:rPr>
          <w:rFonts w:ascii="Calibri" w:hAnsi="Calibri" w:cs="Tahoma"/>
        </w:rPr>
        <w:lastRenderedPageBreak/>
        <w:t xml:space="preserve">L’enfouissement </w:t>
      </w:r>
      <w:r w:rsidR="00190762" w:rsidRPr="00D118D4">
        <w:rPr>
          <w:rFonts w:ascii="Calibri" w:hAnsi="Calibri" w:cs="Tahoma"/>
        </w:rPr>
        <w:t xml:space="preserve">en direct </w:t>
      </w:r>
      <w:r w:rsidRPr="00D118D4">
        <w:rPr>
          <w:rFonts w:ascii="Calibri" w:hAnsi="Calibri" w:cs="Tahoma"/>
        </w:rPr>
        <w:t>concerne</w:t>
      </w:r>
      <w:r w:rsidR="007B36BB" w:rsidRPr="00D118D4">
        <w:rPr>
          <w:rFonts w:ascii="Calibri" w:hAnsi="Calibri" w:cs="Tahoma"/>
        </w:rPr>
        <w:t xml:space="preserve"> </w:t>
      </w:r>
      <w:r w:rsidRPr="00D118D4">
        <w:rPr>
          <w:rFonts w:ascii="Calibri" w:hAnsi="Calibri" w:cs="Tahoma"/>
        </w:rPr>
        <w:t>le tout vena</w:t>
      </w:r>
      <w:r w:rsidR="00190762" w:rsidRPr="00D118D4">
        <w:rPr>
          <w:rFonts w:ascii="Calibri" w:hAnsi="Calibri" w:cs="Tahoma"/>
        </w:rPr>
        <w:t>nt de déchetteries n</w:t>
      </w:r>
      <w:r w:rsidR="0043312E" w:rsidRPr="00D118D4">
        <w:rPr>
          <w:rFonts w:ascii="Calibri" w:hAnsi="Calibri" w:cs="Tahoma"/>
        </w:rPr>
        <w:t>on valoris</w:t>
      </w:r>
      <w:r w:rsidR="00FB3A8B">
        <w:rPr>
          <w:rFonts w:ascii="Calibri" w:hAnsi="Calibri" w:cs="Tahoma"/>
        </w:rPr>
        <w:t>é.</w:t>
      </w:r>
    </w:p>
    <w:p w:rsidR="00D62CC6" w:rsidRDefault="006B2B1A" w:rsidP="00D118D4">
      <w:pPr>
        <w:jc w:val="both"/>
        <w:rPr>
          <w:rFonts w:ascii="Calibri" w:hAnsi="Calibri" w:cs="Tahoma"/>
        </w:rPr>
      </w:pPr>
      <w:r>
        <w:rPr>
          <w:rFonts w:ascii="Calibri" w:hAnsi="Calibri" w:cs="Tahoma"/>
        </w:rPr>
        <w:t>L’</w:t>
      </w:r>
      <w:r w:rsidR="001255F2" w:rsidRPr="00D118D4">
        <w:rPr>
          <w:rFonts w:ascii="Calibri" w:hAnsi="Calibri" w:cs="Tahoma"/>
        </w:rPr>
        <w:t>installation</w:t>
      </w:r>
      <w:r w:rsidR="00D62CC6" w:rsidRPr="00D118D4">
        <w:rPr>
          <w:rFonts w:ascii="Calibri" w:hAnsi="Calibri" w:cs="Tahoma"/>
        </w:rPr>
        <w:t xml:space="preserve"> de stockage des déchets </w:t>
      </w:r>
      <w:r w:rsidR="001255F2" w:rsidRPr="00D118D4">
        <w:rPr>
          <w:rFonts w:ascii="Calibri" w:hAnsi="Calibri" w:cs="Tahoma"/>
        </w:rPr>
        <w:t>non dangereux</w:t>
      </w:r>
      <w:r w:rsidR="00D62CC6" w:rsidRPr="00D118D4">
        <w:rPr>
          <w:rFonts w:ascii="Calibri" w:hAnsi="Calibri" w:cs="Tahoma"/>
        </w:rPr>
        <w:t xml:space="preserve"> (</w:t>
      </w:r>
      <w:r w:rsidR="001255F2" w:rsidRPr="00D118D4">
        <w:rPr>
          <w:rFonts w:ascii="Calibri" w:hAnsi="Calibri" w:cs="Tahoma"/>
        </w:rPr>
        <w:t>ISDND</w:t>
      </w:r>
      <w:r w:rsidR="00D62CC6" w:rsidRPr="00D118D4">
        <w:rPr>
          <w:rFonts w:ascii="Calibri" w:hAnsi="Calibri" w:cs="Tahoma"/>
        </w:rPr>
        <w:t xml:space="preserve">) </w:t>
      </w:r>
      <w:r>
        <w:rPr>
          <w:rFonts w:ascii="Calibri" w:hAnsi="Calibri" w:cs="Tahoma"/>
        </w:rPr>
        <w:t>est</w:t>
      </w:r>
      <w:r w:rsidR="00D62CC6" w:rsidRPr="00D118D4">
        <w:rPr>
          <w:rFonts w:ascii="Calibri" w:hAnsi="Calibri" w:cs="Tahoma"/>
        </w:rPr>
        <w:t xml:space="preserve"> situé</w:t>
      </w:r>
      <w:r w:rsidR="00CB18E8" w:rsidRPr="00D118D4">
        <w:rPr>
          <w:rFonts w:ascii="Calibri" w:hAnsi="Calibri" w:cs="Tahoma"/>
        </w:rPr>
        <w:t>e</w:t>
      </w:r>
      <w:r w:rsidR="00D62CC6" w:rsidRPr="00D118D4">
        <w:rPr>
          <w:rFonts w:ascii="Calibri" w:hAnsi="Calibri" w:cs="Tahoma"/>
        </w:rPr>
        <w:t xml:space="preserve"> </w:t>
      </w:r>
      <w:r>
        <w:rPr>
          <w:rFonts w:ascii="Calibri" w:hAnsi="Calibri" w:cs="Tahoma"/>
        </w:rPr>
        <w:t>à</w:t>
      </w:r>
      <w:r w:rsidR="00D62CC6" w:rsidRPr="00D118D4">
        <w:rPr>
          <w:rFonts w:ascii="Calibri" w:hAnsi="Calibri" w:cs="Tahoma"/>
        </w:rPr>
        <w:t xml:space="preserve"> </w:t>
      </w:r>
      <w:proofErr w:type="spellStart"/>
      <w:r w:rsidR="00D62CC6" w:rsidRPr="00D118D4">
        <w:rPr>
          <w:rFonts w:ascii="Calibri" w:hAnsi="Calibri" w:cs="Tahoma"/>
        </w:rPr>
        <w:t>Coulonges</w:t>
      </w:r>
      <w:proofErr w:type="spellEnd"/>
      <w:r w:rsidR="00D62CC6" w:rsidRPr="00D118D4">
        <w:rPr>
          <w:rFonts w:ascii="Calibri" w:hAnsi="Calibri" w:cs="Tahoma"/>
        </w:rPr>
        <w:t>-Thouarsais</w:t>
      </w:r>
      <w:r w:rsidR="001255F2" w:rsidRPr="00D118D4">
        <w:rPr>
          <w:rFonts w:ascii="Calibri" w:hAnsi="Calibri" w:cs="Tahoma"/>
        </w:rPr>
        <w:t xml:space="preserve"> (79</w:t>
      </w:r>
      <w:r w:rsidR="009149DF">
        <w:rPr>
          <w:rFonts w:ascii="Calibri" w:hAnsi="Calibri" w:cs="Tahoma"/>
        </w:rPr>
        <w:t>),</w:t>
      </w:r>
      <w:r w:rsidR="009149DF" w:rsidRPr="009149DF">
        <w:rPr>
          <w:rFonts w:ascii="Calibri" w:hAnsi="Calibri" w:cs="Tahoma"/>
        </w:rPr>
        <w:t xml:space="preserve"> </w:t>
      </w:r>
      <w:r w:rsidR="009149DF" w:rsidRPr="00D118D4">
        <w:rPr>
          <w:rFonts w:ascii="Calibri" w:hAnsi="Calibri" w:cs="Tahoma"/>
        </w:rPr>
        <w:t>au lieu-dit la Loge</w:t>
      </w:r>
      <w:r w:rsidR="00D62CC6" w:rsidRPr="00D118D4">
        <w:rPr>
          <w:rFonts w:ascii="Calibri" w:hAnsi="Calibri" w:cs="Tahoma"/>
        </w:rPr>
        <w:t xml:space="preserve">. </w:t>
      </w:r>
      <w:r w:rsidR="009149DF">
        <w:rPr>
          <w:rFonts w:ascii="Calibri" w:hAnsi="Calibri" w:cs="Tahoma"/>
        </w:rPr>
        <w:t xml:space="preserve">Elle </w:t>
      </w:r>
      <w:r w:rsidR="00D62CC6" w:rsidRPr="00D118D4">
        <w:rPr>
          <w:rFonts w:ascii="Calibri" w:hAnsi="Calibri" w:cs="Tahoma"/>
        </w:rPr>
        <w:t>est exploité</w:t>
      </w:r>
      <w:r w:rsidR="001255F2" w:rsidRPr="00D118D4">
        <w:rPr>
          <w:rFonts w:ascii="Calibri" w:hAnsi="Calibri" w:cs="Tahoma"/>
        </w:rPr>
        <w:t>e</w:t>
      </w:r>
      <w:r w:rsidR="00D62CC6" w:rsidRPr="00D118D4">
        <w:rPr>
          <w:rFonts w:ascii="Calibri" w:hAnsi="Calibri" w:cs="Tahoma"/>
        </w:rPr>
        <w:t xml:space="preserve"> en régie par le Syndicat Mixte de Traitement et d’Elimination des Déchets des Deux-Sèvres (SMITED).</w:t>
      </w:r>
    </w:p>
    <w:p w:rsidR="004C4725" w:rsidRDefault="004C4725" w:rsidP="00D118D4">
      <w:pPr>
        <w:jc w:val="both"/>
        <w:rPr>
          <w:rFonts w:ascii="Calibri" w:hAnsi="Calibri" w:cs="Tahoma"/>
        </w:rPr>
      </w:pPr>
    </w:p>
    <w:p w:rsidR="004C4725" w:rsidRPr="00D118D4" w:rsidRDefault="004C4725" w:rsidP="004C4725">
      <w:pPr>
        <w:pStyle w:val="Lgende"/>
      </w:pPr>
      <w:r w:rsidRPr="00D118D4">
        <w:t>Tonnage entrant en ISDND</w:t>
      </w:r>
    </w:p>
    <w:tbl>
      <w:tblPr>
        <w:tblW w:w="0" w:type="auto"/>
        <w:tblBorders>
          <w:insideH w:val="single" w:sz="18" w:space="0" w:color="FFFFFF"/>
          <w:insideV w:val="single" w:sz="18" w:space="0" w:color="FFFFFF"/>
        </w:tblBorders>
        <w:tblLook w:val="0000" w:firstRow="0" w:lastRow="0" w:firstColumn="0" w:lastColumn="0" w:noHBand="0" w:noVBand="0"/>
      </w:tblPr>
      <w:tblGrid>
        <w:gridCol w:w="1440"/>
        <w:gridCol w:w="1824"/>
        <w:gridCol w:w="1831"/>
      </w:tblGrid>
      <w:tr w:rsidR="004C4725" w:rsidRPr="00D118D4" w:rsidTr="00A87CCC">
        <w:tc>
          <w:tcPr>
            <w:tcW w:w="1526" w:type="dxa"/>
            <w:shd w:val="clear" w:color="auto" w:fill="00CCFF"/>
          </w:tcPr>
          <w:p w:rsidR="004C4725" w:rsidRPr="00AE1848" w:rsidRDefault="004C4725" w:rsidP="00A87CCC">
            <w:pPr>
              <w:jc w:val="center"/>
              <w:rPr>
                <w:rFonts w:ascii="Calibri" w:hAnsi="Calibri" w:cs="Tahoma"/>
                <w:b/>
                <w:color w:val="FFFFFF" w:themeColor="background1"/>
              </w:rPr>
            </w:pPr>
          </w:p>
        </w:tc>
        <w:tc>
          <w:tcPr>
            <w:tcW w:w="1984" w:type="dxa"/>
            <w:shd w:val="clear" w:color="auto" w:fill="00CCFF"/>
          </w:tcPr>
          <w:p w:rsidR="004C4725" w:rsidRPr="00AE1848" w:rsidRDefault="004C4725" w:rsidP="00A87CCC">
            <w:pPr>
              <w:jc w:val="center"/>
              <w:rPr>
                <w:rFonts w:ascii="Calibri" w:hAnsi="Calibri" w:cs="Tahoma"/>
                <w:b/>
                <w:color w:val="FFFFFF" w:themeColor="background1"/>
              </w:rPr>
            </w:pPr>
            <w:r w:rsidRPr="00AE1848">
              <w:rPr>
                <w:rFonts w:ascii="Calibri" w:hAnsi="Calibri" w:cs="Tahoma"/>
                <w:b/>
                <w:color w:val="FFFFFF" w:themeColor="background1"/>
              </w:rPr>
              <w:t>2015</w:t>
            </w:r>
          </w:p>
        </w:tc>
        <w:tc>
          <w:tcPr>
            <w:tcW w:w="1984" w:type="dxa"/>
            <w:shd w:val="clear" w:color="auto" w:fill="00CCFF"/>
          </w:tcPr>
          <w:p w:rsidR="004C4725" w:rsidRPr="00AE1848" w:rsidRDefault="004C4725" w:rsidP="00A87CCC">
            <w:pPr>
              <w:jc w:val="center"/>
              <w:rPr>
                <w:rFonts w:ascii="Calibri" w:hAnsi="Calibri" w:cs="Tahoma"/>
                <w:b/>
                <w:color w:val="FFFFFF" w:themeColor="background1"/>
              </w:rPr>
            </w:pPr>
            <w:r>
              <w:rPr>
                <w:rFonts w:ascii="Calibri" w:hAnsi="Calibri" w:cs="Tahoma"/>
                <w:b/>
                <w:color w:val="FFFFFF" w:themeColor="background1"/>
              </w:rPr>
              <w:t>2016</w:t>
            </w:r>
          </w:p>
        </w:tc>
      </w:tr>
      <w:tr w:rsidR="004C4725" w:rsidRPr="00D118D4" w:rsidTr="00A87CCC">
        <w:tc>
          <w:tcPr>
            <w:tcW w:w="1526" w:type="dxa"/>
            <w:shd w:val="clear" w:color="auto" w:fill="C9F5FF"/>
          </w:tcPr>
          <w:p w:rsidR="004C4725" w:rsidRPr="00D118D4" w:rsidRDefault="004C4725" w:rsidP="00A87CCC">
            <w:pPr>
              <w:jc w:val="both"/>
              <w:rPr>
                <w:rFonts w:ascii="Calibri" w:hAnsi="Calibri" w:cs="Tahoma"/>
              </w:rPr>
            </w:pPr>
            <w:r w:rsidRPr="00D118D4">
              <w:rPr>
                <w:rFonts w:ascii="Calibri" w:hAnsi="Calibri" w:cs="Tahoma"/>
              </w:rPr>
              <w:t xml:space="preserve">ISDND </w:t>
            </w:r>
          </w:p>
        </w:tc>
        <w:tc>
          <w:tcPr>
            <w:tcW w:w="1984" w:type="dxa"/>
            <w:shd w:val="clear" w:color="auto" w:fill="C9F5FF"/>
          </w:tcPr>
          <w:p w:rsidR="004C4725" w:rsidRPr="00D118D4" w:rsidRDefault="004C4725" w:rsidP="00A87CCC">
            <w:pPr>
              <w:jc w:val="center"/>
              <w:rPr>
                <w:rFonts w:ascii="Calibri" w:hAnsi="Calibri" w:cs="Tahoma"/>
              </w:rPr>
            </w:pPr>
            <w:r>
              <w:rPr>
                <w:rFonts w:ascii="Calibri" w:hAnsi="Calibri" w:cs="Tahoma"/>
              </w:rPr>
              <w:t>1 884</w:t>
            </w:r>
          </w:p>
        </w:tc>
        <w:tc>
          <w:tcPr>
            <w:tcW w:w="1984" w:type="dxa"/>
            <w:shd w:val="clear" w:color="auto" w:fill="C9F5FF"/>
          </w:tcPr>
          <w:p w:rsidR="004C4725" w:rsidRPr="00D118D4" w:rsidRDefault="004C4725" w:rsidP="00A87CCC">
            <w:pPr>
              <w:jc w:val="center"/>
              <w:rPr>
                <w:rFonts w:ascii="Calibri" w:hAnsi="Calibri" w:cs="Tahoma"/>
              </w:rPr>
            </w:pPr>
            <w:r>
              <w:rPr>
                <w:rFonts w:ascii="Calibri" w:hAnsi="Calibri" w:cs="Tahoma"/>
              </w:rPr>
              <w:t>2 078</w:t>
            </w:r>
          </w:p>
        </w:tc>
      </w:tr>
    </w:tbl>
    <w:p w:rsidR="00E15B71" w:rsidRDefault="009149DF" w:rsidP="00D118D4">
      <w:pPr>
        <w:jc w:val="both"/>
        <w:rPr>
          <w:rFonts w:ascii="Calibri" w:hAnsi="Calibri" w:cs="Tahoma"/>
        </w:rPr>
      </w:pPr>
      <w:r w:rsidRPr="00D118D4">
        <w:rPr>
          <w:rFonts w:ascii="Calibri" w:hAnsi="Calibri" w:cs="Tahoma"/>
        </w:rPr>
        <w:lastRenderedPageBreak/>
        <w:t>Toutes les entrées font l’objet d’une pesée avec border</w:t>
      </w:r>
      <w:r>
        <w:rPr>
          <w:rFonts w:ascii="Calibri" w:hAnsi="Calibri" w:cs="Tahoma"/>
        </w:rPr>
        <w:t>eau et d’un contrôle visuel. Ce centre d’enfouissement dispose</w:t>
      </w:r>
      <w:r w:rsidRPr="00D118D4">
        <w:rPr>
          <w:rFonts w:ascii="Calibri" w:hAnsi="Calibri" w:cs="Tahoma"/>
        </w:rPr>
        <w:t xml:space="preserve"> d’un arrêté d’exploitation conforme à la législation en vigueur.</w:t>
      </w:r>
    </w:p>
    <w:p w:rsidR="009149DF" w:rsidRDefault="009149DF" w:rsidP="00D118D4">
      <w:pPr>
        <w:jc w:val="both"/>
        <w:rPr>
          <w:rFonts w:ascii="Calibri" w:hAnsi="Calibri" w:cs="Tahoma"/>
        </w:rPr>
      </w:pPr>
    </w:p>
    <w:p w:rsidR="005F522E" w:rsidRDefault="005F522E" w:rsidP="004C4725">
      <w:pPr>
        <w:pStyle w:val="Lgende"/>
      </w:pPr>
    </w:p>
    <w:p w:rsidR="00376A20" w:rsidRDefault="00376A20" w:rsidP="00376A20"/>
    <w:p w:rsidR="00376A20" w:rsidRPr="00376A20" w:rsidRDefault="00376A20" w:rsidP="00376A20"/>
    <w:p w:rsidR="00376A20" w:rsidRDefault="00376A20" w:rsidP="00376A20"/>
    <w:p w:rsidR="00376A20" w:rsidRDefault="00376A20" w:rsidP="00376A20"/>
    <w:p w:rsidR="00376A20" w:rsidRPr="00376A20" w:rsidRDefault="00376A20" w:rsidP="00376A20">
      <w:pPr>
        <w:sectPr w:rsidR="00376A20" w:rsidRPr="00376A20" w:rsidSect="00EB06BC">
          <w:type w:val="continuous"/>
          <w:pgSz w:w="11906" w:h="16838"/>
          <w:pgMar w:top="720" w:right="720" w:bottom="720" w:left="720" w:header="709" w:footer="851" w:gutter="0"/>
          <w:cols w:num="2" w:space="708"/>
          <w:docGrid w:linePitch="360"/>
        </w:sectPr>
      </w:pPr>
    </w:p>
    <w:p w:rsidR="005F522E" w:rsidRDefault="005F522E" w:rsidP="004C4725">
      <w:pPr>
        <w:pStyle w:val="Lgende"/>
        <w:sectPr w:rsidR="005F522E" w:rsidSect="00EB06BC">
          <w:type w:val="continuous"/>
          <w:pgSz w:w="11906" w:h="16838"/>
          <w:pgMar w:top="720" w:right="720" w:bottom="720" w:left="720" w:header="709" w:footer="851" w:gutter="0"/>
          <w:cols w:num="2" w:space="708"/>
          <w:docGrid w:linePitch="360"/>
        </w:sectPr>
      </w:pPr>
    </w:p>
    <w:p w:rsidR="005F522E" w:rsidRDefault="000C1D93" w:rsidP="004C4725">
      <w:pPr>
        <w:pStyle w:val="Lgende"/>
      </w:pPr>
      <w:r>
        <w:rPr>
          <w:noProof/>
        </w:rPr>
        <w:lastRenderedPageBreak/>
        <mc:AlternateContent>
          <mc:Choice Requires="wps">
            <w:drawing>
              <wp:anchor distT="0" distB="0" distL="114300" distR="114300" simplePos="0" relativeHeight="251936768" behindDoc="0" locked="0" layoutInCell="1" allowOverlap="1" wp14:anchorId="390D2B2A" wp14:editId="493DB5A3">
                <wp:simplePos x="0" y="0"/>
                <wp:positionH relativeFrom="column">
                  <wp:posOffset>6505575</wp:posOffset>
                </wp:positionH>
                <wp:positionV relativeFrom="paragraph">
                  <wp:posOffset>225425</wp:posOffset>
                </wp:positionV>
                <wp:extent cx="619125" cy="571500"/>
                <wp:effectExtent l="0" t="0" r="28575" b="19050"/>
                <wp:wrapNone/>
                <wp:docPr id="2017" name="Zone de texte 2017"/>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0C1D93">
                            <w:pPr>
                              <w:jc w:val="center"/>
                              <w:rPr>
                                <w:rFonts w:asciiTheme="minorHAnsi" w:hAnsiTheme="minorHAnsi" w:cstheme="minorHAnsi"/>
                              </w:rPr>
                            </w:pPr>
                            <w:r>
                              <w:rPr>
                                <w:rFonts w:asciiTheme="minorHAnsi" w:hAnsiTheme="minorHAnsi" w:cstheme="minorHAnsi"/>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17" o:spid="_x0000_s1110" type="#_x0000_t202" style="position:absolute;left:0;text-align:left;margin-left:512.25pt;margin-top:17.75pt;width:48.75pt;height:4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" fillcolor="white [3201]" strokecolor="#00b0f0" strokeweight="2pt">
                <v:textbox>
                  <w:txbxContent>
                    <w:p w:rsidR="005A0DFE" w:rsidRPr="00DE2BBE" w:rsidRDefault="005A0DFE" w:rsidP="000C1D93">
                      <w:pPr>
                        <w:jc w:val="center"/>
                        <w:rPr>
                          <w:rFonts w:asciiTheme="minorHAnsi" w:hAnsiTheme="minorHAnsi" w:cstheme="minorHAnsi"/>
                        </w:rPr>
                      </w:pPr>
                      <w:r>
                        <w:rPr>
                          <w:rFonts w:asciiTheme="minorHAnsi" w:hAnsiTheme="minorHAnsi" w:cstheme="minorHAnsi"/>
                        </w:rPr>
                        <w:t>20</w:t>
                      </w:r>
                    </w:p>
                  </w:txbxContent>
                </v:textbox>
              </v:shape>
            </w:pict>
          </mc:Fallback>
        </mc:AlternateContent>
      </w:r>
      <w:r w:rsidR="005F522E">
        <w:br w:type="page"/>
      </w:r>
    </w:p>
    <w:p w:rsidR="004C4725" w:rsidRDefault="004C4725" w:rsidP="00D118D4">
      <w:pPr>
        <w:jc w:val="both"/>
        <w:rPr>
          <w:rFonts w:ascii="Calibri" w:hAnsi="Calibri" w:cs="Tahoma"/>
        </w:rPr>
        <w:sectPr w:rsidR="004C4725" w:rsidSect="00EB06BC">
          <w:type w:val="continuous"/>
          <w:pgSz w:w="11906" w:h="16838"/>
          <w:pgMar w:top="720" w:right="720" w:bottom="720" w:left="720" w:header="709" w:footer="851" w:gutter="0"/>
          <w:cols w:num="2" w:space="708"/>
          <w:docGrid w:linePitch="360"/>
        </w:sectPr>
      </w:pPr>
    </w:p>
    <w:p w:rsidR="00E958A9" w:rsidRPr="00D118D4" w:rsidRDefault="00E958A9" w:rsidP="00F15B80">
      <w:pPr>
        <w:pStyle w:val="Titre3rapport"/>
      </w:pPr>
      <w:r w:rsidRPr="00D118D4">
        <w:lastRenderedPageBreak/>
        <w:t>Centre de tri</w:t>
      </w:r>
    </w:p>
    <w:p w:rsidR="004C4725" w:rsidRDefault="004C4725" w:rsidP="00D118D4">
      <w:pPr>
        <w:ind w:right="-24"/>
        <w:jc w:val="both"/>
        <w:rPr>
          <w:rFonts w:ascii="Calibri" w:hAnsi="Calibri" w:cs="Tahoma"/>
        </w:rPr>
        <w:sectPr w:rsidR="004C4725" w:rsidSect="004C4725">
          <w:footerReference w:type="default" r:id="rId68"/>
          <w:type w:val="continuous"/>
          <w:pgSz w:w="11906" w:h="16838"/>
          <w:pgMar w:top="720" w:right="720" w:bottom="720" w:left="720" w:header="709" w:footer="510" w:gutter="0"/>
          <w:cols w:space="708"/>
          <w:docGrid w:linePitch="360"/>
        </w:sectPr>
      </w:pPr>
    </w:p>
    <w:p w:rsidR="004C4725" w:rsidRDefault="004C4725" w:rsidP="00D118D4">
      <w:pPr>
        <w:ind w:right="-24"/>
        <w:jc w:val="both"/>
        <w:rPr>
          <w:rFonts w:ascii="Calibri" w:hAnsi="Calibri" w:cs="Tahoma"/>
        </w:rPr>
        <w:sectPr w:rsidR="004C4725" w:rsidSect="004C4725">
          <w:type w:val="continuous"/>
          <w:pgSz w:w="11906" w:h="16838"/>
          <w:pgMar w:top="720" w:right="720" w:bottom="720" w:left="720" w:header="709" w:footer="510" w:gutter="0"/>
          <w:cols w:num="2" w:space="708"/>
          <w:docGrid w:linePitch="360"/>
        </w:sectPr>
      </w:pPr>
    </w:p>
    <w:p w:rsidR="004C4725" w:rsidRDefault="004C4725" w:rsidP="00D118D4">
      <w:pPr>
        <w:ind w:right="-24"/>
        <w:jc w:val="both"/>
        <w:rPr>
          <w:rFonts w:ascii="Calibri" w:hAnsi="Calibri" w:cs="Tahoma"/>
          <w:b/>
          <w:color w:val="00CCFF"/>
        </w:rPr>
      </w:pPr>
      <w:r w:rsidRPr="004C4725">
        <w:rPr>
          <w:rFonts w:ascii="Calibri" w:hAnsi="Calibri" w:cs="Tahoma"/>
          <w:b/>
          <w:color w:val="00CCFF"/>
        </w:rPr>
        <w:lastRenderedPageBreak/>
        <w:t>Tri des emballages</w:t>
      </w:r>
    </w:p>
    <w:p w:rsidR="004C4725" w:rsidRPr="004C4725" w:rsidRDefault="004C4725" w:rsidP="00D118D4">
      <w:pPr>
        <w:ind w:right="-24"/>
        <w:jc w:val="both"/>
        <w:rPr>
          <w:rFonts w:ascii="Calibri" w:hAnsi="Calibri" w:cs="Tahoma"/>
          <w:b/>
          <w:color w:val="00CCFF"/>
        </w:rPr>
      </w:pPr>
    </w:p>
    <w:p w:rsidR="00153C8E" w:rsidRDefault="0017415D" w:rsidP="00D118D4">
      <w:pPr>
        <w:ind w:right="-24"/>
        <w:jc w:val="both"/>
        <w:rPr>
          <w:rFonts w:ascii="Calibri" w:hAnsi="Calibri" w:cs="Tahoma"/>
        </w:rPr>
      </w:pPr>
      <w:r w:rsidRPr="00D118D4">
        <w:rPr>
          <w:rFonts w:ascii="Calibri" w:hAnsi="Calibri" w:cs="Tahoma"/>
        </w:rPr>
        <w:t>Mis en service en décembre 1997</w:t>
      </w:r>
      <w:r w:rsidR="00153C8E" w:rsidRPr="00D118D4">
        <w:rPr>
          <w:rFonts w:ascii="Calibri" w:hAnsi="Calibri" w:cs="Tahoma"/>
        </w:rPr>
        <w:t>, le centre de tri réceptionne les emballages ménagers provenant du territoire du SMC, ainsi que de</w:t>
      </w:r>
      <w:r w:rsidR="00794FD9">
        <w:rPr>
          <w:rFonts w:ascii="Calibri" w:hAnsi="Calibri" w:cs="Tahoma"/>
        </w:rPr>
        <w:t xml:space="preserve"> deux</w:t>
      </w:r>
      <w:r w:rsidR="00153C8E" w:rsidRPr="00D118D4">
        <w:rPr>
          <w:rFonts w:ascii="Calibri" w:hAnsi="Calibri" w:cs="Tahoma"/>
        </w:rPr>
        <w:t xml:space="preserve"> collectivités clientes du sud du département</w:t>
      </w:r>
      <w:r w:rsidR="00321A9E">
        <w:rPr>
          <w:rFonts w:ascii="Calibri" w:hAnsi="Calibri" w:cs="Tahoma"/>
        </w:rPr>
        <w:t> :</w:t>
      </w:r>
    </w:p>
    <w:p w:rsidR="00321A9E" w:rsidRDefault="00321A9E" w:rsidP="00D118D4">
      <w:pPr>
        <w:ind w:right="-24"/>
        <w:jc w:val="both"/>
        <w:rPr>
          <w:rFonts w:ascii="Calibri" w:hAnsi="Calibri" w:cs="Tahoma"/>
        </w:rPr>
      </w:pPr>
      <w:r>
        <w:rPr>
          <w:rFonts w:ascii="Calibri" w:hAnsi="Calibri" w:cs="Tahoma"/>
        </w:rPr>
        <w:t>-CC Cœur du Poitou</w:t>
      </w:r>
      <w:r w:rsidR="00633A12">
        <w:rPr>
          <w:rFonts w:ascii="Calibri" w:hAnsi="Calibri" w:cs="Tahoma"/>
        </w:rPr>
        <w:t xml:space="preserve"> (arrêt en septembre 2016)</w:t>
      </w:r>
    </w:p>
    <w:p w:rsidR="00321A9E" w:rsidRPr="00D118D4" w:rsidRDefault="00321A9E" w:rsidP="00D118D4">
      <w:pPr>
        <w:ind w:right="-24"/>
        <w:jc w:val="both"/>
        <w:rPr>
          <w:rFonts w:ascii="Calibri" w:hAnsi="Calibri" w:cs="Tahoma"/>
        </w:rPr>
      </w:pPr>
      <w:r>
        <w:rPr>
          <w:rFonts w:ascii="Calibri" w:hAnsi="Calibri" w:cs="Tahoma"/>
        </w:rPr>
        <w:t xml:space="preserve">-SICTOM de </w:t>
      </w:r>
      <w:proofErr w:type="spellStart"/>
      <w:r>
        <w:rPr>
          <w:rFonts w:ascii="Calibri" w:hAnsi="Calibri" w:cs="Tahoma"/>
        </w:rPr>
        <w:t>Coulonges</w:t>
      </w:r>
      <w:proofErr w:type="spellEnd"/>
      <w:r>
        <w:rPr>
          <w:rFonts w:ascii="Calibri" w:hAnsi="Calibri" w:cs="Tahoma"/>
        </w:rPr>
        <w:t xml:space="preserve"> </w:t>
      </w:r>
      <w:proofErr w:type="spellStart"/>
      <w:r>
        <w:rPr>
          <w:rFonts w:ascii="Calibri" w:hAnsi="Calibri" w:cs="Tahoma"/>
        </w:rPr>
        <w:t>Champdeniers</w:t>
      </w:r>
      <w:proofErr w:type="spellEnd"/>
    </w:p>
    <w:p w:rsidR="005219B8" w:rsidRPr="00D118D4" w:rsidRDefault="005219B8" w:rsidP="00D118D4">
      <w:pPr>
        <w:ind w:right="-24"/>
        <w:jc w:val="both"/>
        <w:rPr>
          <w:rFonts w:ascii="Calibri" w:hAnsi="Calibri" w:cs="Tahoma"/>
          <w:i/>
        </w:rPr>
      </w:pPr>
    </w:p>
    <w:p w:rsidR="0017415D" w:rsidRPr="00D118D4" w:rsidRDefault="00407F91" w:rsidP="00D118D4">
      <w:pPr>
        <w:jc w:val="both"/>
        <w:rPr>
          <w:rFonts w:ascii="Calibri" w:hAnsi="Calibri" w:cs="Tahoma"/>
        </w:rPr>
      </w:pPr>
      <w:r w:rsidRPr="00D118D4">
        <w:rPr>
          <w:rFonts w:ascii="Calibri" w:hAnsi="Calibri" w:cs="Tahoma"/>
        </w:rPr>
        <w:t xml:space="preserve">Le centre de tri est </w:t>
      </w:r>
      <w:r w:rsidR="0017415D" w:rsidRPr="00D118D4">
        <w:rPr>
          <w:rFonts w:ascii="Calibri" w:hAnsi="Calibri" w:cs="Tahoma"/>
        </w:rPr>
        <w:t xml:space="preserve">une installation classée pour la protection de l’environnement </w:t>
      </w:r>
      <w:r w:rsidR="009F6586" w:rsidRPr="00D118D4">
        <w:rPr>
          <w:rFonts w:ascii="Calibri" w:hAnsi="Calibri" w:cs="Tahoma"/>
        </w:rPr>
        <w:t xml:space="preserve">ICPE </w:t>
      </w:r>
      <w:r w:rsidR="0017415D" w:rsidRPr="00D118D4">
        <w:rPr>
          <w:rFonts w:ascii="Calibri" w:hAnsi="Calibri" w:cs="Tahoma"/>
        </w:rPr>
        <w:t>(numéro nomenclature 2716 - Installation de transit, regroupement ou tri de déchets non dangereux non inertes), autorisée à traiter 8 000 t/an.</w:t>
      </w:r>
    </w:p>
    <w:p w:rsidR="00153C8E" w:rsidRDefault="0017415D" w:rsidP="00D118D4">
      <w:pPr>
        <w:jc w:val="both"/>
        <w:rPr>
          <w:rFonts w:ascii="Calibri" w:hAnsi="Calibri" w:cs="Tahoma"/>
        </w:rPr>
      </w:pPr>
      <w:r w:rsidRPr="00D118D4">
        <w:rPr>
          <w:rFonts w:ascii="Calibri" w:hAnsi="Calibri" w:cs="Tahoma"/>
        </w:rPr>
        <w:t xml:space="preserve">Il est </w:t>
      </w:r>
      <w:r w:rsidR="00407F91" w:rsidRPr="00D118D4">
        <w:rPr>
          <w:rFonts w:ascii="Calibri" w:hAnsi="Calibri" w:cs="Tahoma"/>
        </w:rPr>
        <w:t xml:space="preserve">exploité en régie par le </w:t>
      </w:r>
      <w:r w:rsidR="0072663C" w:rsidRPr="00D118D4">
        <w:rPr>
          <w:rFonts w:ascii="Calibri" w:hAnsi="Calibri" w:cs="Tahoma"/>
        </w:rPr>
        <w:t>SMC</w:t>
      </w:r>
      <w:r w:rsidR="00407F91" w:rsidRPr="00D118D4">
        <w:rPr>
          <w:rFonts w:ascii="Calibri" w:hAnsi="Calibri" w:cs="Tahoma"/>
        </w:rPr>
        <w:t>.</w:t>
      </w:r>
    </w:p>
    <w:p w:rsidR="00794FD9" w:rsidRPr="00D118D4" w:rsidRDefault="00794FD9" w:rsidP="00D118D4">
      <w:pPr>
        <w:jc w:val="both"/>
        <w:rPr>
          <w:rFonts w:ascii="Calibri" w:hAnsi="Calibri" w:cs="Tahoma"/>
        </w:rPr>
      </w:pPr>
    </w:p>
    <w:p w:rsidR="004130CB" w:rsidRPr="00D118D4" w:rsidRDefault="004C4725" w:rsidP="00D118D4">
      <w:pPr>
        <w:ind w:right="59"/>
        <w:rPr>
          <w:rFonts w:ascii="Calibri" w:hAnsi="Calibri" w:cs="Tahoma"/>
        </w:rPr>
      </w:pPr>
      <w:r w:rsidRPr="00D118D4">
        <w:rPr>
          <w:rFonts w:ascii="Calibri" w:hAnsi="Calibri" w:cs="Tahoma"/>
          <w:noProof/>
        </w:rPr>
        <mc:AlternateContent>
          <mc:Choice Requires="wpg">
            <w:drawing>
              <wp:anchor distT="0" distB="0" distL="114300" distR="114300" simplePos="0" relativeHeight="251620352" behindDoc="1" locked="0" layoutInCell="1" allowOverlap="1" wp14:anchorId="1E40428D" wp14:editId="2245D5E5">
                <wp:simplePos x="0" y="0"/>
                <wp:positionH relativeFrom="column">
                  <wp:posOffset>47625</wp:posOffset>
                </wp:positionH>
                <wp:positionV relativeFrom="paragraph">
                  <wp:posOffset>180975</wp:posOffset>
                </wp:positionV>
                <wp:extent cx="3083560" cy="2332355"/>
                <wp:effectExtent l="38100" t="38100" r="40640" b="0"/>
                <wp:wrapNone/>
                <wp:docPr id="748" name="Group 2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3560" cy="2332355"/>
                          <a:chOff x="800" y="11751"/>
                          <a:chExt cx="4856" cy="3673"/>
                        </a:xfrm>
                      </wpg:grpSpPr>
                      <wpg:grpSp>
                        <wpg:cNvPr id="749" name="Group 2102"/>
                        <wpg:cNvGrpSpPr>
                          <a:grpSpLocks/>
                        </wpg:cNvGrpSpPr>
                        <wpg:grpSpPr bwMode="auto">
                          <a:xfrm>
                            <a:off x="800" y="11751"/>
                            <a:ext cx="4198" cy="3673"/>
                            <a:chOff x="8548" y="7984"/>
                            <a:chExt cx="2692" cy="2510"/>
                          </a:xfrm>
                        </wpg:grpSpPr>
                        <pic:pic xmlns:pic="http://schemas.openxmlformats.org/drawingml/2006/picture">
                          <pic:nvPicPr>
                            <pic:cNvPr id="750" name="Picture 40" descr="centre de tri"/>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8548" y="7984"/>
                              <a:ext cx="2692" cy="2033"/>
                            </a:xfrm>
                            <a:prstGeom prst="rect">
                              <a:avLst/>
                            </a:prstGeom>
                            <a:noFill/>
                            <a:ln w="38100">
                              <a:solidFill>
                                <a:srgbClr val="00CCFF"/>
                              </a:solidFill>
                              <a:miter lim="800000"/>
                              <a:headEnd/>
                              <a:tailEnd/>
                            </a:ln>
                            <a:extLst>
                              <a:ext uri="{909E8E84-426E-40DD-AFC4-6F175D3DCCD1}">
                                <a14:hiddenFill xmlns:a14="http://schemas.microsoft.com/office/drawing/2010/main">
                                  <a:solidFill>
                                    <a:srgbClr val="FFFFFF"/>
                                  </a:solidFill>
                                </a14:hiddenFill>
                              </a:ext>
                            </a:extLst>
                          </pic:spPr>
                        </pic:pic>
                        <wps:wsp>
                          <wps:cNvPr id="751" name="Text Box 1995"/>
                          <wps:cNvSpPr txBox="1">
                            <a:spLocks noChangeArrowheads="1"/>
                          </wps:cNvSpPr>
                          <wps:spPr bwMode="auto">
                            <a:xfrm>
                              <a:off x="8548" y="10125"/>
                              <a:ext cx="2562" cy="36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0DFE" w:rsidRPr="001269DB" w:rsidRDefault="005A0DFE" w:rsidP="0086071F">
                                <w:pPr>
                                  <w:pStyle w:val="Lgende"/>
                                </w:pPr>
                              </w:p>
                            </w:txbxContent>
                          </wps:txbx>
                          <wps:bodyPr rot="0" vert="horz" wrap="square" lIns="91440" tIns="45720" rIns="91440" bIns="45720" anchor="t" anchorCtr="0" upright="1">
                            <a:noAutofit/>
                          </wps:bodyPr>
                        </wps:wsp>
                      </wpg:grpSp>
                      <pic:pic xmlns:pic="http://schemas.openxmlformats.org/drawingml/2006/picture">
                        <pic:nvPicPr>
                          <pic:cNvPr id="752" name="Picture 205"/>
                          <pic:cNvPicPr>
                            <a:picLocks noChangeAspect="1" noChangeArrowheads="1"/>
                          </pic:cNvPicPr>
                        </pic:nvPicPr>
                        <pic:blipFill>
                          <a:blip r:embed="rId70" cstate="print">
                            <a:extLst>
                              <a:ext uri="{28A0092B-C50C-407E-A947-70E740481C1C}">
                                <a14:useLocalDpi xmlns:a14="http://schemas.microsoft.com/office/drawing/2010/main" val="0"/>
                              </a:ext>
                            </a:extLst>
                          </a:blip>
                          <a:stretch>
                            <a:fillRect/>
                          </a:stretch>
                        </pic:blipFill>
                        <pic:spPr bwMode="auto">
                          <a:xfrm>
                            <a:off x="3772" y="13792"/>
                            <a:ext cx="1884" cy="1413"/>
                          </a:xfrm>
                          <a:prstGeom prst="rect">
                            <a:avLst/>
                          </a:prstGeom>
                          <a:noFill/>
                          <a:ln w="38100">
                            <a:solidFill>
                              <a:srgbClr val="00CCFF"/>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114" o:spid="_x0000_s1111" style="position:absolute;margin-left:3.75pt;margin-top:14.25pt;width:242.8pt;height:183.65pt;z-index:-251696128" coordorigin="800,11751" coordsize="4856,36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">
                <v:group id="Group 2102" o:spid="_x0000_s1112" style="position:absolute;left:800;top:11751;width:4198;height:3673" coordorigin="8548,7984" coordsize="2692,2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I+ccAAADcAAAADwAAAGRycy9kb3ducmV2LnhtbESPT2vCQBTE74LfYXlC&#10;b3UTa22NriJSSw+hoBaKt0f2mQSzb0N2mz/fvlsoeBxm5jfMetubSrTUuNKygngagSDOrC45V/B1&#10;Pjy+gnAeWWNlmRQM5GC7GY/WmGjb8ZHak89FgLBLUEHhfZ1I6bKCDLqprYmDd7WNQR9kk0vdYBfg&#10;ppKzKFpIgyWHhQJr2heU3U4/RsF7h93uKX5r09t1P1zOz5/faUxKPUz63QqEp97fw//tD63gZb6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t9I+ccAAADc&#10;AAAADwAAAAAAAAAAAAAAAACqAgAAZHJzL2Rvd25yZXYueG1sUEsFBgAAAAAEAAQA+gAAAJ4DAAAA&#10;AA==&#10;">
                  <v:shape id="Picture 40" o:spid="_x0000_s1113" type="#_x0000_t75" alt="centre de tri" style="position:absolute;left:8548;top:7984;width:2692;height:20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RAMjGAAAA3AAAAA8AAABkcnMvZG93bnJldi54bWxET8tqwkAU3Qv9h+EW3EidKMSW1FFawaIu&#10;LD6b7m4zt0lo5k7ITDX16zsLweXhvMfT1lTiRI0rLSsY9CMQxJnVJecK9rv5wxMI55E1VpZJwR85&#10;mE7uOmNMtD3zhk5bn4sQwi5BBYX3dSKlywoy6Pq2Jg7ct20M+gCbXOoGzyHcVHIYRSNpsOTQUGBN&#10;s4Kyn+2vUXCIj8f39SX+il4/D2+r3iBNP5apUt379uUZhKfW38RX90IreIzD/HAmHAE5+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dEAyMYAAADcAAAADwAAAAAAAAAAAAAA&#10;AACfAgAAZHJzL2Rvd25yZXYueG1sUEsFBgAAAAAEAAQA9wAAAJIDAAAAAA==&#10;" stroked="t" strokecolor="#0cf" strokeweight="3pt">
                    <v:imagedata r:id="rId71" o:title="centre de tri"/>
                  </v:shape>
                  <v:shape id="Text Box 1995" o:spid="_x0000_s1114" type="#_x0000_t202" style="position:absolute;left:8548;top:10125;width:2562;height:3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gHb8MA&#10;AADcAAAADwAAAGRycy9kb3ducmV2LnhtbESP3YrCMBSE74V9h3AWvJE1VdSutVHWBcVbfx7g2Jz+&#10;sM1JaaKtb78RBC+HmfmGSTe9qcWdWldZVjAZRyCIM6srLhRczruvbxDOI2usLZOCBznYrD8GKSba&#10;dnyk+8kXIkDYJaig9L5JpHRZSQbd2DbEwctta9AH2RZSt9gFuKnlNIoW0mDFYaHEhn5Lyv5ON6Mg&#10;P3Sj+bK77v0lPs4WW6ziq30oNfzsf1YgPPX+HX61D1pBPJ/A80w4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gHb8MAAADcAAAADwAAAAAAAAAAAAAAAACYAgAAZHJzL2Rv&#10;d25yZXYueG1sUEsFBgAAAAAEAAQA9QAAAIgDAAAAAA==&#10;" stroked="f">
                    <v:textbox>
                      <w:txbxContent>
                        <w:p w:rsidR="005A0DFE" w:rsidRPr="001269DB" w:rsidRDefault="005A0DFE" w:rsidP="0086071F">
                          <w:pPr>
                            <w:pStyle w:val="Lgende"/>
                          </w:pPr>
                        </w:p>
                      </w:txbxContent>
                    </v:textbox>
                  </v:shape>
                </v:group>
                <v:shape id="Picture 205" o:spid="_x0000_s1115" type="#_x0000_t75" style="position:absolute;left:3772;top:13792;width:1884;height:1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zKLHAAAA3AAAAA8AAABkcnMvZG93bnJldi54bWxEj09rwkAUxO+C32F5ghepGwX/ELORUlCk&#10;UFq1hx5fs88kmn0bsqtJ++ldodDjMDO/YZJ1Zypxo8aVlhVMxhEI4szqknMFn8fN0xKE88gaK8uk&#10;4IccrNN+L8FY25b3dDv4XAQIuxgVFN7XsZQuK8igG9uaOHgn2xj0QTa51A22AW4qOY2iuTRYclgo&#10;sKaXgrLL4WoUfLwt3jdfE/+N5+2xfR391lE3nyk1HHTPKxCeOv8f/mvvtILFbAqPM+EIyPQ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RzKLHAAAA3AAAAA8AAAAAAAAAAAAA&#10;AAAAnwIAAGRycy9kb3ducmV2LnhtbFBLBQYAAAAABAAEAPcAAACTAwAAAAA=&#10;" stroked="t" strokecolor="#0cf" strokeweight="3pt">
                  <v:imagedata r:id="rId72" o:title=""/>
                </v:shape>
              </v:group>
            </w:pict>
          </mc:Fallback>
        </mc:AlternateContent>
      </w:r>
    </w:p>
    <w:p w:rsidR="004130CB" w:rsidRPr="00D118D4" w:rsidRDefault="004130CB" w:rsidP="00D118D4">
      <w:pPr>
        <w:ind w:right="59"/>
        <w:rPr>
          <w:rFonts w:ascii="Calibri" w:hAnsi="Calibri" w:cs="Tahoma"/>
        </w:rPr>
      </w:pPr>
    </w:p>
    <w:p w:rsidR="004130CB" w:rsidRPr="00D118D4" w:rsidRDefault="004130CB" w:rsidP="00D118D4">
      <w:pPr>
        <w:ind w:right="59"/>
        <w:rPr>
          <w:rFonts w:ascii="Calibri" w:hAnsi="Calibri" w:cs="Tahoma"/>
        </w:rPr>
      </w:pPr>
    </w:p>
    <w:p w:rsidR="0017415D" w:rsidRPr="00D118D4" w:rsidRDefault="0017415D" w:rsidP="00D118D4">
      <w:pPr>
        <w:ind w:right="59"/>
        <w:rPr>
          <w:rFonts w:ascii="Calibri" w:hAnsi="Calibri" w:cs="Tahoma"/>
        </w:rPr>
      </w:pPr>
    </w:p>
    <w:p w:rsidR="0017415D" w:rsidRPr="00D118D4" w:rsidRDefault="0017415D" w:rsidP="00D118D4">
      <w:pPr>
        <w:ind w:right="59"/>
        <w:rPr>
          <w:rFonts w:ascii="Calibri" w:hAnsi="Calibri" w:cs="Tahoma"/>
        </w:rPr>
      </w:pPr>
    </w:p>
    <w:p w:rsidR="0017415D" w:rsidRPr="00D118D4" w:rsidRDefault="0017415D" w:rsidP="00D118D4">
      <w:pPr>
        <w:ind w:right="59"/>
        <w:rPr>
          <w:rFonts w:ascii="Calibri" w:hAnsi="Calibri" w:cs="Tahoma"/>
        </w:rPr>
      </w:pPr>
    </w:p>
    <w:p w:rsidR="0017415D" w:rsidRDefault="0017415D" w:rsidP="00D118D4">
      <w:pPr>
        <w:ind w:right="59"/>
        <w:rPr>
          <w:rFonts w:ascii="Calibri" w:hAnsi="Calibri" w:cs="Tahoma"/>
        </w:rPr>
      </w:pPr>
    </w:p>
    <w:p w:rsidR="004C4725" w:rsidRDefault="004C4725" w:rsidP="00D118D4">
      <w:pPr>
        <w:ind w:right="59"/>
        <w:rPr>
          <w:rFonts w:ascii="Calibri" w:hAnsi="Calibri" w:cs="Tahoma"/>
        </w:rPr>
      </w:pPr>
    </w:p>
    <w:p w:rsidR="004C4725" w:rsidRDefault="004C4725" w:rsidP="00D118D4">
      <w:pPr>
        <w:ind w:right="59"/>
        <w:rPr>
          <w:rFonts w:ascii="Calibri" w:hAnsi="Calibri" w:cs="Tahoma"/>
        </w:rPr>
      </w:pPr>
    </w:p>
    <w:p w:rsidR="004C4725" w:rsidRDefault="004C4725" w:rsidP="00D118D4">
      <w:pPr>
        <w:ind w:right="59"/>
        <w:rPr>
          <w:rFonts w:ascii="Calibri" w:hAnsi="Calibri" w:cs="Tahoma"/>
        </w:rPr>
      </w:pPr>
    </w:p>
    <w:p w:rsidR="004C4725" w:rsidRDefault="004C4725" w:rsidP="00D118D4">
      <w:pPr>
        <w:ind w:right="59"/>
        <w:rPr>
          <w:rFonts w:ascii="Calibri" w:hAnsi="Calibri" w:cs="Tahoma"/>
        </w:rPr>
      </w:pPr>
    </w:p>
    <w:p w:rsidR="004C4725" w:rsidRDefault="004C4725" w:rsidP="00D118D4">
      <w:pPr>
        <w:ind w:right="59"/>
        <w:rPr>
          <w:rFonts w:ascii="Calibri" w:hAnsi="Calibri" w:cs="Tahoma"/>
        </w:rPr>
      </w:pPr>
    </w:p>
    <w:p w:rsidR="004C4725" w:rsidRDefault="004C4725" w:rsidP="00D118D4">
      <w:pPr>
        <w:ind w:right="59"/>
        <w:rPr>
          <w:rFonts w:ascii="Calibri" w:hAnsi="Calibri" w:cs="Tahoma"/>
        </w:rPr>
      </w:pPr>
    </w:p>
    <w:p w:rsidR="004C4725" w:rsidRPr="00D118D4" w:rsidRDefault="004C4725" w:rsidP="00D118D4">
      <w:pPr>
        <w:ind w:right="59"/>
        <w:rPr>
          <w:rFonts w:ascii="Calibri" w:hAnsi="Calibri" w:cs="Tahoma"/>
        </w:rPr>
      </w:pPr>
    </w:p>
    <w:p w:rsidR="00D46FE2" w:rsidRPr="00D118D4" w:rsidRDefault="00794FD9" w:rsidP="00D118D4">
      <w:pPr>
        <w:ind w:right="59"/>
        <w:jc w:val="both"/>
        <w:rPr>
          <w:rFonts w:ascii="Calibri" w:hAnsi="Calibri" w:cs="Tahoma"/>
        </w:rPr>
      </w:pPr>
      <w:r>
        <w:rPr>
          <w:rFonts w:ascii="Calibri" w:hAnsi="Calibri" w:cs="Tahoma"/>
        </w:rPr>
        <w:t>En 201</w:t>
      </w:r>
      <w:r w:rsidR="00321A9E">
        <w:rPr>
          <w:rFonts w:ascii="Calibri" w:hAnsi="Calibri" w:cs="Tahoma"/>
        </w:rPr>
        <w:t>6</w:t>
      </w:r>
      <w:r w:rsidR="00D46FE2" w:rsidRPr="00D118D4">
        <w:rPr>
          <w:rFonts w:ascii="Calibri" w:hAnsi="Calibri" w:cs="Tahoma"/>
        </w:rPr>
        <w:t>, le centre de tri a reçu</w:t>
      </w:r>
      <w:r>
        <w:rPr>
          <w:rFonts w:ascii="Calibri" w:hAnsi="Calibri" w:cs="Tahoma"/>
        </w:rPr>
        <w:t xml:space="preserve"> </w:t>
      </w:r>
      <w:r w:rsidR="008F2A08">
        <w:rPr>
          <w:rFonts w:ascii="Calibri" w:hAnsi="Calibri" w:cs="Tahoma"/>
        </w:rPr>
        <w:t xml:space="preserve">1 </w:t>
      </w:r>
      <w:r w:rsidR="00321A9E">
        <w:rPr>
          <w:rFonts w:ascii="Calibri" w:hAnsi="Calibri" w:cs="Tahoma"/>
        </w:rPr>
        <w:t>877</w:t>
      </w:r>
      <w:r w:rsidR="008F2A08">
        <w:rPr>
          <w:rFonts w:ascii="Calibri" w:hAnsi="Calibri" w:cs="Tahoma"/>
        </w:rPr>
        <w:t> tonnes d’emballages.</w:t>
      </w:r>
    </w:p>
    <w:p w:rsidR="00D46FE2" w:rsidRDefault="00D46FE2" w:rsidP="00D118D4">
      <w:pPr>
        <w:ind w:right="59"/>
        <w:rPr>
          <w:rFonts w:ascii="Calibri" w:hAnsi="Calibri" w:cs="Tahoma"/>
        </w:rPr>
      </w:pPr>
    </w:p>
    <w:p w:rsidR="004C4725" w:rsidRDefault="004C4725" w:rsidP="00D118D4">
      <w:pPr>
        <w:ind w:right="59"/>
        <w:rPr>
          <w:rFonts w:ascii="Calibri" w:hAnsi="Calibri" w:cs="Tahoma"/>
        </w:rPr>
      </w:pPr>
      <w:r>
        <w:rPr>
          <w:noProof/>
        </w:rPr>
        <w:drawing>
          <wp:inline distT="0" distB="0" distL="0" distR="0" wp14:anchorId="6C2B6E48" wp14:editId="5932B3EB">
            <wp:extent cx="3228975" cy="2266950"/>
            <wp:effectExtent l="0" t="0" r="0" b="0"/>
            <wp:docPr id="961" name="Graphique 96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4C4725" w:rsidRDefault="004C4725" w:rsidP="00D118D4">
      <w:pPr>
        <w:ind w:right="59"/>
        <w:rPr>
          <w:rFonts w:ascii="Calibri" w:hAnsi="Calibri" w:cs="Tahoma"/>
        </w:rPr>
      </w:pPr>
    </w:p>
    <w:p w:rsidR="004C4725" w:rsidRPr="00D118D4" w:rsidRDefault="004C4725" w:rsidP="00D118D4">
      <w:pPr>
        <w:ind w:right="59"/>
        <w:rPr>
          <w:rFonts w:ascii="Calibri" w:hAnsi="Calibri" w:cs="Tahoma"/>
        </w:rPr>
      </w:pPr>
    </w:p>
    <w:p w:rsidR="00D46FE2" w:rsidRPr="00D118D4" w:rsidRDefault="00D46FE2" w:rsidP="00D118D4">
      <w:pPr>
        <w:ind w:right="59"/>
        <w:rPr>
          <w:rFonts w:ascii="Calibri" w:hAnsi="Calibri" w:cs="Tahoma"/>
        </w:rPr>
      </w:pPr>
      <w:r w:rsidRPr="00D118D4">
        <w:rPr>
          <w:rFonts w:ascii="Calibri" w:hAnsi="Calibri" w:cs="Tahoma"/>
        </w:rPr>
        <w:t>Il se compose</w:t>
      </w:r>
      <w:r w:rsidR="00794FD9">
        <w:rPr>
          <w:rFonts w:ascii="Calibri" w:hAnsi="Calibri" w:cs="Tahoma"/>
        </w:rPr>
        <w:t xml:space="preserve"> de</w:t>
      </w:r>
      <w:r w:rsidRPr="00D118D4">
        <w:rPr>
          <w:rFonts w:ascii="Calibri" w:hAnsi="Calibri" w:cs="Tahoma"/>
        </w:rPr>
        <w:t> :</w:t>
      </w:r>
    </w:p>
    <w:p w:rsidR="00D46FE2" w:rsidRPr="00D118D4" w:rsidRDefault="00D46FE2" w:rsidP="00794FD9">
      <w:pPr>
        <w:ind w:left="284"/>
        <w:rPr>
          <w:rFonts w:ascii="Calibri" w:hAnsi="Calibri" w:cs="Tahoma"/>
        </w:rPr>
      </w:pPr>
      <w:r w:rsidRPr="00D118D4">
        <w:rPr>
          <w:rFonts w:ascii="Calibri" w:hAnsi="Calibri" w:cs="Tahoma"/>
        </w:rPr>
        <w:sym w:font="Wingdings" w:char="F077"/>
      </w:r>
      <w:r w:rsidR="00794FD9">
        <w:rPr>
          <w:rFonts w:ascii="Calibri" w:hAnsi="Calibri" w:cs="Tahoma"/>
        </w:rPr>
        <w:t xml:space="preserve"> </w:t>
      </w:r>
      <w:proofErr w:type="gramStart"/>
      <w:r w:rsidRPr="00D118D4">
        <w:rPr>
          <w:rFonts w:ascii="Calibri" w:hAnsi="Calibri" w:cs="Tahoma"/>
        </w:rPr>
        <w:t>une</w:t>
      </w:r>
      <w:proofErr w:type="gramEnd"/>
      <w:r w:rsidRPr="00D118D4">
        <w:rPr>
          <w:rFonts w:ascii="Calibri" w:hAnsi="Calibri" w:cs="Tahoma"/>
        </w:rPr>
        <w:t xml:space="preserve"> aire de stockage des produits entrants,</w:t>
      </w:r>
    </w:p>
    <w:p w:rsidR="00D46FE2" w:rsidRPr="00D118D4" w:rsidRDefault="00D46FE2" w:rsidP="00794FD9">
      <w:pPr>
        <w:ind w:left="284"/>
        <w:rPr>
          <w:rFonts w:ascii="Calibri" w:hAnsi="Calibri" w:cs="Tahoma"/>
        </w:rPr>
      </w:pPr>
      <w:r w:rsidRPr="00D118D4">
        <w:rPr>
          <w:rFonts w:ascii="Calibri" w:hAnsi="Calibri" w:cs="Tahoma"/>
        </w:rPr>
        <w:sym w:font="Wingdings" w:char="F077"/>
      </w:r>
      <w:r w:rsidR="00794FD9">
        <w:rPr>
          <w:rFonts w:ascii="Calibri" w:hAnsi="Calibri" w:cs="Tahoma"/>
        </w:rPr>
        <w:t xml:space="preserve"> </w:t>
      </w:r>
      <w:proofErr w:type="gramStart"/>
      <w:r w:rsidRPr="00D118D4">
        <w:rPr>
          <w:rFonts w:ascii="Calibri" w:hAnsi="Calibri" w:cs="Tahoma"/>
        </w:rPr>
        <w:t>un</w:t>
      </w:r>
      <w:proofErr w:type="gramEnd"/>
      <w:r w:rsidRPr="00D118D4">
        <w:rPr>
          <w:rFonts w:ascii="Calibri" w:hAnsi="Calibri" w:cs="Tahoma"/>
        </w:rPr>
        <w:t xml:space="preserve"> trommel,</w:t>
      </w:r>
    </w:p>
    <w:p w:rsidR="00D46FE2" w:rsidRPr="00D118D4" w:rsidRDefault="00D46FE2" w:rsidP="00794FD9">
      <w:pPr>
        <w:ind w:left="284"/>
        <w:rPr>
          <w:rFonts w:ascii="Calibri" w:hAnsi="Calibri" w:cs="Tahoma"/>
        </w:rPr>
      </w:pPr>
      <w:r w:rsidRPr="00D118D4">
        <w:rPr>
          <w:rFonts w:ascii="Calibri" w:hAnsi="Calibri" w:cs="Tahoma"/>
        </w:rPr>
        <w:sym w:font="Wingdings" w:char="F077"/>
      </w:r>
      <w:r w:rsidR="00794FD9">
        <w:rPr>
          <w:rFonts w:ascii="Calibri" w:hAnsi="Calibri" w:cs="Tahoma"/>
        </w:rPr>
        <w:t xml:space="preserve"> </w:t>
      </w:r>
      <w:proofErr w:type="gramStart"/>
      <w:r w:rsidRPr="00D118D4">
        <w:rPr>
          <w:rFonts w:ascii="Calibri" w:hAnsi="Calibri" w:cs="Tahoma"/>
        </w:rPr>
        <w:t>une</w:t>
      </w:r>
      <w:proofErr w:type="gramEnd"/>
      <w:r w:rsidRPr="00D118D4">
        <w:rPr>
          <w:rFonts w:ascii="Calibri" w:hAnsi="Calibri" w:cs="Tahoma"/>
        </w:rPr>
        <w:t xml:space="preserve"> ligne de tri manuel,</w:t>
      </w:r>
    </w:p>
    <w:p w:rsidR="00794FD9" w:rsidRDefault="00D46FE2" w:rsidP="00794FD9">
      <w:pPr>
        <w:ind w:left="284"/>
        <w:rPr>
          <w:rFonts w:ascii="Calibri" w:hAnsi="Calibri" w:cs="Tahoma"/>
        </w:rPr>
      </w:pPr>
      <w:r w:rsidRPr="00D118D4">
        <w:rPr>
          <w:rFonts w:ascii="Calibri" w:hAnsi="Calibri" w:cs="Tahoma"/>
        </w:rPr>
        <w:sym w:font="Wingdings" w:char="F077"/>
      </w:r>
      <w:r w:rsidR="00794FD9">
        <w:rPr>
          <w:rFonts w:ascii="Calibri" w:hAnsi="Calibri" w:cs="Tahoma"/>
        </w:rPr>
        <w:t xml:space="preserve"> </w:t>
      </w:r>
      <w:proofErr w:type="gramStart"/>
      <w:r w:rsidR="00794FD9">
        <w:rPr>
          <w:rFonts w:ascii="Calibri" w:hAnsi="Calibri" w:cs="Tahoma"/>
        </w:rPr>
        <w:t>une</w:t>
      </w:r>
      <w:proofErr w:type="gramEnd"/>
      <w:r w:rsidR="00794FD9">
        <w:rPr>
          <w:rFonts w:ascii="Calibri" w:hAnsi="Calibri" w:cs="Tahoma"/>
        </w:rPr>
        <w:t xml:space="preserve"> presse à balles, </w:t>
      </w:r>
    </w:p>
    <w:p w:rsidR="00D46FE2" w:rsidRPr="00D118D4" w:rsidRDefault="00794FD9" w:rsidP="00794FD9">
      <w:pPr>
        <w:ind w:left="284"/>
        <w:rPr>
          <w:rFonts w:ascii="Calibri" w:hAnsi="Calibri" w:cs="Tahoma"/>
        </w:rPr>
      </w:pPr>
      <w:r w:rsidRPr="00D118D4">
        <w:rPr>
          <w:rFonts w:ascii="Calibri" w:hAnsi="Calibri" w:cs="Tahoma"/>
        </w:rPr>
        <w:sym w:font="Wingdings" w:char="F077"/>
      </w:r>
      <w:r>
        <w:rPr>
          <w:rFonts w:ascii="Calibri" w:hAnsi="Calibri" w:cs="Tahoma"/>
        </w:rPr>
        <w:t xml:space="preserve"> </w:t>
      </w:r>
      <w:proofErr w:type="gramStart"/>
      <w:r w:rsidR="00D46FE2" w:rsidRPr="00D118D4">
        <w:rPr>
          <w:rFonts w:ascii="Calibri" w:hAnsi="Calibri" w:cs="Tahoma"/>
        </w:rPr>
        <w:t>une</w:t>
      </w:r>
      <w:proofErr w:type="gramEnd"/>
      <w:r w:rsidR="00D46FE2" w:rsidRPr="00D118D4">
        <w:rPr>
          <w:rFonts w:ascii="Calibri" w:hAnsi="Calibri" w:cs="Tahoma"/>
        </w:rPr>
        <w:t xml:space="preserve"> presse à paquets</w:t>
      </w:r>
      <w:r>
        <w:rPr>
          <w:rFonts w:ascii="Calibri" w:hAnsi="Calibri" w:cs="Tahoma"/>
        </w:rPr>
        <w:t xml:space="preserve"> pour l’acier</w:t>
      </w:r>
      <w:r w:rsidR="00D46FE2" w:rsidRPr="00D118D4">
        <w:rPr>
          <w:rFonts w:ascii="Calibri" w:hAnsi="Calibri" w:cs="Tahoma"/>
        </w:rPr>
        <w:t>,</w:t>
      </w:r>
    </w:p>
    <w:p w:rsidR="00D46FE2" w:rsidRPr="00D118D4" w:rsidRDefault="00D46FE2" w:rsidP="00794FD9">
      <w:pPr>
        <w:ind w:left="284"/>
        <w:rPr>
          <w:rFonts w:ascii="Calibri" w:hAnsi="Calibri" w:cs="Tahoma"/>
        </w:rPr>
      </w:pPr>
      <w:r w:rsidRPr="00D118D4">
        <w:rPr>
          <w:rFonts w:ascii="Calibri" w:hAnsi="Calibri" w:cs="Tahoma"/>
        </w:rPr>
        <w:sym w:font="Wingdings" w:char="F077"/>
      </w:r>
      <w:r w:rsidR="00794FD9">
        <w:rPr>
          <w:rFonts w:ascii="Calibri" w:hAnsi="Calibri" w:cs="Tahoma"/>
        </w:rPr>
        <w:t xml:space="preserve"> </w:t>
      </w:r>
      <w:proofErr w:type="gramStart"/>
      <w:r w:rsidRPr="00D118D4">
        <w:rPr>
          <w:rFonts w:ascii="Calibri" w:hAnsi="Calibri" w:cs="Tahoma"/>
        </w:rPr>
        <w:t>une</w:t>
      </w:r>
      <w:proofErr w:type="gramEnd"/>
      <w:r w:rsidRPr="00D118D4">
        <w:rPr>
          <w:rFonts w:ascii="Calibri" w:hAnsi="Calibri" w:cs="Tahoma"/>
        </w:rPr>
        <w:t xml:space="preserve"> zone de stockage des produits conditionnés en balles.</w:t>
      </w:r>
    </w:p>
    <w:p w:rsidR="004130CB" w:rsidRPr="00D118D4" w:rsidRDefault="004130CB" w:rsidP="00D118D4">
      <w:pPr>
        <w:ind w:firstLine="372"/>
        <w:jc w:val="both"/>
        <w:rPr>
          <w:rFonts w:ascii="Calibri" w:hAnsi="Calibri" w:cs="Tahoma"/>
        </w:rPr>
      </w:pPr>
    </w:p>
    <w:p w:rsidR="004130CB" w:rsidRPr="00D118D4" w:rsidRDefault="004130CB" w:rsidP="00AE1848">
      <w:pPr>
        <w:shd w:val="clear" w:color="auto" w:fill="C9F5FF"/>
        <w:jc w:val="both"/>
        <w:rPr>
          <w:rFonts w:ascii="Calibri" w:hAnsi="Calibri" w:cs="Tahoma"/>
          <w:i/>
        </w:rPr>
      </w:pPr>
      <w:r w:rsidRPr="00D118D4">
        <w:rPr>
          <w:rFonts w:ascii="Calibri" w:hAnsi="Calibri" w:cs="Tahoma"/>
          <w:i/>
        </w:rPr>
        <w:t>Un tapis roulant entraîne les déchets  vers la chaîne de tri sur laquelle les agents séparent manuellement les emballages selon leur nature en vue de leur recyclage. Seul l’acier est récupéré mécaniquement par l’</w:t>
      </w:r>
      <w:proofErr w:type="spellStart"/>
      <w:r w:rsidRPr="00D118D4">
        <w:rPr>
          <w:rFonts w:ascii="Calibri" w:hAnsi="Calibri" w:cs="Tahoma"/>
          <w:i/>
        </w:rPr>
        <w:t>overband</w:t>
      </w:r>
      <w:proofErr w:type="spellEnd"/>
      <w:r w:rsidRPr="00D118D4">
        <w:rPr>
          <w:rFonts w:ascii="Calibri" w:hAnsi="Calibri" w:cs="Tahoma"/>
          <w:i/>
        </w:rPr>
        <w:t xml:space="preserve"> (aimant).</w:t>
      </w:r>
    </w:p>
    <w:p w:rsidR="004130CB" w:rsidRPr="00D118D4" w:rsidRDefault="004130CB" w:rsidP="00AE1848">
      <w:pPr>
        <w:shd w:val="clear" w:color="auto" w:fill="C9F5FF"/>
        <w:jc w:val="both"/>
        <w:rPr>
          <w:rFonts w:ascii="Calibri" w:hAnsi="Calibri" w:cs="Tahoma"/>
          <w:i/>
        </w:rPr>
      </w:pPr>
      <w:r w:rsidRPr="00D118D4">
        <w:rPr>
          <w:rFonts w:ascii="Calibri" w:hAnsi="Calibri" w:cs="Tahoma"/>
          <w:i/>
        </w:rPr>
        <w:t>Une fois triés, les matériaux sont conditionnés en balles, avant d’être expédiés vers les filières de recyclages adaptées.</w:t>
      </w:r>
    </w:p>
    <w:p w:rsidR="004130CB" w:rsidRPr="00D118D4" w:rsidRDefault="004130CB" w:rsidP="00D118D4">
      <w:pPr>
        <w:jc w:val="both"/>
        <w:rPr>
          <w:rFonts w:ascii="Calibri" w:hAnsi="Calibri" w:cs="Tahoma"/>
        </w:rPr>
      </w:pPr>
    </w:p>
    <w:p w:rsidR="004130CB" w:rsidRPr="00D118D4" w:rsidRDefault="004130CB" w:rsidP="00D118D4">
      <w:pPr>
        <w:ind w:firstLine="372"/>
        <w:jc w:val="both"/>
        <w:rPr>
          <w:rFonts w:ascii="Calibri" w:hAnsi="Calibri" w:cs="Tahoma"/>
        </w:rPr>
      </w:pPr>
    </w:p>
    <w:p w:rsidR="00321A9E" w:rsidRDefault="00321A9E" w:rsidP="00D118D4">
      <w:pPr>
        <w:jc w:val="both"/>
        <w:rPr>
          <w:rFonts w:ascii="Calibri" w:hAnsi="Calibri" w:cs="Tahoma"/>
        </w:rPr>
      </w:pPr>
    </w:p>
    <w:p w:rsidR="008A262D" w:rsidRPr="008F2A08" w:rsidRDefault="008A262D" w:rsidP="008F2A08">
      <w:pPr>
        <w:shd w:val="clear" w:color="auto" w:fill="FFFFFF" w:themeFill="background1"/>
        <w:rPr>
          <w:rFonts w:ascii="Calibri" w:hAnsi="Calibri" w:cs="Tahoma"/>
          <w:b/>
          <w:color w:val="00CCFF"/>
        </w:rPr>
      </w:pPr>
      <w:r w:rsidRPr="008F2A08">
        <w:rPr>
          <w:rFonts w:ascii="Calibri" w:hAnsi="Calibri" w:cs="Tahoma"/>
          <w:b/>
          <w:color w:val="00CCFF"/>
        </w:rPr>
        <w:t>Mise en balle des cartons</w:t>
      </w:r>
    </w:p>
    <w:p w:rsidR="008A262D" w:rsidRPr="00D118D4" w:rsidRDefault="008A262D" w:rsidP="00D118D4">
      <w:pPr>
        <w:jc w:val="both"/>
        <w:rPr>
          <w:rFonts w:ascii="Calibri" w:hAnsi="Calibri" w:cs="Tahoma"/>
        </w:rPr>
      </w:pPr>
    </w:p>
    <w:p w:rsidR="008F2A08" w:rsidRDefault="00D44867" w:rsidP="00D118D4">
      <w:pPr>
        <w:jc w:val="both"/>
        <w:rPr>
          <w:rFonts w:ascii="Calibri" w:hAnsi="Calibri" w:cs="Tahoma"/>
        </w:rPr>
      </w:pPr>
      <w:r w:rsidRPr="00D118D4">
        <w:rPr>
          <w:rFonts w:ascii="Calibri" w:hAnsi="Calibri" w:cs="Tahoma"/>
        </w:rPr>
        <w:t>U</w:t>
      </w:r>
      <w:r w:rsidR="009C0760" w:rsidRPr="00D118D4">
        <w:rPr>
          <w:rFonts w:ascii="Calibri" w:hAnsi="Calibri" w:cs="Tahoma"/>
        </w:rPr>
        <w:t xml:space="preserve">ne presse spéciale pour les cartons de déchetteries </w:t>
      </w:r>
      <w:r w:rsidRPr="00D118D4">
        <w:rPr>
          <w:rFonts w:ascii="Calibri" w:hAnsi="Calibri" w:cs="Tahoma"/>
        </w:rPr>
        <w:t>a permis de conditionner en balles</w:t>
      </w:r>
    </w:p>
    <w:p w:rsidR="009C0760" w:rsidRPr="00D118D4" w:rsidRDefault="004C4725" w:rsidP="00D118D4">
      <w:pPr>
        <w:jc w:val="both"/>
        <w:rPr>
          <w:rFonts w:ascii="Calibri" w:hAnsi="Calibri" w:cs="Tahoma"/>
        </w:rPr>
      </w:pPr>
      <w:r>
        <w:rPr>
          <w:rFonts w:ascii="Calibri" w:hAnsi="Calibri" w:cs="Tahoma"/>
        </w:rPr>
        <w:t>711</w:t>
      </w:r>
      <w:r w:rsidR="009C0760" w:rsidRPr="00D118D4">
        <w:rPr>
          <w:rFonts w:ascii="Calibri" w:hAnsi="Calibri" w:cs="Tahoma"/>
        </w:rPr>
        <w:t xml:space="preserve"> tonnes de cartons </w:t>
      </w:r>
      <w:r w:rsidR="000A7BB2" w:rsidRPr="00D118D4">
        <w:rPr>
          <w:rFonts w:ascii="Calibri" w:hAnsi="Calibri" w:cs="Tahoma"/>
        </w:rPr>
        <w:t>en 201</w:t>
      </w:r>
      <w:r>
        <w:rPr>
          <w:rFonts w:ascii="Calibri" w:hAnsi="Calibri" w:cs="Tahoma"/>
        </w:rPr>
        <w:t>6</w:t>
      </w:r>
      <w:r w:rsidR="001630D5">
        <w:rPr>
          <w:rFonts w:ascii="Calibri" w:hAnsi="Calibri" w:cs="Tahoma"/>
        </w:rPr>
        <w:t>.</w:t>
      </w:r>
    </w:p>
    <w:p w:rsidR="005F71E8" w:rsidRPr="00D118D4" w:rsidRDefault="005F71E8" w:rsidP="00D118D4">
      <w:pPr>
        <w:rPr>
          <w:rFonts w:ascii="Calibri" w:hAnsi="Calibri" w:cs="Tahoma"/>
        </w:rPr>
      </w:pPr>
    </w:p>
    <w:p w:rsidR="005F71E8" w:rsidRPr="00D118D4" w:rsidRDefault="005F71E8" w:rsidP="00D118D4">
      <w:pPr>
        <w:rPr>
          <w:rFonts w:ascii="Calibri" w:hAnsi="Calibri" w:cs="Tahoma"/>
        </w:rPr>
      </w:pPr>
    </w:p>
    <w:p w:rsidR="005F71E8" w:rsidRPr="00D118D4" w:rsidRDefault="004C4725" w:rsidP="00D118D4">
      <w:pPr>
        <w:rPr>
          <w:rFonts w:ascii="Calibri" w:hAnsi="Calibri" w:cs="Tahoma"/>
        </w:rPr>
      </w:pPr>
      <w:r w:rsidRPr="00D118D4">
        <w:rPr>
          <w:rFonts w:ascii="Calibri" w:hAnsi="Calibri" w:cs="Tahoma"/>
          <w:noProof/>
        </w:rPr>
        <mc:AlternateContent>
          <mc:Choice Requires="wpg">
            <w:drawing>
              <wp:anchor distT="0" distB="0" distL="114300" distR="114300" simplePos="0" relativeHeight="251621376" behindDoc="0" locked="0" layoutInCell="1" allowOverlap="1" wp14:anchorId="092D30A4" wp14:editId="25AFB721">
                <wp:simplePos x="0" y="0"/>
                <wp:positionH relativeFrom="column">
                  <wp:posOffset>542290</wp:posOffset>
                </wp:positionH>
                <wp:positionV relativeFrom="paragraph">
                  <wp:posOffset>52705</wp:posOffset>
                </wp:positionV>
                <wp:extent cx="2312035" cy="2040890"/>
                <wp:effectExtent l="19050" t="38100" r="31115" b="16510"/>
                <wp:wrapNone/>
                <wp:docPr id="744" name="Group 2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2035" cy="2040890"/>
                          <a:chOff x="6713" y="779"/>
                          <a:chExt cx="3641" cy="3214"/>
                        </a:xfrm>
                      </wpg:grpSpPr>
                      <wps:wsp>
                        <wps:cNvPr id="745" name="Rectangle 1711"/>
                        <wps:cNvSpPr>
                          <a:spLocks noChangeArrowheads="1"/>
                        </wps:cNvSpPr>
                        <wps:spPr bwMode="auto">
                          <a:xfrm>
                            <a:off x="6713" y="3621"/>
                            <a:ext cx="2700" cy="372"/>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5A0DFE" w:rsidRDefault="005A0DFE" w:rsidP="0086071F">
                              <w:pPr>
                                <w:pStyle w:val="Lgende"/>
                              </w:pPr>
                            </w:p>
                          </w:txbxContent>
                        </wps:txbx>
                        <wps:bodyPr rot="0" vert="horz" wrap="square" lIns="91440" tIns="45720" rIns="91440" bIns="45720" anchor="t" anchorCtr="0" upright="1">
                          <a:noAutofit/>
                        </wps:bodyPr>
                      </wps:wsp>
                      <pic:pic xmlns:pic="http://schemas.openxmlformats.org/drawingml/2006/picture">
                        <pic:nvPicPr>
                          <pic:cNvPr id="746" name="Picture 2103" descr="presse à cartons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6728" y="779"/>
                            <a:ext cx="3626" cy="2724"/>
                          </a:xfrm>
                          <a:prstGeom prst="rect">
                            <a:avLst/>
                          </a:prstGeom>
                          <a:noFill/>
                          <a:ln w="38100">
                            <a:solidFill>
                              <a:srgbClr val="00CCFF"/>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117" o:spid="_x0000_s1116" style="position:absolute;margin-left:42.7pt;margin-top:4.15pt;width:182.05pt;height:160.7pt;z-index:251621376" coordorigin="6713,779" coordsize="3641,32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">
                <v:rect id="Rectangle 1711" o:spid="_x0000_s1117" style="position:absolute;left:6713;top:3621;width:2700;height:3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MuxcUA&#10;AADcAAAADwAAAGRycy9kb3ducmV2LnhtbESPQWsCMRSE74X+h/AKXkSzta3KapQiFIR6UYt4fGye&#10;m9XNy7KJ69pfbwTB4zAz3zDTeWtL0VDtC8cK3vsJCOLM6YJzBX/bn94YhA/IGkvHpOBKHuaz15cp&#10;ptpdeE3NJuQiQtinqMCEUKVS+syQRd93FXH0Dq62GKKsc6lrvES4LeUgSYbSYsFxwWBFC0PZaXO2&#10;Co4N5bzqbndmVP5e/f5j+d+t9kp13trvCYhAbXiGH+2lVjD6/IL7mXgE5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y7FxQAAANwAAAAPAAAAAAAAAAAAAAAAAJgCAABkcnMv&#10;ZG93bnJldi54bWxQSwUGAAAAAAQABAD1AAAAigMAAAAA&#10;" filled="f" strokecolor="white">
                  <v:textbox>
                    <w:txbxContent>
                      <w:p w:rsidR="005A0DFE" w:rsidRDefault="005A0DFE" w:rsidP="0086071F">
                        <w:pPr>
                          <w:pStyle w:val="Lgende"/>
                        </w:pPr>
                      </w:p>
                    </w:txbxContent>
                  </v:textbox>
                </v:rect>
                <v:shape id="Picture 2103" o:spid="_x0000_s1118" type="#_x0000_t75" alt="presse à cartons 2" style="position:absolute;left:6728;top:779;width:3626;height:27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9AbDGAAAA3AAAAA8AAABkcnMvZG93bnJldi54bWxEj0FrwkAUhO+F/oflFXoR3VhES+oqVRHE&#10;U03qIbdH9pkEs29jdjXx37sFocdhZr5h5sve1OJGrassKxiPIhDEudUVFwp+0+3wE4TzyBpry6Tg&#10;Tg6Wi9eXOcbadnygW+ILESDsYlRQet/EUrq8JINuZBvi4J1sa9AH2RZSt9gFuKnlRxRNpcGKw0KJ&#10;Da1Lys/J1Si47I8/u7RwvM7yweqUJZtz3aVKvb/1318gPPX+P/xs77SC2WQKf2fCEZC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r0BsMYAAADcAAAADwAAAAAAAAAAAAAA&#10;AACfAgAAZHJzL2Rvd25yZXYueG1sUEsFBgAAAAAEAAQA9wAAAJIDAAAAAA==&#10;" stroked="t" strokecolor="#0cf" strokeweight="3pt">
                  <v:imagedata r:id="rId75" o:title="presse à cartons 2"/>
                </v:shape>
              </v:group>
            </w:pict>
          </mc:Fallback>
        </mc:AlternateContent>
      </w:r>
    </w:p>
    <w:p w:rsidR="005F71E8" w:rsidRPr="00D118D4" w:rsidRDefault="005F71E8" w:rsidP="00D118D4">
      <w:pPr>
        <w:rPr>
          <w:rFonts w:ascii="Calibri" w:hAnsi="Calibri" w:cs="Tahoma"/>
        </w:rPr>
      </w:pPr>
    </w:p>
    <w:p w:rsidR="005F71E8" w:rsidRPr="00D118D4" w:rsidRDefault="005F71E8" w:rsidP="00D118D4">
      <w:pPr>
        <w:rPr>
          <w:rFonts w:ascii="Calibri" w:hAnsi="Calibri" w:cs="Tahoma"/>
        </w:rPr>
      </w:pPr>
    </w:p>
    <w:p w:rsidR="005F71E8" w:rsidRPr="00D118D4" w:rsidRDefault="005F71E8" w:rsidP="00D118D4">
      <w:pPr>
        <w:rPr>
          <w:rFonts w:ascii="Calibri" w:hAnsi="Calibri" w:cs="Tahoma"/>
        </w:rPr>
      </w:pPr>
    </w:p>
    <w:p w:rsidR="005F71E8" w:rsidRPr="00D118D4" w:rsidRDefault="005F71E8" w:rsidP="00D118D4">
      <w:pPr>
        <w:rPr>
          <w:rFonts w:ascii="Calibri" w:hAnsi="Calibri" w:cs="Tahoma"/>
        </w:rPr>
      </w:pPr>
    </w:p>
    <w:p w:rsidR="005F71E8" w:rsidRPr="00D118D4" w:rsidRDefault="005F71E8" w:rsidP="00D118D4">
      <w:pPr>
        <w:rPr>
          <w:rFonts w:ascii="Calibri" w:hAnsi="Calibri" w:cs="Tahoma"/>
        </w:rPr>
      </w:pPr>
    </w:p>
    <w:p w:rsidR="005F71E8" w:rsidRPr="00D118D4" w:rsidRDefault="005F71E8" w:rsidP="00D118D4">
      <w:pPr>
        <w:rPr>
          <w:rFonts w:ascii="Calibri" w:hAnsi="Calibri" w:cs="Tahoma"/>
        </w:rPr>
      </w:pPr>
    </w:p>
    <w:p w:rsidR="005F71E8" w:rsidRPr="00D118D4" w:rsidRDefault="005F71E8" w:rsidP="00D118D4">
      <w:pPr>
        <w:rPr>
          <w:rFonts w:ascii="Calibri" w:hAnsi="Calibri" w:cs="Tahoma"/>
        </w:rPr>
      </w:pPr>
    </w:p>
    <w:p w:rsidR="00D44867" w:rsidRPr="00D118D4" w:rsidRDefault="00D44867" w:rsidP="00D118D4">
      <w:pPr>
        <w:rPr>
          <w:rFonts w:ascii="Calibri" w:hAnsi="Calibri" w:cs="Tahoma"/>
        </w:rPr>
      </w:pPr>
    </w:p>
    <w:p w:rsidR="005F71E8" w:rsidRPr="00D118D4" w:rsidRDefault="005F71E8" w:rsidP="00D118D4">
      <w:pPr>
        <w:rPr>
          <w:rFonts w:ascii="Calibri" w:hAnsi="Calibri" w:cs="Tahoma"/>
        </w:rPr>
      </w:pPr>
    </w:p>
    <w:p w:rsidR="005F71E8" w:rsidRPr="00D118D4" w:rsidRDefault="005F71E8" w:rsidP="00D118D4">
      <w:pPr>
        <w:rPr>
          <w:rFonts w:ascii="Calibri" w:hAnsi="Calibri" w:cs="Tahoma"/>
        </w:rPr>
        <w:sectPr w:rsidR="005F71E8" w:rsidRPr="00D118D4" w:rsidSect="004C4725">
          <w:type w:val="continuous"/>
          <w:pgSz w:w="11906" w:h="16838"/>
          <w:pgMar w:top="720" w:right="720" w:bottom="720" w:left="720" w:header="709" w:footer="510" w:gutter="0"/>
          <w:cols w:num="2" w:space="708"/>
          <w:docGrid w:linePitch="360"/>
        </w:sectPr>
      </w:pPr>
    </w:p>
    <w:p w:rsidR="0087383E" w:rsidRPr="00D118D4" w:rsidRDefault="0087383E" w:rsidP="00D118D4">
      <w:pPr>
        <w:rPr>
          <w:rFonts w:ascii="Calibri" w:hAnsi="Calibri" w:cs="Tahoma"/>
        </w:rPr>
      </w:pPr>
    </w:p>
    <w:p w:rsidR="00D44867" w:rsidRDefault="000C1D93" w:rsidP="00D118D4">
      <w:pPr>
        <w:rPr>
          <w:rFonts w:ascii="Calibri" w:hAnsi="Calibri" w:cs="Tahoma"/>
        </w:rPr>
      </w:pPr>
      <w:r>
        <w:rPr>
          <w:rFonts w:ascii="Calibri" w:hAnsi="Calibri" w:cs="Tahoma"/>
          <w:noProof/>
        </w:rPr>
        <mc:AlternateContent>
          <mc:Choice Requires="wps">
            <w:drawing>
              <wp:anchor distT="0" distB="0" distL="114300" distR="114300" simplePos="0" relativeHeight="251938816" behindDoc="0" locked="0" layoutInCell="1" allowOverlap="1" wp14:anchorId="483E59FB" wp14:editId="1B0EC79B">
                <wp:simplePos x="0" y="0"/>
                <wp:positionH relativeFrom="column">
                  <wp:posOffset>-476250</wp:posOffset>
                </wp:positionH>
                <wp:positionV relativeFrom="paragraph">
                  <wp:posOffset>513715</wp:posOffset>
                </wp:positionV>
                <wp:extent cx="619125" cy="571500"/>
                <wp:effectExtent l="0" t="0" r="28575" b="19050"/>
                <wp:wrapNone/>
                <wp:docPr id="2018" name="Zone de texte 2018"/>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0C1D93">
                            <w:pPr>
                              <w:jc w:val="center"/>
                              <w:rPr>
                                <w:rFonts w:asciiTheme="minorHAnsi" w:hAnsiTheme="minorHAnsi" w:cstheme="minorHAnsi"/>
                              </w:rPr>
                            </w:pPr>
                            <w:r>
                              <w:rPr>
                                <w:rFonts w:asciiTheme="minorHAnsi" w:hAnsiTheme="minorHAnsi" w:cstheme="minorHAnsi"/>
                              </w:rP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18" o:spid="_x0000_s1119" type="#_x0000_t202" style="position:absolute;margin-left:-37.5pt;margin-top:40.45pt;width:48.75pt;height:4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" fillcolor="white [3201]" strokecolor="#00b0f0" strokeweight="2pt">
                <v:textbox>
                  <w:txbxContent>
                    <w:p w:rsidR="005A0DFE" w:rsidRPr="00DE2BBE" w:rsidRDefault="005A0DFE" w:rsidP="000C1D93">
                      <w:pPr>
                        <w:jc w:val="center"/>
                        <w:rPr>
                          <w:rFonts w:asciiTheme="minorHAnsi" w:hAnsiTheme="minorHAnsi" w:cstheme="minorHAnsi"/>
                        </w:rPr>
                      </w:pPr>
                      <w:r>
                        <w:rPr>
                          <w:rFonts w:asciiTheme="minorHAnsi" w:hAnsiTheme="minorHAnsi" w:cstheme="minorHAnsi"/>
                        </w:rPr>
                        <w:t>21</w:t>
                      </w:r>
                    </w:p>
                  </w:txbxContent>
                </v:textbox>
              </v:shape>
            </w:pict>
          </mc:Fallback>
        </mc:AlternateContent>
      </w:r>
    </w:p>
    <w:p w:rsidR="00231A7B" w:rsidRDefault="00231A7B">
      <w:pPr>
        <w:rPr>
          <w:rFonts w:ascii="Calibri" w:hAnsi="Calibri" w:cs="Tahoma"/>
        </w:rPr>
      </w:pPr>
      <w:r>
        <w:rPr>
          <w:rFonts w:ascii="Calibri" w:hAnsi="Calibri" w:cs="Tahoma"/>
        </w:rPr>
        <w:lastRenderedPageBreak/>
        <w:br w:type="page"/>
      </w:r>
    </w:p>
    <w:p w:rsidR="002C3BF4" w:rsidRPr="00D118D4" w:rsidRDefault="002C3BF4" w:rsidP="00D118D4">
      <w:pPr>
        <w:pStyle w:val="Default"/>
        <w:rPr>
          <w:rFonts w:ascii="Calibri" w:hAnsi="Calibri" w:cs="Tahoma"/>
          <w:szCs w:val="23"/>
        </w:rPr>
        <w:sectPr w:rsidR="002C3BF4" w:rsidRPr="00D118D4" w:rsidSect="00EB06BC">
          <w:type w:val="continuous"/>
          <w:pgSz w:w="11906" w:h="16838"/>
          <w:pgMar w:top="720" w:right="720" w:bottom="720" w:left="720" w:header="709" w:footer="851" w:gutter="0"/>
          <w:cols w:num="2" w:space="708"/>
          <w:docGrid w:linePitch="360"/>
        </w:sectPr>
      </w:pPr>
    </w:p>
    <w:p w:rsidR="00873760" w:rsidRPr="008F2A08" w:rsidRDefault="00873760" w:rsidP="00D118D4">
      <w:pPr>
        <w:rPr>
          <w:rFonts w:ascii="Calibri" w:hAnsi="Calibri" w:cs="Tahoma"/>
          <w:b/>
          <w:color w:val="00CCFF"/>
        </w:rPr>
      </w:pPr>
      <w:r w:rsidRPr="008F2A08">
        <w:rPr>
          <w:rFonts w:ascii="Calibri" w:hAnsi="Calibri" w:cs="Tahoma"/>
          <w:b/>
          <w:color w:val="00CCFF"/>
        </w:rPr>
        <w:lastRenderedPageBreak/>
        <w:t>Caractérisations</w:t>
      </w:r>
    </w:p>
    <w:p w:rsidR="00516608" w:rsidRPr="00D118D4" w:rsidRDefault="00516608" w:rsidP="00D118D4">
      <w:pPr>
        <w:jc w:val="both"/>
        <w:rPr>
          <w:rFonts w:ascii="Calibri" w:hAnsi="Calibri" w:cs="Tahoma"/>
          <w:b/>
        </w:rPr>
      </w:pPr>
    </w:p>
    <w:p w:rsidR="0061642D" w:rsidRPr="00D118D4" w:rsidRDefault="0061642D" w:rsidP="00D118D4">
      <w:pPr>
        <w:jc w:val="both"/>
        <w:rPr>
          <w:rFonts w:ascii="Calibri" w:hAnsi="Calibri" w:cs="Tahoma"/>
        </w:rPr>
        <w:sectPr w:rsidR="0061642D" w:rsidRPr="00D118D4" w:rsidSect="00EB06BC">
          <w:type w:val="continuous"/>
          <w:pgSz w:w="11906" w:h="16838"/>
          <w:pgMar w:top="720" w:right="720" w:bottom="720" w:left="720" w:header="709" w:footer="851" w:gutter="0"/>
          <w:cols w:space="708"/>
          <w:docGrid w:linePitch="360"/>
        </w:sectPr>
      </w:pPr>
    </w:p>
    <w:p w:rsidR="00E14DFB" w:rsidRPr="00D118D4" w:rsidRDefault="00873760" w:rsidP="00D118D4">
      <w:pPr>
        <w:jc w:val="both"/>
        <w:rPr>
          <w:rFonts w:ascii="Calibri" w:hAnsi="Calibri" w:cs="Tahoma"/>
        </w:rPr>
      </w:pPr>
      <w:r w:rsidRPr="00D118D4">
        <w:rPr>
          <w:rFonts w:ascii="Calibri" w:hAnsi="Calibri" w:cs="Tahoma"/>
        </w:rPr>
        <w:lastRenderedPageBreak/>
        <w:t xml:space="preserve">Des caractérisations sont réalisées </w:t>
      </w:r>
      <w:r w:rsidR="00D1795B" w:rsidRPr="00D118D4">
        <w:rPr>
          <w:rFonts w:ascii="Calibri" w:hAnsi="Calibri" w:cs="Tahoma"/>
        </w:rPr>
        <w:t>par un agent du SM</w:t>
      </w:r>
      <w:r w:rsidR="002875FB">
        <w:rPr>
          <w:rFonts w:ascii="Calibri" w:hAnsi="Calibri" w:cs="Tahoma"/>
        </w:rPr>
        <w:t>C</w:t>
      </w:r>
      <w:r w:rsidR="00D1795B" w:rsidRPr="00D118D4">
        <w:rPr>
          <w:rFonts w:ascii="Calibri" w:hAnsi="Calibri" w:cs="Tahoma"/>
        </w:rPr>
        <w:t xml:space="preserve"> </w:t>
      </w:r>
      <w:r w:rsidRPr="00D118D4">
        <w:rPr>
          <w:rFonts w:ascii="Calibri" w:hAnsi="Calibri" w:cs="Tahoma"/>
        </w:rPr>
        <w:t>sur les flux entrants</w:t>
      </w:r>
      <w:r w:rsidR="00D1795B" w:rsidRPr="00D118D4">
        <w:rPr>
          <w:rFonts w:ascii="Calibri" w:hAnsi="Calibri" w:cs="Tahoma"/>
        </w:rPr>
        <w:t>, selon la norme Afnor XP X30-437</w:t>
      </w:r>
      <w:r w:rsidRPr="00D118D4">
        <w:rPr>
          <w:rFonts w:ascii="Calibri" w:hAnsi="Calibri" w:cs="Tahoma"/>
        </w:rPr>
        <w:t>. Celles-ci permettent de déterminer la proportion de chaque matériau afin de répartir les tonnages expédiés</w:t>
      </w:r>
      <w:r w:rsidR="00516608" w:rsidRPr="00D118D4">
        <w:rPr>
          <w:rFonts w:ascii="Calibri" w:hAnsi="Calibri" w:cs="Tahoma"/>
        </w:rPr>
        <w:t xml:space="preserve"> aux collectivités clientes. Les caractérisations permettent également de connaître la qualité du tri.</w:t>
      </w:r>
    </w:p>
    <w:p w:rsidR="0061642D" w:rsidRPr="00D118D4" w:rsidRDefault="0061642D" w:rsidP="00D118D4">
      <w:pPr>
        <w:jc w:val="both"/>
        <w:rPr>
          <w:rFonts w:ascii="Calibri" w:hAnsi="Calibri" w:cs="Tahoma"/>
        </w:rPr>
      </w:pPr>
    </w:p>
    <w:p w:rsidR="002E6EC2" w:rsidRPr="00D118D4" w:rsidRDefault="002E6EC2" w:rsidP="00D118D4">
      <w:pPr>
        <w:jc w:val="both"/>
        <w:rPr>
          <w:rFonts w:ascii="Calibri" w:hAnsi="Calibri" w:cs="Tahoma"/>
        </w:rPr>
      </w:pPr>
      <w:r w:rsidRPr="00D118D4">
        <w:rPr>
          <w:rFonts w:ascii="Calibri" w:hAnsi="Calibri" w:cs="Tahoma"/>
        </w:rPr>
        <w:lastRenderedPageBreak/>
        <w:t xml:space="preserve">Le taux de refus global </w:t>
      </w:r>
      <w:r w:rsidR="00700C66" w:rsidRPr="00D118D4">
        <w:rPr>
          <w:rFonts w:ascii="Calibri" w:hAnsi="Calibri" w:cs="Tahoma"/>
        </w:rPr>
        <w:t xml:space="preserve">du centre de tri </w:t>
      </w:r>
      <w:r w:rsidRPr="00D118D4">
        <w:rPr>
          <w:rFonts w:ascii="Calibri" w:hAnsi="Calibri" w:cs="Tahoma"/>
        </w:rPr>
        <w:t xml:space="preserve">est de </w:t>
      </w:r>
      <w:r w:rsidR="00B4141A" w:rsidRPr="00B4141A">
        <w:rPr>
          <w:rFonts w:ascii="Calibri" w:hAnsi="Calibri" w:cs="Tahoma"/>
        </w:rPr>
        <w:t>23 %</w:t>
      </w:r>
      <w:r w:rsidR="00700C66" w:rsidRPr="00B4141A">
        <w:rPr>
          <w:rFonts w:ascii="Calibri" w:hAnsi="Calibri" w:cs="Tahoma"/>
        </w:rPr>
        <w:t xml:space="preserve"> </w:t>
      </w:r>
      <w:r w:rsidR="00700C66" w:rsidRPr="00D118D4">
        <w:rPr>
          <w:rFonts w:ascii="Calibri" w:hAnsi="Calibri" w:cs="Tahoma"/>
        </w:rPr>
        <w:t>pour les emballages</w:t>
      </w:r>
      <w:r w:rsidR="00435D15">
        <w:rPr>
          <w:rFonts w:ascii="Calibri" w:hAnsi="Calibri" w:cs="Tahoma"/>
        </w:rPr>
        <w:t xml:space="preserve"> (toutes collectivités confondues)</w:t>
      </w:r>
      <w:r w:rsidRPr="00D118D4">
        <w:rPr>
          <w:rFonts w:ascii="Calibri" w:hAnsi="Calibri" w:cs="Tahoma"/>
        </w:rPr>
        <w:t>.</w:t>
      </w:r>
    </w:p>
    <w:p w:rsidR="002E6EC2" w:rsidRPr="00D118D4" w:rsidRDefault="002E6EC2" w:rsidP="00D118D4">
      <w:pPr>
        <w:jc w:val="both"/>
        <w:rPr>
          <w:rFonts w:ascii="Calibri" w:hAnsi="Calibri" w:cs="Tahoma"/>
        </w:rPr>
      </w:pPr>
    </w:p>
    <w:p w:rsidR="000A0A98" w:rsidRPr="00D118D4" w:rsidRDefault="000A0A98" w:rsidP="00D118D4">
      <w:pPr>
        <w:jc w:val="both"/>
        <w:rPr>
          <w:rFonts w:ascii="Calibri" w:hAnsi="Calibri" w:cs="Tahoma"/>
        </w:rPr>
      </w:pPr>
    </w:p>
    <w:p w:rsidR="000A0A98" w:rsidRPr="00D118D4" w:rsidRDefault="00741A9E" w:rsidP="00D118D4">
      <w:pPr>
        <w:jc w:val="both"/>
        <w:rPr>
          <w:rFonts w:ascii="Calibri" w:hAnsi="Calibri" w:cs="Tahoma"/>
        </w:rPr>
      </w:pPr>
      <w:r w:rsidRPr="00D118D4">
        <w:rPr>
          <w:rFonts w:ascii="Calibri" w:hAnsi="Calibri" w:cs="Tahoma"/>
          <w:noProof/>
        </w:rPr>
        <mc:AlternateContent>
          <mc:Choice Requires="wps">
            <w:drawing>
              <wp:anchor distT="0" distB="0" distL="114300" distR="114300" simplePos="0" relativeHeight="251596800" behindDoc="0" locked="0" layoutInCell="1" allowOverlap="1" wp14:anchorId="611145A0" wp14:editId="6EA906C1">
                <wp:simplePos x="0" y="0"/>
                <wp:positionH relativeFrom="column">
                  <wp:posOffset>290830</wp:posOffset>
                </wp:positionH>
                <wp:positionV relativeFrom="paragraph">
                  <wp:posOffset>10795</wp:posOffset>
                </wp:positionV>
                <wp:extent cx="2497455" cy="657225"/>
                <wp:effectExtent l="57150" t="38100" r="74295" b="104775"/>
                <wp:wrapNone/>
                <wp:docPr id="742" name="Text Box 1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7455" cy="657225"/>
                        </a:xfrm>
                        <a:prstGeom prst="rect">
                          <a:avLst/>
                        </a:prstGeom>
                        <a:ln/>
                        <a:extLst/>
                      </wps:spPr>
                      <wps:style>
                        <a:lnRef idx="1">
                          <a:schemeClr val="accent5"/>
                        </a:lnRef>
                        <a:fillRef idx="2">
                          <a:schemeClr val="accent5"/>
                        </a:fillRef>
                        <a:effectRef idx="1">
                          <a:schemeClr val="accent5"/>
                        </a:effectRef>
                        <a:fontRef idx="minor">
                          <a:schemeClr val="dk1"/>
                        </a:fontRef>
                      </wps:style>
                      <wps:txbx>
                        <w:txbxContent>
                          <w:p w:rsidR="005A0DFE" w:rsidRPr="002875FB" w:rsidRDefault="005A0DFE" w:rsidP="007A5FD2">
                            <w:pPr>
                              <w:jc w:val="center"/>
                              <w:rPr>
                                <w:rFonts w:asciiTheme="minorHAnsi" w:hAnsiTheme="minorHAnsi"/>
                                <w:b/>
                                <w:i/>
                                <w:sz w:val="28"/>
                                <w:szCs w:val="28"/>
                              </w:rPr>
                            </w:pPr>
                            <w:r w:rsidRPr="002875FB">
                              <w:rPr>
                                <w:rFonts w:asciiTheme="minorHAnsi" w:hAnsiTheme="minorHAnsi"/>
                                <w:b/>
                                <w:i/>
                                <w:sz w:val="28"/>
                                <w:szCs w:val="28"/>
                              </w:rPr>
                              <w:t>Taux de refus emballages SMC</w:t>
                            </w:r>
                          </w:p>
                          <w:p w:rsidR="005A0DFE" w:rsidRPr="00516608" w:rsidRDefault="005A0DFE" w:rsidP="007A5FD2">
                            <w:pPr>
                              <w:jc w:val="center"/>
                              <w:rPr>
                                <w:rFonts w:ascii="Garamond" w:hAnsi="Garamond"/>
                                <w:i/>
                                <w:color w:val="FFFFFF"/>
                                <w:sz w:val="28"/>
                                <w:szCs w:val="28"/>
                              </w:rPr>
                            </w:pPr>
                            <w:r>
                              <w:rPr>
                                <w:rFonts w:asciiTheme="minorHAnsi" w:hAnsiTheme="minorHAnsi"/>
                                <w:b/>
                                <w:i/>
                                <w:sz w:val="44"/>
                                <w:szCs w:val="44"/>
                              </w:rPr>
                              <w:t>26 %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2" o:spid="_x0000_s1120" type="#_x0000_t202" style="position:absolute;left:0;text-align:left;margin-left:22.9pt;margin-top:.85pt;width:196.65pt;height:51.7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" fillcolor="#a5d5e2 [1624]" strokecolor="#40a7c2 [3048]">
                <v:fill color2="#e4f2f6 [504]" rotate="t" angle="180" colors="0 #9eeaff;22938f #bbefff;1 #e4f9ff" focus="100%" type="gradient"/>
                <v:shadow on="t" color="black" opacity="24903f" origin=",.5" offset="0,.55556mm"/>
                <v:textbox>
                  <w:txbxContent>
                    <w:p w:rsidR="005A0DFE" w:rsidRPr="002875FB" w:rsidRDefault="005A0DFE" w:rsidP="007A5FD2">
                      <w:pPr>
                        <w:jc w:val="center"/>
                        <w:rPr>
                          <w:rFonts w:asciiTheme="minorHAnsi" w:hAnsiTheme="minorHAnsi"/>
                          <w:b/>
                          <w:i/>
                          <w:sz w:val="28"/>
                          <w:szCs w:val="28"/>
                        </w:rPr>
                      </w:pPr>
                      <w:r w:rsidRPr="002875FB">
                        <w:rPr>
                          <w:rFonts w:asciiTheme="minorHAnsi" w:hAnsiTheme="minorHAnsi"/>
                          <w:b/>
                          <w:i/>
                          <w:sz w:val="28"/>
                          <w:szCs w:val="28"/>
                        </w:rPr>
                        <w:t>Taux de refus emballages SMC</w:t>
                      </w:r>
                    </w:p>
                    <w:p w:rsidR="005A0DFE" w:rsidRPr="00516608" w:rsidRDefault="005A0DFE" w:rsidP="007A5FD2">
                      <w:pPr>
                        <w:jc w:val="center"/>
                        <w:rPr>
                          <w:rFonts w:ascii="Garamond" w:hAnsi="Garamond"/>
                          <w:i/>
                          <w:color w:val="FFFFFF"/>
                          <w:sz w:val="28"/>
                          <w:szCs w:val="28"/>
                        </w:rPr>
                      </w:pPr>
                      <w:r>
                        <w:rPr>
                          <w:rFonts w:asciiTheme="minorHAnsi" w:hAnsiTheme="minorHAnsi"/>
                          <w:b/>
                          <w:i/>
                          <w:sz w:val="44"/>
                          <w:szCs w:val="44"/>
                        </w:rPr>
                        <w:t>26 %</w:t>
                      </w:r>
                    </w:p>
                  </w:txbxContent>
                </v:textbox>
              </v:shape>
            </w:pict>
          </mc:Fallback>
        </mc:AlternateContent>
      </w:r>
    </w:p>
    <w:p w:rsidR="000A0A98" w:rsidRPr="00D118D4" w:rsidRDefault="000A0A98" w:rsidP="00D118D4">
      <w:pPr>
        <w:jc w:val="both"/>
        <w:rPr>
          <w:rFonts w:ascii="Calibri" w:hAnsi="Calibri" w:cs="Tahoma"/>
        </w:rPr>
      </w:pPr>
    </w:p>
    <w:p w:rsidR="000A0A98" w:rsidRPr="00D118D4" w:rsidRDefault="000A0A98" w:rsidP="00D118D4">
      <w:pPr>
        <w:jc w:val="both"/>
        <w:rPr>
          <w:rFonts w:ascii="Calibri" w:hAnsi="Calibri" w:cs="Tahoma"/>
        </w:rPr>
      </w:pPr>
    </w:p>
    <w:p w:rsidR="000A0A98" w:rsidRPr="00D118D4" w:rsidRDefault="000A0A98" w:rsidP="00D118D4">
      <w:pPr>
        <w:jc w:val="both"/>
        <w:rPr>
          <w:rFonts w:ascii="Calibri" w:hAnsi="Calibri" w:cs="Tahoma"/>
        </w:rPr>
        <w:sectPr w:rsidR="000A0A98" w:rsidRPr="00D118D4" w:rsidSect="00EB06BC">
          <w:type w:val="continuous"/>
          <w:pgSz w:w="11906" w:h="16838"/>
          <w:pgMar w:top="720" w:right="720" w:bottom="720" w:left="720" w:header="709" w:footer="851" w:gutter="0"/>
          <w:cols w:num="2" w:space="708"/>
          <w:docGrid w:linePitch="360"/>
        </w:sectPr>
      </w:pPr>
    </w:p>
    <w:p w:rsidR="00231A7B" w:rsidRDefault="00231A7B" w:rsidP="00D118D4">
      <w:pPr>
        <w:rPr>
          <w:rFonts w:ascii="Calibri" w:hAnsi="Calibri" w:cs="Tahoma"/>
          <w:b/>
          <w:color w:val="00CCFF"/>
        </w:rPr>
      </w:pPr>
    </w:p>
    <w:p w:rsidR="00231A7B" w:rsidRDefault="00231A7B" w:rsidP="00D118D4">
      <w:pPr>
        <w:rPr>
          <w:rFonts w:ascii="Calibri" w:hAnsi="Calibri" w:cs="Tahoma"/>
          <w:b/>
          <w:color w:val="00CCFF"/>
        </w:rPr>
      </w:pPr>
    </w:p>
    <w:p w:rsidR="00231A7B" w:rsidRDefault="00231A7B" w:rsidP="00D118D4">
      <w:pPr>
        <w:rPr>
          <w:rFonts w:ascii="Calibri" w:hAnsi="Calibri" w:cs="Tahoma"/>
          <w:b/>
          <w:color w:val="00CCFF"/>
        </w:rPr>
      </w:pPr>
    </w:p>
    <w:p w:rsidR="00407F91" w:rsidRPr="00D118D4" w:rsidRDefault="00926BFE" w:rsidP="00D118D4">
      <w:pPr>
        <w:rPr>
          <w:rFonts w:ascii="Calibri" w:hAnsi="Calibri" w:cs="Tahoma"/>
          <w:b/>
          <w:color w:val="76923C"/>
        </w:rPr>
      </w:pPr>
      <w:r w:rsidRPr="00A31F17">
        <w:rPr>
          <w:rFonts w:ascii="Calibri" w:hAnsi="Calibri" w:cs="Tahoma"/>
          <w:b/>
          <w:color w:val="00CCFF"/>
        </w:rPr>
        <w:t>Répartition des expé</w:t>
      </w:r>
      <w:r w:rsidR="00801591" w:rsidRPr="00A31F17">
        <w:rPr>
          <w:rFonts w:ascii="Calibri" w:hAnsi="Calibri" w:cs="Tahoma"/>
          <w:b/>
          <w:color w:val="00CCFF"/>
        </w:rPr>
        <w:t xml:space="preserve">ditions </w:t>
      </w:r>
      <w:r w:rsidR="000B1461" w:rsidRPr="00A31F17">
        <w:rPr>
          <w:rFonts w:ascii="Calibri" w:hAnsi="Calibri" w:cs="Tahoma"/>
          <w:b/>
          <w:color w:val="00CCFF"/>
        </w:rPr>
        <w:t>en 201</w:t>
      </w:r>
      <w:r w:rsidR="00231A7B">
        <w:rPr>
          <w:rFonts w:ascii="Calibri" w:hAnsi="Calibri" w:cs="Tahoma"/>
          <w:b/>
          <w:color w:val="00CCFF"/>
        </w:rPr>
        <w:t>6</w:t>
      </w:r>
    </w:p>
    <w:p w:rsidR="001D1E45" w:rsidRPr="00D118D4" w:rsidRDefault="001D1E45" w:rsidP="0086071F">
      <w:pPr>
        <w:pStyle w:val="Lgende"/>
      </w:pPr>
    </w:p>
    <w:tbl>
      <w:tblPr>
        <w:tblW w:w="0" w:type="auto"/>
        <w:tblBorders>
          <w:insideH w:val="single" w:sz="18" w:space="0" w:color="FFFFFF"/>
          <w:insideV w:val="single" w:sz="18" w:space="0" w:color="FFFFFF"/>
        </w:tblBorders>
        <w:tblLook w:val="04A0" w:firstRow="1" w:lastRow="0" w:firstColumn="1" w:lastColumn="0" w:noHBand="0" w:noVBand="1"/>
      </w:tblPr>
      <w:tblGrid>
        <w:gridCol w:w="2670"/>
        <w:gridCol w:w="1091"/>
        <w:gridCol w:w="1194"/>
        <w:gridCol w:w="3091"/>
        <w:gridCol w:w="2636"/>
      </w:tblGrid>
      <w:tr w:rsidR="00231A7B" w:rsidRPr="00D118D4" w:rsidTr="00231A7B">
        <w:trPr>
          <w:trHeight w:val="20"/>
        </w:trPr>
        <w:tc>
          <w:tcPr>
            <w:tcW w:w="2670" w:type="dxa"/>
            <w:tcBorders>
              <w:top w:val="nil"/>
              <w:bottom w:val="single" w:sz="4" w:space="0" w:color="FFFFFF"/>
              <w:right w:val="single" w:sz="4" w:space="0" w:color="FFFFFF"/>
            </w:tcBorders>
            <w:shd w:val="clear" w:color="auto" w:fill="00CCFF"/>
            <w:noWrap/>
            <w:hideMark/>
          </w:tcPr>
          <w:p w:rsidR="00231A7B" w:rsidRPr="00A31F17" w:rsidRDefault="00231A7B" w:rsidP="00D118D4">
            <w:pPr>
              <w:jc w:val="center"/>
              <w:rPr>
                <w:rFonts w:ascii="Calibri" w:hAnsi="Calibri" w:cs="Tahoma"/>
                <w:b/>
                <w:bCs/>
                <w:color w:val="FFFFFF" w:themeColor="background1"/>
                <w:sz w:val="22"/>
                <w:szCs w:val="22"/>
              </w:rPr>
            </w:pPr>
            <w:r w:rsidRPr="00A31F17">
              <w:rPr>
                <w:rFonts w:ascii="Calibri" w:hAnsi="Calibri" w:cs="Tahoma"/>
                <w:b/>
                <w:bCs/>
                <w:color w:val="FFFFFF" w:themeColor="background1"/>
                <w:sz w:val="22"/>
                <w:szCs w:val="22"/>
              </w:rPr>
              <w:t>Matériau</w:t>
            </w:r>
          </w:p>
        </w:tc>
        <w:tc>
          <w:tcPr>
            <w:tcW w:w="1091" w:type="dxa"/>
            <w:tcBorders>
              <w:top w:val="nil"/>
              <w:left w:val="single" w:sz="4" w:space="0" w:color="FFFFFF"/>
              <w:bottom w:val="single" w:sz="4" w:space="0" w:color="FFFFFF"/>
              <w:right w:val="single" w:sz="4" w:space="0" w:color="FFFFFF"/>
            </w:tcBorders>
            <w:shd w:val="clear" w:color="auto" w:fill="00CCFF"/>
            <w:noWrap/>
            <w:hideMark/>
          </w:tcPr>
          <w:p w:rsidR="00231A7B" w:rsidRDefault="00231A7B" w:rsidP="00D118D4">
            <w:pPr>
              <w:jc w:val="center"/>
              <w:rPr>
                <w:rFonts w:ascii="Calibri" w:hAnsi="Calibri" w:cs="Tahoma"/>
                <w:b/>
                <w:bCs/>
                <w:color w:val="FFFFFF" w:themeColor="background1"/>
                <w:sz w:val="22"/>
                <w:szCs w:val="22"/>
              </w:rPr>
            </w:pPr>
            <w:r w:rsidRPr="00A31F17">
              <w:rPr>
                <w:rFonts w:ascii="Calibri" w:hAnsi="Calibri" w:cs="Tahoma"/>
                <w:b/>
                <w:bCs/>
                <w:color w:val="FFFFFF" w:themeColor="background1"/>
                <w:sz w:val="22"/>
                <w:szCs w:val="22"/>
              </w:rPr>
              <w:t>Tonnages</w:t>
            </w:r>
          </w:p>
          <w:p w:rsidR="00231A7B" w:rsidRPr="00A31F17" w:rsidRDefault="00231A7B" w:rsidP="00D118D4">
            <w:pPr>
              <w:jc w:val="center"/>
              <w:rPr>
                <w:rFonts w:ascii="Calibri" w:hAnsi="Calibri" w:cs="Tahoma"/>
                <w:b/>
                <w:bCs/>
                <w:color w:val="FFFFFF" w:themeColor="background1"/>
                <w:sz w:val="22"/>
                <w:szCs w:val="22"/>
              </w:rPr>
            </w:pPr>
            <w:r>
              <w:rPr>
                <w:rFonts w:ascii="Calibri" w:hAnsi="Calibri" w:cs="Tahoma"/>
                <w:b/>
                <w:bCs/>
                <w:color w:val="FFFFFF" w:themeColor="background1"/>
                <w:sz w:val="22"/>
                <w:szCs w:val="22"/>
              </w:rPr>
              <w:t>Centre de tri</w:t>
            </w:r>
          </w:p>
        </w:tc>
        <w:tc>
          <w:tcPr>
            <w:tcW w:w="1194" w:type="dxa"/>
            <w:tcBorders>
              <w:top w:val="nil"/>
              <w:left w:val="single" w:sz="4" w:space="0" w:color="FFFFFF"/>
              <w:bottom w:val="single" w:sz="4" w:space="0" w:color="FFFFFF"/>
              <w:right w:val="single" w:sz="4" w:space="0" w:color="FFFFFF"/>
            </w:tcBorders>
            <w:shd w:val="clear" w:color="auto" w:fill="00CCFF"/>
          </w:tcPr>
          <w:p w:rsidR="00231A7B" w:rsidRPr="00A31F17" w:rsidRDefault="00231A7B" w:rsidP="00D118D4">
            <w:pPr>
              <w:jc w:val="center"/>
              <w:rPr>
                <w:rFonts w:ascii="Calibri" w:hAnsi="Calibri" w:cs="Tahoma"/>
                <w:b/>
                <w:bCs/>
                <w:color w:val="FFFFFF" w:themeColor="background1"/>
                <w:sz w:val="22"/>
                <w:szCs w:val="22"/>
              </w:rPr>
            </w:pPr>
            <w:r>
              <w:rPr>
                <w:rFonts w:ascii="Calibri" w:hAnsi="Calibri" w:cs="Tahoma"/>
                <w:b/>
                <w:bCs/>
                <w:color w:val="FFFFFF" w:themeColor="background1"/>
                <w:sz w:val="22"/>
                <w:szCs w:val="22"/>
              </w:rPr>
              <w:t>Tonnage SMC</w:t>
            </w:r>
          </w:p>
        </w:tc>
        <w:tc>
          <w:tcPr>
            <w:tcW w:w="3091" w:type="dxa"/>
            <w:tcBorders>
              <w:top w:val="nil"/>
              <w:left w:val="single" w:sz="4" w:space="0" w:color="FFFFFF"/>
              <w:bottom w:val="single" w:sz="4" w:space="0" w:color="FFFFFF"/>
              <w:right w:val="single" w:sz="4" w:space="0" w:color="FFFFFF"/>
            </w:tcBorders>
            <w:shd w:val="clear" w:color="auto" w:fill="00CCFF"/>
            <w:noWrap/>
            <w:hideMark/>
          </w:tcPr>
          <w:p w:rsidR="00231A7B" w:rsidRPr="00A31F17" w:rsidRDefault="00231A7B" w:rsidP="00D118D4">
            <w:pPr>
              <w:jc w:val="center"/>
              <w:rPr>
                <w:rFonts w:ascii="Calibri" w:hAnsi="Calibri" w:cs="Tahoma"/>
                <w:b/>
                <w:bCs/>
                <w:color w:val="FFFFFF" w:themeColor="background1"/>
                <w:sz w:val="22"/>
                <w:szCs w:val="22"/>
              </w:rPr>
            </w:pPr>
            <w:r w:rsidRPr="00A31F17">
              <w:rPr>
                <w:rFonts w:ascii="Calibri" w:hAnsi="Calibri" w:cs="Tahoma"/>
                <w:b/>
                <w:bCs/>
                <w:color w:val="FFFFFF" w:themeColor="background1"/>
                <w:sz w:val="22"/>
                <w:szCs w:val="22"/>
              </w:rPr>
              <w:t>Repreneurs</w:t>
            </w:r>
          </w:p>
        </w:tc>
        <w:tc>
          <w:tcPr>
            <w:tcW w:w="2636" w:type="dxa"/>
            <w:tcBorders>
              <w:top w:val="nil"/>
              <w:left w:val="single" w:sz="4" w:space="0" w:color="FFFFFF"/>
              <w:bottom w:val="single" w:sz="4" w:space="0" w:color="FFFFFF"/>
            </w:tcBorders>
            <w:shd w:val="clear" w:color="auto" w:fill="00CCFF"/>
            <w:vAlign w:val="center"/>
          </w:tcPr>
          <w:p w:rsidR="00231A7B" w:rsidRPr="00A31F17" w:rsidRDefault="00231A7B" w:rsidP="00233540">
            <w:pPr>
              <w:jc w:val="center"/>
              <w:rPr>
                <w:rFonts w:ascii="Calibri" w:hAnsi="Calibri" w:cs="Tahoma"/>
                <w:b/>
                <w:bCs/>
                <w:color w:val="FFFFFF" w:themeColor="background1"/>
                <w:sz w:val="22"/>
                <w:szCs w:val="22"/>
              </w:rPr>
            </w:pPr>
            <w:r>
              <w:rPr>
                <w:rFonts w:ascii="Calibri" w:hAnsi="Calibri" w:cs="Tahoma"/>
                <w:b/>
                <w:bCs/>
                <w:color w:val="FFFFFF" w:themeColor="background1"/>
                <w:sz w:val="22"/>
                <w:szCs w:val="22"/>
              </w:rPr>
              <w:t>Recyclage</w:t>
            </w:r>
          </w:p>
        </w:tc>
      </w:tr>
      <w:tr w:rsidR="00231A7B" w:rsidRPr="00D118D4" w:rsidTr="00231A7B">
        <w:trPr>
          <w:trHeight w:val="20"/>
        </w:trPr>
        <w:tc>
          <w:tcPr>
            <w:tcW w:w="2670" w:type="dxa"/>
            <w:tcBorders>
              <w:top w:val="single" w:sz="4" w:space="0" w:color="FFFFFF"/>
              <w:left w:val="single" w:sz="4" w:space="0" w:color="00CCFF"/>
              <w:bottom w:val="single" w:sz="4" w:space="0" w:color="00CCFF"/>
              <w:right w:val="single" w:sz="4" w:space="0" w:color="00CCFF"/>
            </w:tcBorders>
            <w:shd w:val="clear" w:color="auto" w:fill="FFFFFF" w:themeFill="background1"/>
            <w:noWrap/>
            <w:hideMark/>
          </w:tcPr>
          <w:p w:rsidR="00231A7B" w:rsidRPr="00D118D4" w:rsidRDefault="00231A7B" w:rsidP="00D118D4">
            <w:pPr>
              <w:rPr>
                <w:rFonts w:ascii="Calibri" w:hAnsi="Calibri" w:cs="Tahoma"/>
                <w:color w:val="000000"/>
                <w:sz w:val="22"/>
                <w:szCs w:val="22"/>
              </w:rPr>
            </w:pPr>
            <w:r w:rsidRPr="00D118D4">
              <w:rPr>
                <w:rFonts w:ascii="Calibri" w:hAnsi="Calibri" w:cs="Tahoma"/>
                <w:color w:val="000000"/>
                <w:sz w:val="22"/>
                <w:szCs w:val="22"/>
              </w:rPr>
              <w:t>Acier</w:t>
            </w:r>
          </w:p>
        </w:tc>
        <w:tc>
          <w:tcPr>
            <w:tcW w:w="1091" w:type="dxa"/>
            <w:tcBorders>
              <w:top w:val="single" w:sz="4" w:space="0" w:color="FFFFFF"/>
              <w:left w:val="single" w:sz="4" w:space="0" w:color="00CCFF"/>
              <w:bottom w:val="single" w:sz="4" w:space="0" w:color="00CCFF"/>
              <w:right w:val="single" w:sz="4" w:space="0" w:color="00CCFF"/>
            </w:tcBorders>
            <w:shd w:val="clear" w:color="auto" w:fill="FFFFFF" w:themeFill="background1"/>
            <w:noWrap/>
          </w:tcPr>
          <w:p w:rsidR="00231A7B" w:rsidRPr="00D118D4" w:rsidRDefault="00F64253" w:rsidP="00D118D4">
            <w:pPr>
              <w:jc w:val="center"/>
              <w:rPr>
                <w:rFonts w:ascii="Calibri" w:hAnsi="Calibri" w:cs="Tahoma"/>
                <w:color w:val="000000"/>
                <w:sz w:val="22"/>
                <w:szCs w:val="22"/>
              </w:rPr>
            </w:pPr>
            <w:r>
              <w:rPr>
                <w:rFonts w:ascii="Calibri" w:hAnsi="Calibri" w:cs="Tahoma"/>
                <w:color w:val="000000"/>
                <w:sz w:val="22"/>
                <w:szCs w:val="22"/>
              </w:rPr>
              <w:t>191,41</w:t>
            </w:r>
          </w:p>
        </w:tc>
        <w:tc>
          <w:tcPr>
            <w:tcW w:w="1194" w:type="dxa"/>
            <w:tcBorders>
              <w:top w:val="single" w:sz="4" w:space="0" w:color="FFFFFF"/>
              <w:left w:val="single" w:sz="4" w:space="0" w:color="00CCFF"/>
              <w:bottom w:val="single" w:sz="4" w:space="0" w:color="00CCFF"/>
              <w:right w:val="single" w:sz="4" w:space="0" w:color="00CCFF"/>
            </w:tcBorders>
            <w:shd w:val="clear" w:color="auto" w:fill="FFFFFF" w:themeFill="background1"/>
          </w:tcPr>
          <w:p w:rsidR="00231A7B" w:rsidRPr="00D118D4" w:rsidRDefault="00231A7B" w:rsidP="00D118D4">
            <w:pPr>
              <w:rPr>
                <w:rFonts w:ascii="Calibri" w:hAnsi="Calibri" w:cs="Tahoma"/>
                <w:color w:val="000000"/>
                <w:sz w:val="22"/>
                <w:szCs w:val="22"/>
              </w:rPr>
            </w:pPr>
            <w:r>
              <w:rPr>
                <w:rFonts w:ascii="Calibri" w:hAnsi="Calibri" w:cs="Tahoma"/>
                <w:color w:val="000000"/>
                <w:sz w:val="22"/>
                <w:szCs w:val="22"/>
              </w:rPr>
              <w:t>115,33</w:t>
            </w:r>
          </w:p>
        </w:tc>
        <w:tc>
          <w:tcPr>
            <w:tcW w:w="3091" w:type="dxa"/>
            <w:tcBorders>
              <w:top w:val="single" w:sz="4" w:space="0" w:color="FFFFFF"/>
              <w:left w:val="single" w:sz="4" w:space="0" w:color="00CCFF"/>
              <w:bottom w:val="single" w:sz="4" w:space="0" w:color="00CCFF"/>
              <w:right w:val="single" w:sz="4" w:space="0" w:color="00CCFF"/>
            </w:tcBorders>
            <w:shd w:val="clear" w:color="auto" w:fill="FFFFFF" w:themeFill="background1"/>
            <w:noWrap/>
            <w:hideMark/>
          </w:tcPr>
          <w:p w:rsidR="00231A7B" w:rsidRPr="00D118D4" w:rsidRDefault="00231A7B" w:rsidP="00D118D4">
            <w:pPr>
              <w:rPr>
                <w:rFonts w:ascii="Calibri" w:hAnsi="Calibri" w:cs="Tahoma"/>
                <w:color w:val="000000"/>
                <w:sz w:val="22"/>
                <w:szCs w:val="22"/>
              </w:rPr>
            </w:pPr>
            <w:r w:rsidRPr="00D118D4">
              <w:rPr>
                <w:rFonts w:ascii="Calibri" w:hAnsi="Calibri" w:cs="Tahoma"/>
                <w:color w:val="000000"/>
                <w:sz w:val="22"/>
                <w:szCs w:val="22"/>
              </w:rPr>
              <w:t>ARCELOR MITTAL PACKAGING</w:t>
            </w:r>
            <w:r>
              <w:rPr>
                <w:rFonts w:ascii="Calibri" w:hAnsi="Calibri" w:cs="Tahoma"/>
                <w:color w:val="000000"/>
                <w:sz w:val="22"/>
                <w:szCs w:val="22"/>
              </w:rPr>
              <w:t xml:space="preserve"> (13)</w:t>
            </w:r>
          </w:p>
        </w:tc>
        <w:tc>
          <w:tcPr>
            <w:tcW w:w="2636" w:type="dxa"/>
            <w:tcBorders>
              <w:top w:val="single" w:sz="4" w:space="0" w:color="FFFFFF"/>
              <w:left w:val="single" w:sz="4" w:space="0" w:color="00CCFF"/>
              <w:bottom w:val="single" w:sz="4" w:space="0" w:color="00CCFF"/>
              <w:right w:val="single" w:sz="4" w:space="0" w:color="00CCFF"/>
            </w:tcBorders>
            <w:shd w:val="clear" w:color="auto" w:fill="FFFFFF" w:themeFill="background1"/>
          </w:tcPr>
          <w:p w:rsidR="00231A7B" w:rsidRPr="00D118D4" w:rsidRDefault="00231A7B" w:rsidP="00D118D4">
            <w:pPr>
              <w:rPr>
                <w:rFonts w:ascii="Calibri" w:hAnsi="Calibri" w:cs="Tahoma"/>
                <w:color w:val="000000"/>
                <w:sz w:val="22"/>
                <w:szCs w:val="22"/>
              </w:rPr>
            </w:pPr>
            <w:r>
              <w:rPr>
                <w:rFonts w:ascii="Calibri" w:hAnsi="Calibri" w:cs="Tahoma"/>
                <w:color w:val="000000"/>
                <w:sz w:val="22"/>
                <w:szCs w:val="22"/>
              </w:rPr>
              <w:t>Chariots de supermarché, poutrelles…</w:t>
            </w:r>
          </w:p>
        </w:tc>
      </w:tr>
      <w:tr w:rsidR="00231A7B" w:rsidRPr="00D118D4" w:rsidTr="00231A7B">
        <w:trPr>
          <w:trHeight w:val="20"/>
        </w:trPr>
        <w:tc>
          <w:tcPr>
            <w:tcW w:w="2670" w:type="dxa"/>
            <w:tcBorders>
              <w:top w:val="single" w:sz="4" w:space="0" w:color="00CCFF"/>
              <w:left w:val="single" w:sz="4" w:space="0" w:color="00CCFF"/>
              <w:bottom w:val="single" w:sz="4" w:space="0" w:color="00CCFF"/>
              <w:right w:val="single" w:sz="4" w:space="0" w:color="00CCFF"/>
            </w:tcBorders>
            <w:shd w:val="clear" w:color="auto" w:fill="FFFFFF" w:themeFill="background1"/>
            <w:noWrap/>
            <w:hideMark/>
          </w:tcPr>
          <w:p w:rsidR="00231A7B" w:rsidRPr="00D118D4" w:rsidRDefault="00231A7B" w:rsidP="00D118D4">
            <w:pPr>
              <w:rPr>
                <w:rFonts w:ascii="Calibri" w:hAnsi="Calibri" w:cs="Tahoma"/>
                <w:color w:val="000000"/>
                <w:sz w:val="22"/>
                <w:szCs w:val="22"/>
              </w:rPr>
            </w:pPr>
            <w:r w:rsidRPr="00D118D4">
              <w:rPr>
                <w:rFonts w:ascii="Calibri" w:hAnsi="Calibri" w:cs="Tahoma"/>
                <w:color w:val="000000"/>
                <w:sz w:val="22"/>
                <w:szCs w:val="22"/>
              </w:rPr>
              <w:t>Aluminium</w:t>
            </w:r>
          </w:p>
        </w:tc>
        <w:tc>
          <w:tcPr>
            <w:tcW w:w="1091" w:type="dxa"/>
            <w:tcBorders>
              <w:top w:val="single" w:sz="4" w:space="0" w:color="00CCFF"/>
              <w:left w:val="single" w:sz="4" w:space="0" w:color="00CCFF"/>
              <w:bottom w:val="single" w:sz="4" w:space="0" w:color="00CCFF"/>
              <w:right w:val="single" w:sz="4" w:space="0" w:color="00CCFF"/>
            </w:tcBorders>
            <w:shd w:val="clear" w:color="auto" w:fill="FFFFFF" w:themeFill="background1"/>
            <w:noWrap/>
          </w:tcPr>
          <w:p w:rsidR="00231A7B" w:rsidRPr="00D118D4" w:rsidRDefault="00F64253" w:rsidP="00D118D4">
            <w:pPr>
              <w:jc w:val="center"/>
              <w:rPr>
                <w:rFonts w:ascii="Calibri" w:hAnsi="Calibri" w:cs="Tahoma"/>
                <w:color w:val="000000"/>
                <w:sz w:val="22"/>
                <w:szCs w:val="22"/>
              </w:rPr>
            </w:pPr>
            <w:r>
              <w:rPr>
                <w:rFonts w:ascii="Calibri" w:hAnsi="Calibri" w:cs="Tahoma"/>
                <w:color w:val="000000"/>
                <w:sz w:val="22"/>
                <w:szCs w:val="22"/>
              </w:rPr>
              <w:t>12,78</w:t>
            </w:r>
          </w:p>
        </w:tc>
        <w:tc>
          <w:tcPr>
            <w:tcW w:w="1194" w:type="dxa"/>
            <w:tcBorders>
              <w:top w:val="single" w:sz="4" w:space="0" w:color="00CCFF"/>
              <w:left w:val="single" w:sz="4" w:space="0" w:color="00CCFF"/>
              <w:bottom w:val="single" w:sz="4" w:space="0" w:color="00CCFF"/>
              <w:right w:val="single" w:sz="4" w:space="0" w:color="00CCFF"/>
            </w:tcBorders>
            <w:shd w:val="clear" w:color="auto" w:fill="FFFFFF" w:themeFill="background1"/>
          </w:tcPr>
          <w:p w:rsidR="00231A7B" w:rsidRDefault="00F64253" w:rsidP="00D118D4">
            <w:pPr>
              <w:rPr>
                <w:rFonts w:ascii="Calibri" w:hAnsi="Calibri" w:cs="Tahoma"/>
                <w:color w:val="000000"/>
                <w:sz w:val="22"/>
                <w:szCs w:val="22"/>
              </w:rPr>
            </w:pPr>
            <w:r>
              <w:rPr>
                <w:rFonts w:ascii="Calibri" w:hAnsi="Calibri" w:cs="Tahoma"/>
                <w:color w:val="000000"/>
                <w:sz w:val="22"/>
                <w:szCs w:val="22"/>
              </w:rPr>
              <w:t>8,83</w:t>
            </w:r>
          </w:p>
          <w:p w:rsidR="00231A7B" w:rsidRPr="00D118D4" w:rsidRDefault="00231A7B" w:rsidP="00D118D4">
            <w:pPr>
              <w:rPr>
                <w:rFonts w:ascii="Calibri" w:hAnsi="Calibri" w:cs="Tahoma"/>
                <w:color w:val="000000"/>
                <w:sz w:val="22"/>
                <w:szCs w:val="22"/>
              </w:rPr>
            </w:pPr>
          </w:p>
        </w:tc>
        <w:tc>
          <w:tcPr>
            <w:tcW w:w="3091" w:type="dxa"/>
            <w:tcBorders>
              <w:top w:val="single" w:sz="4" w:space="0" w:color="00CCFF"/>
              <w:left w:val="single" w:sz="4" w:space="0" w:color="00CCFF"/>
              <w:bottom w:val="single" w:sz="4" w:space="0" w:color="00CCFF"/>
              <w:right w:val="single" w:sz="4" w:space="0" w:color="00CCFF"/>
            </w:tcBorders>
            <w:shd w:val="clear" w:color="auto" w:fill="FFFFFF" w:themeFill="background1"/>
            <w:noWrap/>
            <w:hideMark/>
          </w:tcPr>
          <w:p w:rsidR="00231A7B" w:rsidRPr="00D118D4" w:rsidRDefault="00231A7B" w:rsidP="00D118D4">
            <w:pPr>
              <w:rPr>
                <w:rFonts w:ascii="Calibri" w:hAnsi="Calibri" w:cs="Tahoma"/>
                <w:color w:val="000000"/>
                <w:sz w:val="22"/>
                <w:szCs w:val="22"/>
              </w:rPr>
            </w:pPr>
            <w:r w:rsidRPr="00D118D4">
              <w:rPr>
                <w:rFonts w:ascii="Calibri" w:hAnsi="Calibri" w:cs="Tahoma"/>
                <w:color w:val="000000"/>
                <w:sz w:val="22"/>
                <w:szCs w:val="22"/>
              </w:rPr>
              <w:t>AFFIMET ALUMINIUM PECHINEY</w:t>
            </w:r>
            <w:r>
              <w:rPr>
                <w:rFonts w:ascii="Calibri" w:hAnsi="Calibri" w:cs="Tahoma"/>
                <w:color w:val="000000"/>
                <w:sz w:val="22"/>
                <w:szCs w:val="22"/>
              </w:rPr>
              <w:t xml:space="preserve"> (60)</w:t>
            </w:r>
          </w:p>
        </w:tc>
        <w:tc>
          <w:tcPr>
            <w:tcW w:w="2636" w:type="dxa"/>
            <w:tcBorders>
              <w:top w:val="single" w:sz="4" w:space="0" w:color="00CCFF"/>
              <w:left w:val="single" w:sz="4" w:space="0" w:color="00CCFF"/>
              <w:bottom w:val="single" w:sz="4" w:space="0" w:color="00CCFF"/>
              <w:right w:val="single" w:sz="4" w:space="0" w:color="00CCFF"/>
            </w:tcBorders>
            <w:shd w:val="clear" w:color="auto" w:fill="FFFFFF" w:themeFill="background1"/>
          </w:tcPr>
          <w:p w:rsidR="00231A7B" w:rsidRPr="00D118D4" w:rsidRDefault="00231A7B" w:rsidP="00233540">
            <w:pPr>
              <w:rPr>
                <w:rFonts w:ascii="Calibri" w:hAnsi="Calibri" w:cs="Tahoma"/>
                <w:color w:val="000000"/>
                <w:sz w:val="22"/>
                <w:szCs w:val="22"/>
              </w:rPr>
            </w:pPr>
            <w:r>
              <w:rPr>
                <w:rFonts w:ascii="Calibri" w:hAnsi="Calibri" w:cs="Tahoma"/>
                <w:color w:val="000000"/>
                <w:sz w:val="22"/>
                <w:szCs w:val="22"/>
              </w:rPr>
              <w:t>Pièces moulées pour moteur, carters, cadres de vélos…</w:t>
            </w:r>
          </w:p>
        </w:tc>
      </w:tr>
      <w:tr w:rsidR="00231A7B" w:rsidRPr="00D118D4" w:rsidTr="00231A7B">
        <w:trPr>
          <w:trHeight w:val="20"/>
        </w:trPr>
        <w:tc>
          <w:tcPr>
            <w:tcW w:w="2670" w:type="dxa"/>
            <w:tcBorders>
              <w:top w:val="single" w:sz="4" w:space="0" w:color="00CCFF"/>
              <w:left w:val="single" w:sz="4" w:space="0" w:color="00CCFF"/>
              <w:bottom w:val="single" w:sz="4" w:space="0" w:color="00CCFF"/>
              <w:right w:val="single" w:sz="4" w:space="0" w:color="00CCFF"/>
            </w:tcBorders>
            <w:shd w:val="clear" w:color="auto" w:fill="FFFFFF" w:themeFill="background1"/>
            <w:hideMark/>
          </w:tcPr>
          <w:p w:rsidR="00231A7B" w:rsidRPr="00D118D4" w:rsidRDefault="00231A7B" w:rsidP="00D118D4">
            <w:pPr>
              <w:rPr>
                <w:rFonts w:ascii="Calibri" w:hAnsi="Calibri" w:cs="Tahoma"/>
                <w:color w:val="000000"/>
                <w:sz w:val="22"/>
                <w:szCs w:val="22"/>
              </w:rPr>
            </w:pPr>
            <w:r w:rsidRPr="00D118D4">
              <w:rPr>
                <w:rFonts w:ascii="Calibri" w:hAnsi="Calibri" w:cs="Tahoma"/>
                <w:color w:val="000000"/>
                <w:sz w:val="22"/>
                <w:szCs w:val="22"/>
              </w:rPr>
              <w:t xml:space="preserve">Cartons 1.05 </w:t>
            </w:r>
            <w:proofErr w:type="gramStart"/>
            <w:r w:rsidRPr="00D118D4">
              <w:rPr>
                <w:rFonts w:ascii="Calibri" w:hAnsi="Calibri" w:cs="Tahoma"/>
                <w:color w:val="000000"/>
                <w:sz w:val="22"/>
                <w:szCs w:val="22"/>
              </w:rPr>
              <w:t>A</w:t>
            </w:r>
            <w:proofErr w:type="gramEnd"/>
            <w:r w:rsidRPr="00D118D4">
              <w:rPr>
                <w:rFonts w:ascii="Calibri" w:hAnsi="Calibri" w:cs="Tahoma"/>
                <w:color w:val="000000"/>
                <w:sz w:val="22"/>
                <w:szCs w:val="22"/>
              </w:rPr>
              <w:br/>
            </w:r>
            <w:r w:rsidRPr="00D118D4">
              <w:rPr>
                <w:rFonts w:ascii="Calibri" w:hAnsi="Calibri" w:cs="Tahoma"/>
                <w:i/>
                <w:iCs/>
                <w:color w:val="000000"/>
                <w:sz w:val="22"/>
                <w:szCs w:val="22"/>
              </w:rPr>
              <w:t>(cartons de déchetteries)</w:t>
            </w:r>
          </w:p>
        </w:tc>
        <w:tc>
          <w:tcPr>
            <w:tcW w:w="1091" w:type="dxa"/>
            <w:tcBorders>
              <w:top w:val="single" w:sz="4" w:space="0" w:color="00CCFF"/>
              <w:left w:val="single" w:sz="4" w:space="0" w:color="00CCFF"/>
              <w:bottom w:val="single" w:sz="4" w:space="0" w:color="00CCFF"/>
              <w:right w:val="single" w:sz="4" w:space="0" w:color="00CCFF"/>
            </w:tcBorders>
            <w:shd w:val="clear" w:color="auto" w:fill="FFFFFF" w:themeFill="background1"/>
            <w:noWrap/>
          </w:tcPr>
          <w:p w:rsidR="00231A7B" w:rsidRPr="00D118D4" w:rsidRDefault="00F64253" w:rsidP="00D118D4">
            <w:pPr>
              <w:jc w:val="center"/>
              <w:rPr>
                <w:rFonts w:ascii="Calibri" w:hAnsi="Calibri" w:cs="Tahoma"/>
                <w:color w:val="000000"/>
                <w:sz w:val="22"/>
                <w:szCs w:val="22"/>
              </w:rPr>
            </w:pPr>
            <w:r>
              <w:rPr>
                <w:rFonts w:ascii="Calibri" w:hAnsi="Calibri" w:cs="Tahoma"/>
                <w:color w:val="000000"/>
                <w:sz w:val="22"/>
                <w:szCs w:val="22"/>
              </w:rPr>
              <w:t>826,68</w:t>
            </w:r>
          </w:p>
        </w:tc>
        <w:tc>
          <w:tcPr>
            <w:tcW w:w="1194" w:type="dxa"/>
            <w:tcBorders>
              <w:top w:val="single" w:sz="4" w:space="0" w:color="00CCFF"/>
              <w:left w:val="single" w:sz="4" w:space="0" w:color="00CCFF"/>
              <w:bottom w:val="single" w:sz="4" w:space="0" w:color="00CCFF"/>
              <w:right w:val="single" w:sz="4" w:space="0" w:color="00CCFF"/>
            </w:tcBorders>
            <w:shd w:val="clear" w:color="auto" w:fill="FFFFFF" w:themeFill="background1"/>
          </w:tcPr>
          <w:p w:rsidR="00231A7B" w:rsidRPr="00D118D4" w:rsidRDefault="00231A7B" w:rsidP="00D118D4">
            <w:pPr>
              <w:rPr>
                <w:rFonts w:ascii="Calibri" w:hAnsi="Calibri" w:cs="Tahoma"/>
                <w:color w:val="000000"/>
                <w:sz w:val="22"/>
                <w:szCs w:val="22"/>
              </w:rPr>
            </w:pPr>
            <w:r>
              <w:rPr>
                <w:rFonts w:ascii="Calibri" w:hAnsi="Calibri" w:cs="Tahoma"/>
                <w:color w:val="000000"/>
                <w:sz w:val="22"/>
                <w:szCs w:val="22"/>
              </w:rPr>
              <w:t>438,91</w:t>
            </w:r>
          </w:p>
        </w:tc>
        <w:tc>
          <w:tcPr>
            <w:tcW w:w="3091" w:type="dxa"/>
            <w:tcBorders>
              <w:top w:val="single" w:sz="4" w:space="0" w:color="00CCFF"/>
              <w:left w:val="single" w:sz="4" w:space="0" w:color="00CCFF"/>
              <w:bottom w:val="single" w:sz="4" w:space="0" w:color="00CCFF"/>
              <w:right w:val="single" w:sz="4" w:space="0" w:color="00CCFF"/>
            </w:tcBorders>
            <w:shd w:val="clear" w:color="auto" w:fill="FFFFFF" w:themeFill="background1"/>
            <w:noWrap/>
            <w:hideMark/>
          </w:tcPr>
          <w:p w:rsidR="00231A7B" w:rsidRPr="00D118D4" w:rsidRDefault="00231A7B" w:rsidP="00D118D4">
            <w:pPr>
              <w:rPr>
                <w:rFonts w:ascii="Calibri" w:hAnsi="Calibri" w:cs="Tahoma"/>
                <w:color w:val="000000"/>
                <w:sz w:val="22"/>
                <w:szCs w:val="22"/>
              </w:rPr>
            </w:pPr>
            <w:r w:rsidRPr="00D118D4">
              <w:rPr>
                <w:rFonts w:ascii="Calibri" w:hAnsi="Calibri" w:cs="Tahoma"/>
                <w:color w:val="000000"/>
                <w:sz w:val="22"/>
                <w:szCs w:val="22"/>
              </w:rPr>
              <w:t>SMURFIT KAPPA - DERICHEBOURG</w:t>
            </w:r>
          </w:p>
          <w:p w:rsidR="00231A7B" w:rsidRPr="00D118D4" w:rsidRDefault="00231A7B" w:rsidP="00D118D4">
            <w:pPr>
              <w:rPr>
                <w:rFonts w:ascii="Calibri" w:hAnsi="Calibri" w:cs="Tahoma"/>
                <w:color w:val="000000"/>
                <w:sz w:val="22"/>
                <w:szCs w:val="22"/>
              </w:rPr>
            </w:pPr>
            <w:r w:rsidRPr="00D118D4">
              <w:rPr>
                <w:rFonts w:ascii="Calibri" w:hAnsi="Calibri" w:cs="Tahoma"/>
                <w:color w:val="000000"/>
                <w:sz w:val="22"/>
                <w:szCs w:val="22"/>
              </w:rPr>
              <w:t>FCR PAPREC</w:t>
            </w:r>
          </w:p>
        </w:tc>
        <w:tc>
          <w:tcPr>
            <w:tcW w:w="2636" w:type="dxa"/>
            <w:tcBorders>
              <w:top w:val="single" w:sz="4" w:space="0" w:color="00CCFF"/>
              <w:left w:val="single" w:sz="4" w:space="0" w:color="00CCFF"/>
              <w:bottom w:val="single" w:sz="4" w:space="0" w:color="00CCFF"/>
              <w:right w:val="single" w:sz="4" w:space="0" w:color="00CCFF"/>
            </w:tcBorders>
            <w:shd w:val="clear" w:color="auto" w:fill="FFFFFF" w:themeFill="background1"/>
          </w:tcPr>
          <w:p w:rsidR="00231A7B" w:rsidRPr="00D118D4" w:rsidRDefault="00231A7B" w:rsidP="00D118D4">
            <w:pPr>
              <w:rPr>
                <w:rFonts w:ascii="Calibri" w:hAnsi="Calibri" w:cs="Tahoma"/>
                <w:color w:val="000000"/>
                <w:sz w:val="22"/>
                <w:szCs w:val="22"/>
              </w:rPr>
            </w:pPr>
            <w:r>
              <w:rPr>
                <w:rFonts w:ascii="Calibri" w:hAnsi="Calibri" w:cs="Tahoma"/>
                <w:color w:val="000000"/>
                <w:sz w:val="22"/>
                <w:szCs w:val="22"/>
              </w:rPr>
              <w:t>Carton</w:t>
            </w:r>
          </w:p>
        </w:tc>
      </w:tr>
      <w:tr w:rsidR="00231A7B" w:rsidRPr="00D118D4" w:rsidTr="00231A7B">
        <w:trPr>
          <w:trHeight w:val="20"/>
        </w:trPr>
        <w:tc>
          <w:tcPr>
            <w:tcW w:w="2670" w:type="dxa"/>
            <w:tcBorders>
              <w:top w:val="single" w:sz="4" w:space="0" w:color="00CCFF"/>
              <w:left w:val="single" w:sz="4" w:space="0" w:color="00CCFF"/>
              <w:bottom w:val="single" w:sz="4" w:space="0" w:color="00CCFF"/>
              <w:right w:val="single" w:sz="4" w:space="0" w:color="00CCFF"/>
            </w:tcBorders>
            <w:shd w:val="clear" w:color="auto" w:fill="FFFFFF" w:themeFill="background1"/>
            <w:hideMark/>
          </w:tcPr>
          <w:p w:rsidR="00231A7B" w:rsidRPr="00D118D4" w:rsidRDefault="00231A7B" w:rsidP="00231A7B">
            <w:pPr>
              <w:rPr>
                <w:rFonts w:ascii="Calibri" w:hAnsi="Calibri" w:cs="Tahoma"/>
                <w:color w:val="000000"/>
                <w:sz w:val="22"/>
                <w:szCs w:val="22"/>
              </w:rPr>
            </w:pPr>
            <w:r w:rsidRPr="00D118D4">
              <w:rPr>
                <w:rFonts w:ascii="Calibri" w:hAnsi="Calibri" w:cs="Tahoma"/>
                <w:color w:val="000000"/>
                <w:sz w:val="22"/>
                <w:szCs w:val="22"/>
              </w:rPr>
              <w:t xml:space="preserve">Cartons 5.02 </w:t>
            </w:r>
            <w:proofErr w:type="gramStart"/>
            <w:r w:rsidRPr="00D118D4">
              <w:rPr>
                <w:rFonts w:ascii="Calibri" w:hAnsi="Calibri" w:cs="Tahoma"/>
                <w:color w:val="000000"/>
                <w:sz w:val="22"/>
                <w:szCs w:val="22"/>
              </w:rPr>
              <w:t>A</w:t>
            </w:r>
            <w:proofErr w:type="gramEnd"/>
            <w:r w:rsidRPr="00D118D4">
              <w:rPr>
                <w:rFonts w:ascii="Calibri" w:hAnsi="Calibri" w:cs="Tahoma"/>
                <w:color w:val="000000"/>
                <w:sz w:val="22"/>
                <w:szCs w:val="22"/>
              </w:rPr>
              <w:br/>
            </w:r>
            <w:r w:rsidRPr="00D118D4">
              <w:rPr>
                <w:rFonts w:ascii="Calibri" w:hAnsi="Calibri" w:cs="Tahoma"/>
                <w:i/>
                <w:iCs/>
                <w:color w:val="000000"/>
                <w:sz w:val="22"/>
                <w:szCs w:val="22"/>
              </w:rPr>
              <w:t>(</w:t>
            </w:r>
            <w:proofErr w:type="spellStart"/>
            <w:r>
              <w:rPr>
                <w:rFonts w:ascii="Calibri" w:hAnsi="Calibri" w:cs="Tahoma"/>
                <w:i/>
                <w:iCs/>
                <w:color w:val="000000"/>
                <w:sz w:val="22"/>
                <w:szCs w:val="22"/>
              </w:rPr>
              <w:t>c</w:t>
            </w:r>
            <w:r w:rsidRPr="00D118D4">
              <w:rPr>
                <w:rFonts w:ascii="Calibri" w:hAnsi="Calibri" w:cs="Tahoma"/>
                <w:i/>
                <w:iCs/>
                <w:color w:val="000000"/>
                <w:sz w:val="22"/>
                <w:szCs w:val="22"/>
              </w:rPr>
              <w:t>artonnettes</w:t>
            </w:r>
            <w:proofErr w:type="spellEnd"/>
            <w:r w:rsidRPr="00D118D4">
              <w:rPr>
                <w:rFonts w:ascii="Calibri" w:hAnsi="Calibri" w:cs="Tahoma"/>
                <w:i/>
                <w:iCs/>
                <w:color w:val="000000"/>
                <w:sz w:val="22"/>
                <w:szCs w:val="22"/>
              </w:rPr>
              <w:t xml:space="preserve"> centre de tri)</w:t>
            </w:r>
          </w:p>
        </w:tc>
        <w:tc>
          <w:tcPr>
            <w:tcW w:w="1091" w:type="dxa"/>
            <w:tcBorders>
              <w:top w:val="single" w:sz="4" w:space="0" w:color="00CCFF"/>
              <w:left w:val="single" w:sz="4" w:space="0" w:color="00CCFF"/>
              <w:bottom w:val="single" w:sz="4" w:space="0" w:color="00CCFF"/>
              <w:right w:val="single" w:sz="4" w:space="0" w:color="00CCFF"/>
            </w:tcBorders>
            <w:shd w:val="clear" w:color="auto" w:fill="FFFFFF" w:themeFill="background1"/>
            <w:noWrap/>
          </w:tcPr>
          <w:p w:rsidR="00231A7B" w:rsidRPr="00D118D4" w:rsidRDefault="00F64253" w:rsidP="00D118D4">
            <w:pPr>
              <w:jc w:val="center"/>
              <w:rPr>
                <w:rFonts w:ascii="Calibri" w:hAnsi="Calibri" w:cs="Tahoma"/>
                <w:color w:val="000000"/>
                <w:sz w:val="22"/>
                <w:szCs w:val="22"/>
              </w:rPr>
            </w:pPr>
            <w:r>
              <w:rPr>
                <w:rFonts w:ascii="Calibri" w:hAnsi="Calibri" w:cs="Tahoma"/>
                <w:color w:val="000000"/>
                <w:sz w:val="22"/>
                <w:szCs w:val="22"/>
              </w:rPr>
              <w:t>517,87</w:t>
            </w:r>
          </w:p>
        </w:tc>
        <w:tc>
          <w:tcPr>
            <w:tcW w:w="1194" w:type="dxa"/>
            <w:tcBorders>
              <w:top w:val="single" w:sz="4" w:space="0" w:color="00CCFF"/>
              <w:left w:val="single" w:sz="4" w:space="0" w:color="00CCFF"/>
              <w:bottom w:val="single" w:sz="4" w:space="0" w:color="00CCFF"/>
              <w:right w:val="single" w:sz="4" w:space="0" w:color="00CCFF"/>
            </w:tcBorders>
            <w:shd w:val="clear" w:color="auto" w:fill="FFFFFF" w:themeFill="background1"/>
          </w:tcPr>
          <w:p w:rsidR="00231A7B" w:rsidRPr="00D118D4" w:rsidRDefault="00231A7B" w:rsidP="00D118D4">
            <w:pPr>
              <w:rPr>
                <w:rFonts w:ascii="Calibri" w:hAnsi="Calibri" w:cs="Tahoma"/>
                <w:color w:val="000000"/>
                <w:sz w:val="22"/>
                <w:szCs w:val="22"/>
              </w:rPr>
            </w:pPr>
            <w:r>
              <w:rPr>
                <w:rFonts w:ascii="Calibri" w:hAnsi="Calibri" w:cs="Tahoma"/>
                <w:color w:val="000000"/>
                <w:sz w:val="22"/>
                <w:szCs w:val="22"/>
              </w:rPr>
              <w:t>363,23</w:t>
            </w:r>
          </w:p>
        </w:tc>
        <w:tc>
          <w:tcPr>
            <w:tcW w:w="3091" w:type="dxa"/>
            <w:tcBorders>
              <w:top w:val="single" w:sz="4" w:space="0" w:color="00CCFF"/>
              <w:left w:val="single" w:sz="4" w:space="0" w:color="00CCFF"/>
              <w:bottom w:val="single" w:sz="4" w:space="0" w:color="00CCFF"/>
              <w:right w:val="single" w:sz="4" w:space="0" w:color="00CCFF"/>
            </w:tcBorders>
            <w:shd w:val="clear" w:color="auto" w:fill="FFFFFF" w:themeFill="background1"/>
            <w:noWrap/>
            <w:hideMark/>
          </w:tcPr>
          <w:p w:rsidR="00231A7B" w:rsidRPr="00D118D4" w:rsidRDefault="00231A7B" w:rsidP="00D118D4">
            <w:pPr>
              <w:rPr>
                <w:rFonts w:ascii="Calibri" w:hAnsi="Calibri" w:cs="Tahoma"/>
                <w:color w:val="000000"/>
                <w:sz w:val="22"/>
                <w:szCs w:val="22"/>
              </w:rPr>
            </w:pPr>
            <w:r w:rsidRPr="00D118D4">
              <w:rPr>
                <w:rFonts w:ascii="Calibri" w:hAnsi="Calibri" w:cs="Tahoma"/>
                <w:color w:val="000000"/>
                <w:sz w:val="22"/>
                <w:szCs w:val="22"/>
              </w:rPr>
              <w:t>SMURFIT KAPPA</w:t>
            </w:r>
          </w:p>
        </w:tc>
        <w:tc>
          <w:tcPr>
            <w:tcW w:w="2636" w:type="dxa"/>
            <w:tcBorders>
              <w:top w:val="single" w:sz="4" w:space="0" w:color="00CCFF"/>
              <w:left w:val="single" w:sz="4" w:space="0" w:color="00CCFF"/>
              <w:bottom w:val="single" w:sz="4" w:space="0" w:color="00CCFF"/>
              <w:right w:val="single" w:sz="4" w:space="0" w:color="00CCFF"/>
            </w:tcBorders>
            <w:shd w:val="clear" w:color="auto" w:fill="FFFFFF" w:themeFill="background1"/>
          </w:tcPr>
          <w:p w:rsidR="00231A7B" w:rsidRPr="00D118D4" w:rsidRDefault="00231A7B" w:rsidP="00D118D4">
            <w:pPr>
              <w:rPr>
                <w:rFonts w:ascii="Calibri" w:hAnsi="Calibri" w:cs="Tahoma"/>
                <w:color w:val="000000"/>
                <w:sz w:val="22"/>
                <w:szCs w:val="22"/>
              </w:rPr>
            </w:pPr>
            <w:r>
              <w:rPr>
                <w:rFonts w:ascii="Calibri" w:hAnsi="Calibri" w:cs="Tahoma"/>
                <w:color w:val="000000"/>
                <w:sz w:val="22"/>
                <w:szCs w:val="22"/>
              </w:rPr>
              <w:t>Carton</w:t>
            </w:r>
          </w:p>
        </w:tc>
      </w:tr>
      <w:tr w:rsidR="00231A7B" w:rsidRPr="00D118D4" w:rsidTr="00231A7B">
        <w:trPr>
          <w:trHeight w:val="20"/>
        </w:trPr>
        <w:tc>
          <w:tcPr>
            <w:tcW w:w="2670" w:type="dxa"/>
            <w:tcBorders>
              <w:top w:val="single" w:sz="4" w:space="0" w:color="00CCFF"/>
              <w:left w:val="single" w:sz="4" w:space="0" w:color="00CCFF"/>
              <w:bottom w:val="single" w:sz="4" w:space="0" w:color="00CCFF"/>
              <w:right w:val="single" w:sz="4" w:space="0" w:color="00CCFF"/>
            </w:tcBorders>
            <w:shd w:val="clear" w:color="auto" w:fill="FFFFFF" w:themeFill="background1"/>
            <w:noWrap/>
            <w:hideMark/>
          </w:tcPr>
          <w:p w:rsidR="00231A7B" w:rsidRPr="00D118D4" w:rsidRDefault="00231A7B" w:rsidP="00D118D4">
            <w:pPr>
              <w:rPr>
                <w:rFonts w:ascii="Calibri" w:hAnsi="Calibri" w:cs="Tahoma"/>
                <w:color w:val="000000"/>
                <w:sz w:val="22"/>
                <w:szCs w:val="22"/>
              </w:rPr>
            </w:pPr>
            <w:r>
              <w:rPr>
                <w:rFonts w:ascii="Calibri" w:hAnsi="Calibri" w:cs="Tahoma"/>
                <w:color w:val="000000"/>
                <w:sz w:val="22"/>
                <w:szCs w:val="22"/>
              </w:rPr>
              <w:t>Briques alimentaires</w:t>
            </w:r>
          </w:p>
        </w:tc>
        <w:tc>
          <w:tcPr>
            <w:tcW w:w="1091" w:type="dxa"/>
            <w:tcBorders>
              <w:top w:val="single" w:sz="4" w:space="0" w:color="00CCFF"/>
              <w:left w:val="single" w:sz="4" w:space="0" w:color="00CCFF"/>
              <w:bottom w:val="single" w:sz="4" w:space="0" w:color="00CCFF"/>
              <w:right w:val="single" w:sz="4" w:space="0" w:color="00CCFF"/>
            </w:tcBorders>
            <w:shd w:val="clear" w:color="auto" w:fill="FFFFFF" w:themeFill="background1"/>
          </w:tcPr>
          <w:p w:rsidR="00231A7B" w:rsidRPr="00D118D4" w:rsidRDefault="00F64253" w:rsidP="00D118D4">
            <w:pPr>
              <w:jc w:val="center"/>
              <w:rPr>
                <w:rFonts w:ascii="Calibri" w:hAnsi="Calibri" w:cs="Tahoma"/>
                <w:color w:val="000000"/>
                <w:sz w:val="22"/>
                <w:szCs w:val="22"/>
              </w:rPr>
            </w:pPr>
            <w:r>
              <w:rPr>
                <w:rFonts w:ascii="Calibri" w:hAnsi="Calibri" w:cs="Tahoma"/>
                <w:color w:val="000000"/>
                <w:sz w:val="22"/>
                <w:szCs w:val="22"/>
              </w:rPr>
              <w:t>93,28</w:t>
            </w:r>
          </w:p>
        </w:tc>
        <w:tc>
          <w:tcPr>
            <w:tcW w:w="1194" w:type="dxa"/>
            <w:tcBorders>
              <w:top w:val="single" w:sz="4" w:space="0" w:color="00CCFF"/>
              <w:left w:val="single" w:sz="4" w:space="0" w:color="00CCFF"/>
              <w:bottom w:val="single" w:sz="4" w:space="0" w:color="00CCFF"/>
              <w:right w:val="single" w:sz="4" w:space="0" w:color="00CCFF"/>
            </w:tcBorders>
            <w:shd w:val="clear" w:color="auto" w:fill="FFFFFF" w:themeFill="background1"/>
          </w:tcPr>
          <w:p w:rsidR="00231A7B" w:rsidRDefault="00F64253" w:rsidP="00D118D4">
            <w:pPr>
              <w:rPr>
                <w:rFonts w:ascii="Calibri" w:hAnsi="Calibri" w:cs="Tahoma"/>
                <w:color w:val="000000"/>
                <w:sz w:val="22"/>
                <w:szCs w:val="22"/>
              </w:rPr>
            </w:pPr>
            <w:r>
              <w:rPr>
                <w:rFonts w:ascii="Calibri" w:hAnsi="Calibri" w:cs="Tahoma"/>
                <w:color w:val="000000"/>
                <w:sz w:val="22"/>
                <w:szCs w:val="22"/>
              </w:rPr>
              <w:t>65,81</w:t>
            </w:r>
          </w:p>
          <w:p w:rsidR="00231A7B" w:rsidRPr="00D118D4" w:rsidRDefault="00231A7B" w:rsidP="00D118D4">
            <w:pPr>
              <w:rPr>
                <w:rFonts w:ascii="Calibri" w:hAnsi="Calibri" w:cs="Tahoma"/>
                <w:color w:val="000000"/>
                <w:sz w:val="22"/>
                <w:szCs w:val="22"/>
              </w:rPr>
            </w:pPr>
          </w:p>
        </w:tc>
        <w:tc>
          <w:tcPr>
            <w:tcW w:w="3091" w:type="dxa"/>
            <w:tcBorders>
              <w:top w:val="single" w:sz="4" w:space="0" w:color="00CCFF"/>
              <w:left w:val="single" w:sz="4" w:space="0" w:color="00CCFF"/>
              <w:bottom w:val="single" w:sz="4" w:space="0" w:color="00CCFF"/>
              <w:right w:val="single" w:sz="4" w:space="0" w:color="00CCFF"/>
            </w:tcBorders>
            <w:shd w:val="clear" w:color="auto" w:fill="FFFFFF" w:themeFill="background1"/>
            <w:noWrap/>
            <w:hideMark/>
          </w:tcPr>
          <w:p w:rsidR="00231A7B" w:rsidRPr="00D118D4" w:rsidRDefault="00231A7B" w:rsidP="00D118D4">
            <w:pPr>
              <w:rPr>
                <w:rFonts w:ascii="Calibri" w:hAnsi="Calibri" w:cs="Tahoma"/>
                <w:color w:val="000000"/>
                <w:sz w:val="22"/>
                <w:szCs w:val="22"/>
              </w:rPr>
            </w:pPr>
            <w:r w:rsidRPr="00D118D4">
              <w:rPr>
                <w:rFonts w:ascii="Calibri" w:hAnsi="Calibri" w:cs="Tahoma"/>
                <w:color w:val="000000"/>
                <w:sz w:val="22"/>
                <w:szCs w:val="22"/>
              </w:rPr>
              <w:t>REVIPAC</w:t>
            </w:r>
          </w:p>
        </w:tc>
        <w:tc>
          <w:tcPr>
            <w:tcW w:w="2636" w:type="dxa"/>
            <w:tcBorders>
              <w:top w:val="single" w:sz="4" w:space="0" w:color="00CCFF"/>
              <w:left w:val="single" w:sz="4" w:space="0" w:color="00CCFF"/>
              <w:bottom w:val="single" w:sz="4" w:space="0" w:color="00CCFF"/>
              <w:right w:val="single" w:sz="4" w:space="0" w:color="00CCFF"/>
            </w:tcBorders>
            <w:shd w:val="clear" w:color="auto" w:fill="FFFFFF" w:themeFill="background1"/>
          </w:tcPr>
          <w:p w:rsidR="00231A7B" w:rsidRPr="00D118D4" w:rsidRDefault="00231A7B" w:rsidP="00D118D4">
            <w:pPr>
              <w:rPr>
                <w:rFonts w:ascii="Calibri" w:hAnsi="Calibri" w:cs="Tahoma"/>
                <w:color w:val="000000"/>
                <w:sz w:val="22"/>
                <w:szCs w:val="22"/>
              </w:rPr>
            </w:pPr>
            <w:r>
              <w:rPr>
                <w:rFonts w:ascii="Calibri" w:hAnsi="Calibri" w:cs="Tahoma"/>
                <w:color w:val="000000"/>
                <w:sz w:val="22"/>
                <w:szCs w:val="22"/>
              </w:rPr>
              <w:t>Papier toilette, papier cadeau…</w:t>
            </w:r>
          </w:p>
        </w:tc>
      </w:tr>
      <w:tr w:rsidR="00231A7B" w:rsidRPr="00D118D4" w:rsidTr="00231A7B">
        <w:trPr>
          <w:trHeight w:val="20"/>
        </w:trPr>
        <w:tc>
          <w:tcPr>
            <w:tcW w:w="2670" w:type="dxa"/>
            <w:tcBorders>
              <w:top w:val="single" w:sz="4" w:space="0" w:color="00CCFF"/>
              <w:left w:val="single" w:sz="4" w:space="0" w:color="00CCFF"/>
              <w:bottom w:val="single" w:sz="4" w:space="0" w:color="00CCFF"/>
              <w:right w:val="single" w:sz="4" w:space="0" w:color="00CCFF"/>
            </w:tcBorders>
            <w:shd w:val="clear" w:color="auto" w:fill="FFFFFF" w:themeFill="background1"/>
            <w:noWrap/>
            <w:hideMark/>
          </w:tcPr>
          <w:p w:rsidR="00231A7B" w:rsidRPr="00D118D4" w:rsidRDefault="00231A7B" w:rsidP="00D118D4">
            <w:pPr>
              <w:rPr>
                <w:rFonts w:ascii="Calibri" w:hAnsi="Calibri" w:cs="Tahoma"/>
                <w:color w:val="000000"/>
                <w:sz w:val="22"/>
                <w:szCs w:val="22"/>
              </w:rPr>
            </w:pPr>
            <w:r w:rsidRPr="00D118D4">
              <w:rPr>
                <w:rFonts w:ascii="Calibri" w:hAnsi="Calibri" w:cs="Tahoma"/>
                <w:color w:val="000000"/>
                <w:sz w:val="22"/>
                <w:szCs w:val="22"/>
              </w:rPr>
              <w:t>Gros de magasins</w:t>
            </w:r>
          </w:p>
        </w:tc>
        <w:tc>
          <w:tcPr>
            <w:tcW w:w="1091" w:type="dxa"/>
            <w:tcBorders>
              <w:top w:val="single" w:sz="4" w:space="0" w:color="00CCFF"/>
              <w:left w:val="single" w:sz="4" w:space="0" w:color="00CCFF"/>
              <w:bottom w:val="single" w:sz="4" w:space="0" w:color="00CCFF"/>
              <w:right w:val="single" w:sz="4" w:space="0" w:color="00CCFF"/>
            </w:tcBorders>
            <w:shd w:val="clear" w:color="auto" w:fill="FFFFFF" w:themeFill="background1"/>
            <w:noWrap/>
          </w:tcPr>
          <w:p w:rsidR="00231A7B" w:rsidRPr="00D118D4" w:rsidRDefault="00F64253" w:rsidP="00D118D4">
            <w:pPr>
              <w:jc w:val="center"/>
              <w:rPr>
                <w:rFonts w:ascii="Calibri" w:hAnsi="Calibri" w:cs="Tahoma"/>
                <w:color w:val="000000"/>
                <w:sz w:val="22"/>
                <w:szCs w:val="22"/>
              </w:rPr>
            </w:pPr>
            <w:r>
              <w:rPr>
                <w:rFonts w:ascii="Calibri" w:hAnsi="Calibri" w:cs="Tahoma"/>
                <w:color w:val="000000"/>
                <w:sz w:val="22"/>
                <w:szCs w:val="22"/>
              </w:rPr>
              <w:t>159,92</w:t>
            </w:r>
          </w:p>
        </w:tc>
        <w:tc>
          <w:tcPr>
            <w:tcW w:w="1194" w:type="dxa"/>
            <w:tcBorders>
              <w:top w:val="single" w:sz="4" w:space="0" w:color="00CCFF"/>
              <w:left w:val="single" w:sz="4" w:space="0" w:color="00CCFF"/>
              <w:bottom w:val="single" w:sz="4" w:space="0" w:color="00CCFF"/>
              <w:right w:val="single" w:sz="4" w:space="0" w:color="00CCFF"/>
            </w:tcBorders>
            <w:shd w:val="clear" w:color="auto" w:fill="FFFFFF" w:themeFill="background1"/>
          </w:tcPr>
          <w:p w:rsidR="00231A7B" w:rsidRPr="00D118D4" w:rsidRDefault="00231A7B" w:rsidP="00D118D4">
            <w:pPr>
              <w:rPr>
                <w:rFonts w:ascii="Calibri" w:hAnsi="Calibri" w:cs="Tahoma"/>
                <w:color w:val="000000"/>
                <w:sz w:val="22"/>
                <w:szCs w:val="22"/>
              </w:rPr>
            </w:pPr>
            <w:r>
              <w:rPr>
                <w:rFonts w:ascii="Calibri" w:hAnsi="Calibri" w:cs="Tahoma"/>
                <w:color w:val="000000"/>
                <w:sz w:val="22"/>
                <w:szCs w:val="22"/>
              </w:rPr>
              <w:t>134,45</w:t>
            </w:r>
          </w:p>
        </w:tc>
        <w:tc>
          <w:tcPr>
            <w:tcW w:w="3091" w:type="dxa"/>
            <w:tcBorders>
              <w:top w:val="single" w:sz="4" w:space="0" w:color="00CCFF"/>
              <w:left w:val="single" w:sz="4" w:space="0" w:color="00CCFF"/>
              <w:bottom w:val="single" w:sz="4" w:space="0" w:color="00CCFF"/>
              <w:right w:val="single" w:sz="4" w:space="0" w:color="00CCFF"/>
            </w:tcBorders>
            <w:shd w:val="clear" w:color="auto" w:fill="FFFFFF" w:themeFill="background1"/>
            <w:noWrap/>
            <w:hideMark/>
          </w:tcPr>
          <w:p w:rsidR="00231A7B" w:rsidRPr="00D118D4" w:rsidRDefault="00231A7B" w:rsidP="00D118D4">
            <w:pPr>
              <w:rPr>
                <w:rFonts w:ascii="Calibri" w:hAnsi="Calibri" w:cs="Tahoma"/>
                <w:color w:val="000000"/>
                <w:sz w:val="22"/>
                <w:szCs w:val="22"/>
              </w:rPr>
            </w:pPr>
            <w:r w:rsidRPr="00D118D4">
              <w:rPr>
                <w:rFonts w:ascii="Calibri" w:hAnsi="Calibri" w:cs="Tahoma"/>
                <w:color w:val="000000"/>
                <w:sz w:val="22"/>
                <w:szCs w:val="22"/>
              </w:rPr>
              <w:t>DERICHEBOURG – JALABER DIFFUSION</w:t>
            </w:r>
          </w:p>
        </w:tc>
        <w:tc>
          <w:tcPr>
            <w:tcW w:w="2636" w:type="dxa"/>
            <w:tcBorders>
              <w:top w:val="single" w:sz="4" w:space="0" w:color="00CCFF"/>
              <w:left w:val="single" w:sz="4" w:space="0" w:color="00CCFF"/>
              <w:bottom w:val="single" w:sz="4" w:space="0" w:color="00CCFF"/>
              <w:right w:val="single" w:sz="4" w:space="0" w:color="00CCFF"/>
            </w:tcBorders>
            <w:shd w:val="clear" w:color="auto" w:fill="FFFFFF" w:themeFill="background1"/>
          </w:tcPr>
          <w:p w:rsidR="00231A7B" w:rsidRPr="00D118D4" w:rsidRDefault="00231A7B" w:rsidP="00D118D4">
            <w:pPr>
              <w:rPr>
                <w:rFonts w:ascii="Calibri" w:hAnsi="Calibri" w:cs="Tahoma"/>
                <w:color w:val="000000"/>
                <w:sz w:val="22"/>
                <w:szCs w:val="22"/>
              </w:rPr>
            </w:pPr>
            <w:r>
              <w:rPr>
                <w:rFonts w:ascii="Calibri" w:hAnsi="Calibri" w:cs="Tahoma"/>
                <w:color w:val="000000"/>
                <w:sz w:val="22"/>
                <w:szCs w:val="22"/>
              </w:rPr>
              <w:t>Papier, journaux</w:t>
            </w:r>
          </w:p>
        </w:tc>
      </w:tr>
      <w:tr w:rsidR="00231A7B" w:rsidRPr="00D118D4" w:rsidTr="00231A7B">
        <w:trPr>
          <w:trHeight w:val="20"/>
        </w:trPr>
        <w:tc>
          <w:tcPr>
            <w:tcW w:w="2670" w:type="dxa"/>
            <w:tcBorders>
              <w:top w:val="single" w:sz="4" w:space="0" w:color="00CCFF"/>
              <w:left w:val="single" w:sz="4" w:space="0" w:color="00CCFF"/>
              <w:bottom w:val="single" w:sz="4" w:space="0" w:color="00CCFF"/>
              <w:right w:val="single" w:sz="4" w:space="0" w:color="00CCFF"/>
            </w:tcBorders>
            <w:shd w:val="clear" w:color="auto" w:fill="FFFFFF" w:themeFill="background1"/>
            <w:noWrap/>
            <w:hideMark/>
          </w:tcPr>
          <w:p w:rsidR="00231A7B" w:rsidRPr="00D118D4" w:rsidRDefault="00231A7B" w:rsidP="00D118D4">
            <w:pPr>
              <w:rPr>
                <w:rFonts w:ascii="Calibri" w:hAnsi="Calibri" w:cs="Tahoma"/>
                <w:color w:val="000000"/>
                <w:sz w:val="22"/>
                <w:szCs w:val="22"/>
              </w:rPr>
            </w:pPr>
            <w:r>
              <w:rPr>
                <w:rFonts w:ascii="Calibri" w:hAnsi="Calibri" w:cs="Tahoma"/>
                <w:color w:val="000000"/>
                <w:sz w:val="22"/>
                <w:szCs w:val="22"/>
              </w:rPr>
              <w:t>PEH</w:t>
            </w:r>
            <w:r w:rsidRPr="00D118D4">
              <w:rPr>
                <w:rFonts w:ascii="Calibri" w:hAnsi="Calibri" w:cs="Tahoma"/>
                <w:color w:val="000000"/>
                <w:sz w:val="22"/>
                <w:szCs w:val="22"/>
              </w:rPr>
              <w:t>D</w:t>
            </w:r>
          </w:p>
        </w:tc>
        <w:tc>
          <w:tcPr>
            <w:tcW w:w="1091" w:type="dxa"/>
            <w:tcBorders>
              <w:top w:val="single" w:sz="4" w:space="0" w:color="00CCFF"/>
              <w:left w:val="single" w:sz="4" w:space="0" w:color="00CCFF"/>
              <w:bottom w:val="single" w:sz="4" w:space="0" w:color="00CCFF"/>
              <w:right w:val="single" w:sz="4" w:space="0" w:color="00CCFF"/>
            </w:tcBorders>
            <w:shd w:val="clear" w:color="auto" w:fill="FFFFFF" w:themeFill="background1"/>
            <w:noWrap/>
          </w:tcPr>
          <w:p w:rsidR="00231A7B" w:rsidRPr="00D118D4" w:rsidRDefault="00F64253" w:rsidP="00D118D4">
            <w:pPr>
              <w:jc w:val="center"/>
              <w:rPr>
                <w:rFonts w:ascii="Calibri" w:hAnsi="Calibri" w:cs="Tahoma"/>
                <w:color w:val="000000"/>
                <w:sz w:val="22"/>
                <w:szCs w:val="22"/>
              </w:rPr>
            </w:pPr>
            <w:r>
              <w:rPr>
                <w:rFonts w:ascii="Calibri" w:hAnsi="Calibri" w:cs="Tahoma"/>
                <w:color w:val="000000"/>
                <w:sz w:val="22"/>
                <w:szCs w:val="22"/>
              </w:rPr>
              <w:t>133,22</w:t>
            </w:r>
          </w:p>
        </w:tc>
        <w:tc>
          <w:tcPr>
            <w:tcW w:w="1194" w:type="dxa"/>
            <w:tcBorders>
              <w:top w:val="single" w:sz="4" w:space="0" w:color="00CCFF"/>
              <w:left w:val="single" w:sz="4" w:space="0" w:color="00CCFF"/>
              <w:bottom w:val="single" w:sz="4" w:space="0" w:color="00CCFF"/>
              <w:right w:val="single" w:sz="4" w:space="0" w:color="00CCFF"/>
            </w:tcBorders>
            <w:shd w:val="clear" w:color="auto" w:fill="FFFFFF" w:themeFill="background1"/>
          </w:tcPr>
          <w:p w:rsidR="00231A7B" w:rsidRPr="00D118D4" w:rsidRDefault="00231A7B" w:rsidP="00D118D4">
            <w:pPr>
              <w:rPr>
                <w:rFonts w:ascii="Calibri" w:hAnsi="Calibri" w:cs="Tahoma"/>
                <w:color w:val="000000"/>
                <w:sz w:val="22"/>
                <w:szCs w:val="22"/>
              </w:rPr>
            </w:pPr>
            <w:r>
              <w:rPr>
                <w:rFonts w:ascii="Calibri" w:hAnsi="Calibri" w:cs="Tahoma"/>
                <w:color w:val="000000"/>
                <w:sz w:val="22"/>
                <w:szCs w:val="22"/>
              </w:rPr>
              <w:t>93,57</w:t>
            </w:r>
          </w:p>
        </w:tc>
        <w:tc>
          <w:tcPr>
            <w:tcW w:w="3091" w:type="dxa"/>
            <w:vMerge w:val="restart"/>
            <w:tcBorders>
              <w:top w:val="single" w:sz="4" w:space="0" w:color="00CCFF"/>
              <w:left w:val="single" w:sz="4" w:space="0" w:color="00CCFF"/>
              <w:bottom w:val="single" w:sz="4" w:space="0" w:color="00CCFF"/>
              <w:right w:val="single" w:sz="4" w:space="0" w:color="00CCFF"/>
            </w:tcBorders>
            <w:shd w:val="clear" w:color="auto" w:fill="FFFFFF" w:themeFill="background1"/>
            <w:hideMark/>
          </w:tcPr>
          <w:p w:rsidR="00231A7B" w:rsidRDefault="00231A7B" w:rsidP="00D118D4">
            <w:pPr>
              <w:rPr>
                <w:rFonts w:ascii="Calibri" w:hAnsi="Calibri" w:cs="Tahoma"/>
                <w:color w:val="000000"/>
                <w:sz w:val="22"/>
                <w:szCs w:val="22"/>
              </w:rPr>
            </w:pPr>
            <w:r w:rsidRPr="00D118D4">
              <w:rPr>
                <w:rFonts w:ascii="Calibri" w:hAnsi="Calibri" w:cs="Tahoma"/>
                <w:color w:val="000000"/>
                <w:sz w:val="22"/>
                <w:szCs w:val="22"/>
              </w:rPr>
              <w:t>Usines de régénération désignées par VALORPLAST</w:t>
            </w:r>
          </w:p>
          <w:p w:rsidR="00231A7B" w:rsidRDefault="00231A7B" w:rsidP="00D118D4">
            <w:pPr>
              <w:rPr>
                <w:rFonts w:ascii="Calibri" w:hAnsi="Calibri" w:cs="Tahoma"/>
                <w:color w:val="000000"/>
                <w:sz w:val="22"/>
                <w:szCs w:val="22"/>
              </w:rPr>
            </w:pPr>
            <w:r>
              <w:rPr>
                <w:rFonts w:ascii="Calibri" w:hAnsi="Calibri" w:cs="Tahoma"/>
                <w:color w:val="000000"/>
                <w:sz w:val="22"/>
                <w:szCs w:val="22"/>
              </w:rPr>
              <w:t>Ste Marie la Blanche (21)</w:t>
            </w:r>
          </w:p>
          <w:p w:rsidR="00231A7B" w:rsidRPr="00D118D4" w:rsidRDefault="00231A7B" w:rsidP="00D118D4">
            <w:pPr>
              <w:rPr>
                <w:rFonts w:ascii="Calibri" w:hAnsi="Calibri" w:cs="Tahoma"/>
                <w:color w:val="000000"/>
                <w:sz w:val="22"/>
                <w:szCs w:val="22"/>
              </w:rPr>
            </w:pPr>
            <w:r>
              <w:rPr>
                <w:rFonts w:ascii="Calibri" w:hAnsi="Calibri" w:cs="Tahoma"/>
                <w:color w:val="000000"/>
                <w:sz w:val="22"/>
                <w:szCs w:val="22"/>
              </w:rPr>
              <w:t>Bayonne (64)…</w:t>
            </w:r>
          </w:p>
        </w:tc>
        <w:tc>
          <w:tcPr>
            <w:tcW w:w="2636" w:type="dxa"/>
            <w:tcBorders>
              <w:top w:val="single" w:sz="4" w:space="0" w:color="00CCFF"/>
              <w:left w:val="single" w:sz="4" w:space="0" w:color="00CCFF"/>
              <w:bottom w:val="single" w:sz="4" w:space="0" w:color="00CCFF"/>
              <w:right w:val="single" w:sz="4" w:space="0" w:color="00CCFF"/>
            </w:tcBorders>
            <w:shd w:val="clear" w:color="auto" w:fill="FFFFFF" w:themeFill="background1"/>
          </w:tcPr>
          <w:p w:rsidR="00231A7B" w:rsidRPr="00D118D4" w:rsidRDefault="00231A7B" w:rsidP="00D118D4">
            <w:pPr>
              <w:rPr>
                <w:rFonts w:ascii="Calibri" w:hAnsi="Calibri" w:cs="Tahoma"/>
                <w:color w:val="000000"/>
                <w:sz w:val="22"/>
                <w:szCs w:val="22"/>
              </w:rPr>
            </w:pPr>
            <w:r>
              <w:rPr>
                <w:rFonts w:ascii="Calibri" w:hAnsi="Calibri" w:cs="Tahoma"/>
                <w:color w:val="000000"/>
                <w:sz w:val="22"/>
                <w:szCs w:val="22"/>
              </w:rPr>
              <w:t>Tuyaux, arrosoirs, bacs de collecte…</w:t>
            </w:r>
          </w:p>
        </w:tc>
      </w:tr>
      <w:tr w:rsidR="00231A7B" w:rsidRPr="00D118D4" w:rsidTr="00231A7B">
        <w:trPr>
          <w:trHeight w:val="20"/>
        </w:trPr>
        <w:tc>
          <w:tcPr>
            <w:tcW w:w="2670" w:type="dxa"/>
            <w:tcBorders>
              <w:top w:val="single" w:sz="4" w:space="0" w:color="00CCFF"/>
              <w:left w:val="single" w:sz="4" w:space="0" w:color="00CCFF"/>
              <w:bottom w:val="single" w:sz="4" w:space="0" w:color="00CCFF"/>
              <w:right w:val="single" w:sz="4" w:space="0" w:color="00CCFF"/>
            </w:tcBorders>
            <w:shd w:val="clear" w:color="auto" w:fill="FFFFFF" w:themeFill="background1"/>
            <w:noWrap/>
            <w:hideMark/>
          </w:tcPr>
          <w:p w:rsidR="00231A7B" w:rsidRPr="00D118D4" w:rsidRDefault="00231A7B" w:rsidP="00D118D4">
            <w:pPr>
              <w:rPr>
                <w:rFonts w:ascii="Calibri" w:hAnsi="Calibri" w:cs="Tahoma"/>
                <w:color w:val="000000"/>
                <w:sz w:val="22"/>
                <w:szCs w:val="22"/>
              </w:rPr>
            </w:pPr>
            <w:r w:rsidRPr="00D118D4">
              <w:rPr>
                <w:rFonts w:ascii="Calibri" w:hAnsi="Calibri" w:cs="Tahoma"/>
                <w:color w:val="000000"/>
                <w:sz w:val="22"/>
                <w:szCs w:val="22"/>
              </w:rPr>
              <w:t>PET Clair</w:t>
            </w:r>
          </w:p>
        </w:tc>
        <w:tc>
          <w:tcPr>
            <w:tcW w:w="1091" w:type="dxa"/>
            <w:tcBorders>
              <w:top w:val="single" w:sz="4" w:space="0" w:color="00CCFF"/>
              <w:left w:val="single" w:sz="4" w:space="0" w:color="00CCFF"/>
              <w:bottom w:val="single" w:sz="4" w:space="0" w:color="00CCFF"/>
              <w:right w:val="single" w:sz="4" w:space="0" w:color="00CCFF"/>
            </w:tcBorders>
            <w:shd w:val="clear" w:color="auto" w:fill="FFFFFF" w:themeFill="background1"/>
            <w:noWrap/>
          </w:tcPr>
          <w:p w:rsidR="00231A7B" w:rsidRPr="00D118D4" w:rsidRDefault="00F64253" w:rsidP="00D118D4">
            <w:pPr>
              <w:jc w:val="center"/>
              <w:rPr>
                <w:rFonts w:ascii="Calibri" w:hAnsi="Calibri" w:cs="Tahoma"/>
                <w:color w:val="000000"/>
                <w:sz w:val="22"/>
                <w:szCs w:val="22"/>
              </w:rPr>
            </w:pPr>
            <w:r>
              <w:rPr>
                <w:rFonts w:ascii="Calibri" w:hAnsi="Calibri" w:cs="Tahoma"/>
                <w:color w:val="000000"/>
                <w:sz w:val="22"/>
                <w:szCs w:val="22"/>
              </w:rPr>
              <w:t>215,98</w:t>
            </w:r>
          </w:p>
        </w:tc>
        <w:tc>
          <w:tcPr>
            <w:tcW w:w="1194" w:type="dxa"/>
            <w:tcBorders>
              <w:top w:val="single" w:sz="4" w:space="0" w:color="00CCFF"/>
              <w:left w:val="single" w:sz="4" w:space="0" w:color="00CCFF"/>
              <w:bottom w:val="single" w:sz="4" w:space="0" w:color="00CCFF"/>
              <w:right w:val="single" w:sz="4" w:space="0" w:color="00CCFF"/>
            </w:tcBorders>
            <w:shd w:val="clear" w:color="auto" w:fill="FFFFFF" w:themeFill="background1"/>
          </w:tcPr>
          <w:p w:rsidR="00231A7B" w:rsidRPr="00D118D4" w:rsidRDefault="00231A7B" w:rsidP="00F64253">
            <w:pPr>
              <w:rPr>
                <w:rFonts w:ascii="Calibri" w:hAnsi="Calibri" w:cs="Tahoma"/>
                <w:color w:val="000000"/>
                <w:sz w:val="22"/>
                <w:szCs w:val="22"/>
              </w:rPr>
            </w:pPr>
            <w:r>
              <w:rPr>
                <w:rFonts w:ascii="Calibri" w:hAnsi="Calibri" w:cs="Tahoma"/>
                <w:color w:val="000000"/>
                <w:sz w:val="22"/>
                <w:szCs w:val="22"/>
              </w:rPr>
              <w:t>153,8</w:t>
            </w:r>
            <w:r w:rsidR="00F64253">
              <w:rPr>
                <w:rFonts w:ascii="Calibri" w:hAnsi="Calibri" w:cs="Tahoma"/>
                <w:color w:val="000000"/>
                <w:sz w:val="22"/>
                <w:szCs w:val="22"/>
              </w:rPr>
              <w:t>4</w:t>
            </w:r>
          </w:p>
        </w:tc>
        <w:tc>
          <w:tcPr>
            <w:tcW w:w="3091" w:type="dxa"/>
            <w:vMerge/>
            <w:tcBorders>
              <w:top w:val="single" w:sz="4" w:space="0" w:color="00CCFF"/>
              <w:left w:val="single" w:sz="4" w:space="0" w:color="00CCFF"/>
              <w:bottom w:val="single" w:sz="4" w:space="0" w:color="00CCFF"/>
              <w:right w:val="single" w:sz="4" w:space="0" w:color="00CCFF"/>
            </w:tcBorders>
            <w:shd w:val="clear" w:color="auto" w:fill="FFFFFF" w:themeFill="background1"/>
            <w:hideMark/>
          </w:tcPr>
          <w:p w:rsidR="00231A7B" w:rsidRPr="00D118D4" w:rsidRDefault="00231A7B" w:rsidP="00D118D4">
            <w:pPr>
              <w:rPr>
                <w:rFonts w:ascii="Calibri" w:hAnsi="Calibri" w:cs="Tahoma"/>
                <w:color w:val="000000"/>
                <w:sz w:val="22"/>
                <w:szCs w:val="22"/>
              </w:rPr>
            </w:pPr>
          </w:p>
        </w:tc>
        <w:tc>
          <w:tcPr>
            <w:tcW w:w="2636" w:type="dxa"/>
            <w:tcBorders>
              <w:top w:val="single" w:sz="4" w:space="0" w:color="00CCFF"/>
              <w:left w:val="single" w:sz="4" w:space="0" w:color="00CCFF"/>
              <w:bottom w:val="single" w:sz="4" w:space="0" w:color="00CCFF"/>
              <w:right w:val="single" w:sz="4" w:space="0" w:color="00CCFF"/>
            </w:tcBorders>
            <w:shd w:val="clear" w:color="auto" w:fill="FFFFFF" w:themeFill="background1"/>
          </w:tcPr>
          <w:p w:rsidR="00231A7B" w:rsidRPr="00D118D4" w:rsidRDefault="00231A7B" w:rsidP="00D118D4">
            <w:pPr>
              <w:rPr>
                <w:rFonts w:ascii="Calibri" w:hAnsi="Calibri" w:cs="Tahoma"/>
                <w:color w:val="000000"/>
                <w:sz w:val="22"/>
                <w:szCs w:val="22"/>
              </w:rPr>
            </w:pPr>
            <w:r>
              <w:rPr>
                <w:rFonts w:ascii="Calibri" w:hAnsi="Calibri" w:cs="Tahoma"/>
                <w:color w:val="000000"/>
                <w:sz w:val="22"/>
                <w:szCs w:val="22"/>
              </w:rPr>
              <w:t>Fibres pour rembourrage…</w:t>
            </w:r>
          </w:p>
        </w:tc>
      </w:tr>
      <w:tr w:rsidR="00231A7B" w:rsidRPr="00D118D4" w:rsidTr="00231A7B">
        <w:trPr>
          <w:trHeight w:val="20"/>
        </w:trPr>
        <w:tc>
          <w:tcPr>
            <w:tcW w:w="2670" w:type="dxa"/>
            <w:tcBorders>
              <w:top w:val="single" w:sz="4" w:space="0" w:color="00CCFF"/>
              <w:left w:val="single" w:sz="4" w:space="0" w:color="00CCFF"/>
              <w:bottom w:val="single" w:sz="4" w:space="0" w:color="00CCFF"/>
              <w:right w:val="single" w:sz="4" w:space="0" w:color="00CCFF"/>
            </w:tcBorders>
            <w:shd w:val="clear" w:color="auto" w:fill="FFFFFF" w:themeFill="background1"/>
            <w:noWrap/>
            <w:hideMark/>
          </w:tcPr>
          <w:p w:rsidR="00231A7B" w:rsidRPr="00D118D4" w:rsidRDefault="00231A7B" w:rsidP="00D118D4">
            <w:pPr>
              <w:rPr>
                <w:rFonts w:ascii="Calibri" w:hAnsi="Calibri" w:cs="Tahoma"/>
                <w:color w:val="000000"/>
                <w:sz w:val="22"/>
                <w:szCs w:val="22"/>
              </w:rPr>
            </w:pPr>
            <w:r w:rsidRPr="00D118D4">
              <w:rPr>
                <w:rFonts w:ascii="Calibri" w:hAnsi="Calibri" w:cs="Tahoma"/>
                <w:color w:val="000000"/>
                <w:sz w:val="22"/>
                <w:szCs w:val="22"/>
              </w:rPr>
              <w:t>PET Foncé</w:t>
            </w:r>
          </w:p>
        </w:tc>
        <w:tc>
          <w:tcPr>
            <w:tcW w:w="1091" w:type="dxa"/>
            <w:tcBorders>
              <w:top w:val="single" w:sz="4" w:space="0" w:color="00CCFF"/>
              <w:left w:val="single" w:sz="4" w:space="0" w:color="00CCFF"/>
              <w:bottom w:val="single" w:sz="4" w:space="0" w:color="00CCFF"/>
              <w:right w:val="single" w:sz="4" w:space="0" w:color="00CCFF"/>
            </w:tcBorders>
            <w:shd w:val="clear" w:color="auto" w:fill="FFFFFF" w:themeFill="background1"/>
            <w:noWrap/>
          </w:tcPr>
          <w:p w:rsidR="00231A7B" w:rsidRPr="00D118D4" w:rsidRDefault="00F64253" w:rsidP="00D118D4">
            <w:pPr>
              <w:jc w:val="center"/>
              <w:rPr>
                <w:rFonts w:ascii="Calibri" w:hAnsi="Calibri" w:cs="Tahoma"/>
                <w:color w:val="000000"/>
                <w:sz w:val="22"/>
                <w:szCs w:val="22"/>
              </w:rPr>
            </w:pPr>
            <w:r>
              <w:rPr>
                <w:rFonts w:ascii="Calibri" w:hAnsi="Calibri" w:cs="Tahoma"/>
                <w:color w:val="000000"/>
                <w:sz w:val="22"/>
                <w:szCs w:val="22"/>
              </w:rPr>
              <w:t>51,68</w:t>
            </w:r>
          </w:p>
        </w:tc>
        <w:tc>
          <w:tcPr>
            <w:tcW w:w="1194" w:type="dxa"/>
            <w:tcBorders>
              <w:top w:val="single" w:sz="4" w:space="0" w:color="00CCFF"/>
              <w:left w:val="single" w:sz="4" w:space="0" w:color="00CCFF"/>
              <w:bottom w:val="single" w:sz="4" w:space="0" w:color="00CCFF"/>
              <w:right w:val="single" w:sz="4" w:space="0" w:color="00CCFF"/>
            </w:tcBorders>
            <w:shd w:val="clear" w:color="auto" w:fill="FFFFFF" w:themeFill="background1"/>
          </w:tcPr>
          <w:p w:rsidR="00231A7B" w:rsidRPr="00D118D4" w:rsidRDefault="00231A7B" w:rsidP="00D118D4">
            <w:pPr>
              <w:rPr>
                <w:rFonts w:ascii="Calibri" w:hAnsi="Calibri" w:cs="Tahoma"/>
                <w:color w:val="000000"/>
                <w:sz w:val="22"/>
                <w:szCs w:val="22"/>
              </w:rPr>
            </w:pPr>
            <w:r>
              <w:rPr>
                <w:rFonts w:ascii="Calibri" w:hAnsi="Calibri" w:cs="Tahoma"/>
                <w:color w:val="000000"/>
                <w:sz w:val="22"/>
                <w:szCs w:val="22"/>
              </w:rPr>
              <w:t>36,50</w:t>
            </w:r>
          </w:p>
        </w:tc>
        <w:tc>
          <w:tcPr>
            <w:tcW w:w="3091" w:type="dxa"/>
            <w:vMerge/>
            <w:tcBorders>
              <w:top w:val="single" w:sz="4" w:space="0" w:color="00CCFF"/>
              <w:left w:val="single" w:sz="4" w:space="0" w:color="00CCFF"/>
              <w:bottom w:val="single" w:sz="4" w:space="0" w:color="00CCFF"/>
              <w:right w:val="single" w:sz="4" w:space="0" w:color="00CCFF"/>
            </w:tcBorders>
            <w:shd w:val="clear" w:color="auto" w:fill="FFFFFF" w:themeFill="background1"/>
            <w:hideMark/>
          </w:tcPr>
          <w:p w:rsidR="00231A7B" w:rsidRPr="00D118D4" w:rsidRDefault="00231A7B" w:rsidP="00D118D4">
            <w:pPr>
              <w:rPr>
                <w:rFonts w:ascii="Calibri" w:hAnsi="Calibri" w:cs="Tahoma"/>
                <w:color w:val="000000"/>
                <w:sz w:val="22"/>
                <w:szCs w:val="22"/>
              </w:rPr>
            </w:pPr>
          </w:p>
        </w:tc>
        <w:tc>
          <w:tcPr>
            <w:tcW w:w="2636" w:type="dxa"/>
            <w:tcBorders>
              <w:top w:val="single" w:sz="4" w:space="0" w:color="00CCFF"/>
              <w:left w:val="single" w:sz="4" w:space="0" w:color="00CCFF"/>
              <w:bottom w:val="single" w:sz="4" w:space="0" w:color="00CCFF"/>
              <w:right w:val="single" w:sz="4" w:space="0" w:color="00CCFF"/>
            </w:tcBorders>
            <w:shd w:val="clear" w:color="auto" w:fill="FFFFFF" w:themeFill="background1"/>
          </w:tcPr>
          <w:p w:rsidR="00231A7B" w:rsidRPr="00D118D4" w:rsidRDefault="00231A7B" w:rsidP="00D118D4">
            <w:pPr>
              <w:rPr>
                <w:rFonts w:ascii="Calibri" w:hAnsi="Calibri" w:cs="Tahoma"/>
                <w:color w:val="000000"/>
                <w:sz w:val="22"/>
                <w:szCs w:val="22"/>
              </w:rPr>
            </w:pPr>
          </w:p>
        </w:tc>
      </w:tr>
      <w:tr w:rsidR="00231A7B" w:rsidRPr="00D118D4" w:rsidTr="00231A7B">
        <w:trPr>
          <w:trHeight w:val="20"/>
        </w:trPr>
        <w:tc>
          <w:tcPr>
            <w:tcW w:w="2670" w:type="dxa"/>
            <w:tcBorders>
              <w:top w:val="single" w:sz="4" w:space="0" w:color="00CCFF"/>
              <w:left w:val="single" w:sz="4" w:space="0" w:color="00CCFF"/>
              <w:bottom w:val="single" w:sz="4" w:space="0" w:color="00CCFF"/>
              <w:right w:val="single" w:sz="4" w:space="0" w:color="00CCFF"/>
            </w:tcBorders>
            <w:shd w:val="clear" w:color="auto" w:fill="FFFFFF" w:themeFill="background1"/>
            <w:noWrap/>
            <w:hideMark/>
          </w:tcPr>
          <w:p w:rsidR="00231A7B" w:rsidRPr="00D118D4" w:rsidRDefault="00231A7B" w:rsidP="009265D9">
            <w:pPr>
              <w:rPr>
                <w:rFonts w:ascii="Calibri" w:hAnsi="Calibri" w:cs="Tahoma"/>
                <w:color w:val="000000"/>
                <w:sz w:val="22"/>
                <w:szCs w:val="22"/>
              </w:rPr>
            </w:pPr>
            <w:r w:rsidRPr="00D118D4">
              <w:rPr>
                <w:rFonts w:ascii="Calibri" w:hAnsi="Calibri" w:cs="Tahoma"/>
                <w:color w:val="000000"/>
                <w:sz w:val="22"/>
                <w:szCs w:val="22"/>
              </w:rPr>
              <w:t xml:space="preserve">Refus </w:t>
            </w:r>
          </w:p>
        </w:tc>
        <w:tc>
          <w:tcPr>
            <w:tcW w:w="1091" w:type="dxa"/>
            <w:tcBorders>
              <w:top w:val="single" w:sz="4" w:space="0" w:color="00CCFF"/>
              <w:left w:val="single" w:sz="4" w:space="0" w:color="00CCFF"/>
              <w:bottom w:val="single" w:sz="4" w:space="0" w:color="00CCFF"/>
              <w:right w:val="single" w:sz="4" w:space="0" w:color="00CCFF"/>
            </w:tcBorders>
            <w:shd w:val="clear" w:color="auto" w:fill="FFFFFF" w:themeFill="background1"/>
            <w:noWrap/>
          </w:tcPr>
          <w:p w:rsidR="00231A7B" w:rsidRPr="00D118D4" w:rsidRDefault="00F64253" w:rsidP="00D118D4">
            <w:pPr>
              <w:jc w:val="center"/>
              <w:rPr>
                <w:rFonts w:ascii="Calibri" w:hAnsi="Calibri" w:cs="Tahoma"/>
                <w:color w:val="000000"/>
                <w:sz w:val="22"/>
                <w:szCs w:val="22"/>
              </w:rPr>
            </w:pPr>
            <w:r>
              <w:rPr>
                <w:rFonts w:ascii="Calibri" w:hAnsi="Calibri" w:cs="Tahoma"/>
                <w:color w:val="000000"/>
                <w:sz w:val="22"/>
                <w:szCs w:val="22"/>
              </w:rPr>
              <w:t>430,72</w:t>
            </w:r>
          </w:p>
        </w:tc>
        <w:tc>
          <w:tcPr>
            <w:tcW w:w="1194" w:type="dxa"/>
            <w:tcBorders>
              <w:top w:val="single" w:sz="4" w:space="0" w:color="00CCFF"/>
              <w:left w:val="single" w:sz="4" w:space="0" w:color="00CCFF"/>
              <w:bottom w:val="single" w:sz="4" w:space="0" w:color="00CCFF"/>
              <w:right w:val="single" w:sz="4" w:space="0" w:color="00CCFF"/>
            </w:tcBorders>
            <w:shd w:val="clear" w:color="auto" w:fill="FFFFFF" w:themeFill="background1"/>
          </w:tcPr>
          <w:p w:rsidR="00231A7B" w:rsidRDefault="00231A7B" w:rsidP="00F64253">
            <w:pPr>
              <w:rPr>
                <w:rFonts w:ascii="Calibri" w:hAnsi="Calibri" w:cs="Tahoma"/>
                <w:color w:val="000000"/>
                <w:sz w:val="22"/>
                <w:szCs w:val="22"/>
              </w:rPr>
            </w:pPr>
            <w:r>
              <w:rPr>
                <w:rFonts w:ascii="Calibri" w:hAnsi="Calibri" w:cs="Tahoma"/>
                <w:color w:val="000000"/>
                <w:sz w:val="22"/>
                <w:szCs w:val="22"/>
              </w:rPr>
              <w:t>323,0</w:t>
            </w:r>
            <w:r w:rsidR="00F64253">
              <w:rPr>
                <w:rFonts w:ascii="Calibri" w:hAnsi="Calibri" w:cs="Tahoma"/>
                <w:color w:val="000000"/>
                <w:sz w:val="22"/>
                <w:szCs w:val="22"/>
              </w:rPr>
              <w:t>7</w:t>
            </w:r>
          </w:p>
        </w:tc>
        <w:tc>
          <w:tcPr>
            <w:tcW w:w="3091" w:type="dxa"/>
            <w:tcBorders>
              <w:top w:val="single" w:sz="4" w:space="0" w:color="00CCFF"/>
              <w:left w:val="single" w:sz="4" w:space="0" w:color="00CCFF"/>
              <w:bottom w:val="single" w:sz="4" w:space="0" w:color="00CCFF"/>
              <w:right w:val="single" w:sz="4" w:space="0" w:color="00CCFF"/>
            </w:tcBorders>
            <w:shd w:val="clear" w:color="auto" w:fill="FFFFFF" w:themeFill="background1"/>
            <w:noWrap/>
            <w:hideMark/>
          </w:tcPr>
          <w:p w:rsidR="00231A7B" w:rsidRPr="00D118D4" w:rsidRDefault="00231A7B" w:rsidP="00D118D4">
            <w:pPr>
              <w:rPr>
                <w:rFonts w:ascii="Calibri" w:hAnsi="Calibri" w:cs="Tahoma"/>
                <w:color w:val="000000"/>
                <w:sz w:val="22"/>
                <w:szCs w:val="22"/>
              </w:rPr>
            </w:pPr>
            <w:r>
              <w:rPr>
                <w:rFonts w:ascii="Calibri" w:hAnsi="Calibri" w:cs="Tahoma"/>
                <w:color w:val="000000"/>
                <w:sz w:val="22"/>
                <w:szCs w:val="22"/>
              </w:rPr>
              <w:t>SMITED - CSDU la Loge</w:t>
            </w:r>
          </w:p>
        </w:tc>
        <w:tc>
          <w:tcPr>
            <w:tcW w:w="2636" w:type="dxa"/>
            <w:tcBorders>
              <w:top w:val="single" w:sz="4" w:space="0" w:color="00CCFF"/>
              <w:left w:val="single" w:sz="4" w:space="0" w:color="00CCFF"/>
              <w:bottom w:val="single" w:sz="4" w:space="0" w:color="00CCFF"/>
              <w:right w:val="single" w:sz="4" w:space="0" w:color="00CCFF"/>
            </w:tcBorders>
            <w:shd w:val="clear" w:color="auto" w:fill="FFFFFF" w:themeFill="background1"/>
          </w:tcPr>
          <w:p w:rsidR="00231A7B" w:rsidRDefault="00231A7B" w:rsidP="00D118D4">
            <w:pPr>
              <w:rPr>
                <w:rFonts w:ascii="Calibri" w:hAnsi="Calibri" w:cs="Tahoma"/>
                <w:color w:val="000000"/>
                <w:sz w:val="22"/>
                <w:szCs w:val="22"/>
              </w:rPr>
            </w:pPr>
            <w:r>
              <w:rPr>
                <w:rFonts w:ascii="Calibri" w:hAnsi="Calibri" w:cs="Tahoma"/>
                <w:color w:val="000000"/>
                <w:sz w:val="22"/>
                <w:szCs w:val="22"/>
              </w:rPr>
              <w:t>Enfouissement</w:t>
            </w:r>
          </w:p>
        </w:tc>
      </w:tr>
    </w:tbl>
    <w:p w:rsidR="00950FA0" w:rsidRPr="00D118D4" w:rsidRDefault="00950FA0" w:rsidP="00D118D4">
      <w:pPr>
        <w:jc w:val="center"/>
        <w:rPr>
          <w:rFonts w:ascii="Calibri" w:hAnsi="Calibri" w:cs="Tahoma"/>
        </w:rPr>
      </w:pPr>
    </w:p>
    <w:p w:rsidR="009E0BE0" w:rsidRDefault="009E0BE0" w:rsidP="009E0BE0">
      <w:pPr>
        <w:tabs>
          <w:tab w:val="left" w:pos="10466"/>
        </w:tabs>
        <w:jc w:val="both"/>
        <w:rPr>
          <w:rFonts w:ascii="Calibri" w:hAnsi="Calibri" w:cs="Tahoma"/>
          <w:b/>
          <w:color w:val="00B0F0"/>
          <w:u w:val="dash"/>
        </w:rPr>
      </w:pPr>
    </w:p>
    <w:p w:rsidR="00855D9F" w:rsidRPr="00A31F17" w:rsidRDefault="00566B6B" w:rsidP="00D118D4">
      <w:pPr>
        <w:rPr>
          <w:rFonts w:ascii="Calibri" w:hAnsi="Calibri" w:cs="Tahoma"/>
          <w:b/>
          <w:color w:val="00CCFF"/>
        </w:rPr>
      </w:pPr>
      <w:r w:rsidRPr="00A31F17">
        <w:rPr>
          <w:rFonts w:ascii="Calibri" w:hAnsi="Calibri" w:cs="Tahoma"/>
          <w:b/>
          <w:color w:val="00CCFF"/>
        </w:rPr>
        <w:t xml:space="preserve">Les </w:t>
      </w:r>
      <w:r w:rsidR="00233540">
        <w:rPr>
          <w:rFonts w:ascii="Calibri" w:hAnsi="Calibri" w:cs="Tahoma"/>
          <w:b/>
          <w:color w:val="00CCFF"/>
        </w:rPr>
        <w:t>résultats</w:t>
      </w:r>
      <w:r w:rsidR="003E1935">
        <w:rPr>
          <w:rFonts w:ascii="Calibri" w:hAnsi="Calibri" w:cs="Tahoma"/>
          <w:b/>
          <w:color w:val="00CCFF"/>
        </w:rPr>
        <w:t xml:space="preserve"> </w:t>
      </w:r>
      <w:r w:rsidR="00233540">
        <w:rPr>
          <w:rFonts w:ascii="Calibri" w:hAnsi="Calibri" w:cs="Tahoma"/>
          <w:b/>
          <w:color w:val="00CCFF"/>
        </w:rPr>
        <w:t>par matériaux</w:t>
      </w:r>
      <w:r w:rsidR="003E1935">
        <w:rPr>
          <w:rFonts w:ascii="Calibri" w:hAnsi="Calibri" w:cs="Tahoma"/>
          <w:b/>
          <w:color w:val="00CCFF"/>
        </w:rPr>
        <w:t xml:space="preserve"> collectés</w:t>
      </w:r>
    </w:p>
    <w:p w:rsidR="008A6E62" w:rsidRDefault="008A6E62" w:rsidP="00D118D4">
      <w:pPr>
        <w:jc w:val="both"/>
        <w:rPr>
          <w:rFonts w:ascii="Calibri" w:hAnsi="Calibri" w:cs="Tahoma"/>
          <w:b/>
        </w:rPr>
      </w:pPr>
    </w:p>
    <w:p w:rsidR="003E1935" w:rsidRDefault="003E1935" w:rsidP="009E0BE0">
      <w:pPr>
        <w:tabs>
          <w:tab w:val="left" w:pos="1418"/>
          <w:tab w:val="left" w:pos="3119"/>
          <w:tab w:val="left" w:pos="5103"/>
          <w:tab w:val="left" w:pos="7230"/>
          <w:tab w:val="left" w:pos="9356"/>
        </w:tabs>
        <w:jc w:val="both"/>
        <w:rPr>
          <w:rFonts w:ascii="Calibri" w:hAnsi="Calibri" w:cs="Tahoma"/>
          <w:b/>
        </w:rPr>
      </w:pPr>
      <w:r>
        <w:rPr>
          <w:rFonts w:ascii="Calibri" w:hAnsi="Calibri" w:cs="Tahoma"/>
          <w:b/>
        </w:rPr>
        <w:t>ACIER</w:t>
      </w:r>
      <w:r>
        <w:rPr>
          <w:rFonts w:ascii="Calibri" w:hAnsi="Calibri" w:cs="Tahoma"/>
          <w:b/>
          <w:noProof/>
        </w:rPr>
        <w:tab/>
      </w:r>
      <w:r w:rsidRPr="00D118D4">
        <w:rPr>
          <w:rFonts w:ascii="Calibri" w:hAnsi="Calibri" w:cs="Tahoma"/>
          <w:b/>
        </w:rPr>
        <w:t>ALUMINIUM</w:t>
      </w:r>
      <w:r>
        <w:rPr>
          <w:rFonts w:ascii="Calibri" w:hAnsi="Calibri" w:cs="Tahoma"/>
          <w:b/>
        </w:rPr>
        <w:tab/>
        <w:t>BOUTEILLES</w:t>
      </w:r>
      <w:r>
        <w:rPr>
          <w:rFonts w:ascii="Calibri" w:hAnsi="Calibri" w:cs="Tahoma"/>
          <w:b/>
        </w:rPr>
        <w:tab/>
        <w:t>CARTONNETTES</w:t>
      </w:r>
      <w:r>
        <w:rPr>
          <w:rFonts w:ascii="Calibri" w:hAnsi="Calibri" w:cs="Tahoma"/>
          <w:b/>
        </w:rPr>
        <w:tab/>
        <w:t>BRIQUES</w:t>
      </w:r>
      <w:r>
        <w:rPr>
          <w:rFonts w:ascii="Calibri" w:hAnsi="Calibri" w:cs="Tahoma"/>
          <w:b/>
        </w:rPr>
        <w:tab/>
        <w:t>REFUS</w:t>
      </w:r>
    </w:p>
    <w:p w:rsidR="003E1935" w:rsidRDefault="006442D6" w:rsidP="003E1935">
      <w:pPr>
        <w:tabs>
          <w:tab w:val="left" w:pos="1701"/>
          <w:tab w:val="left" w:pos="3119"/>
          <w:tab w:val="left" w:pos="5103"/>
          <w:tab w:val="left" w:pos="7230"/>
        </w:tabs>
        <w:jc w:val="both"/>
        <w:rPr>
          <w:rFonts w:ascii="Calibri" w:hAnsi="Calibri" w:cs="Tahoma"/>
          <w:b/>
        </w:rPr>
      </w:pPr>
      <w:r w:rsidRPr="003E1935">
        <w:rPr>
          <w:rFonts w:ascii="Calibri" w:hAnsi="Calibri" w:cs="Tahoma"/>
          <w:b/>
          <w:noProof/>
        </w:rPr>
        <mc:AlternateContent>
          <mc:Choice Requires="wps">
            <w:drawing>
              <wp:anchor distT="0" distB="0" distL="114300" distR="114300" simplePos="0" relativeHeight="251868160" behindDoc="1" locked="0" layoutInCell="1" allowOverlap="1" wp14:anchorId="65750F13" wp14:editId="56D03A92">
                <wp:simplePos x="0" y="0"/>
                <wp:positionH relativeFrom="column">
                  <wp:posOffset>6000750</wp:posOffset>
                </wp:positionH>
                <wp:positionV relativeFrom="paragraph">
                  <wp:posOffset>120650</wp:posOffset>
                </wp:positionV>
                <wp:extent cx="371475" cy="628650"/>
                <wp:effectExtent l="0" t="0" r="9525" b="0"/>
                <wp:wrapNone/>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475" cy="628650"/>
                        </a:xfrm>
                        <a:prstGeom prst="rect">
                          <a:avLst/>
                        </a:prstGeom>
                        <a:solidFill>
                          <a:srgbClr val="FFFFFF"/>
                        </a:solidFill>
                        <a:ln w="9525">
                          <a:noFill/>
                          <a:miter lim="800000"/>
                          <a:headEnd/>
                          <a:tailEnd/>
                        </a:ln>
                      </wps:spPr>
                      <wps:txbx>
                        <w:txbxContent>
                          <w:p w:rsidR="005A0DFE" w:rsidRPr="006442D6" w:rsidRDefault="005A0DFE" w:rsidP="009E0BE0">
                            <w:pPr>
                              <w:rPr>
                                <w:color w:val="FF0000"/>
                                <w:sz w:val="72"/>
                              </w:rPr>
                            </w:pPr>
                            <w:r w:rsidRPr="006442D6">
                              <w:rPr>
                                <w:rFonts w:ascii="Calibri" w:hAnsi="Calibri" w:cs="Tahoma"/>
                                <w:b/>
                                <w:color w:val="FF0000"/>
                                <w:sz w:val="72"/>
                                <w:szCs w:val="20"/>
                              </w:rP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left:0;text-align:left;margin-left:472.5pt;margin-top:9.5pt;width:29.25pt;height:49.5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" stroked="f">
                <v:textbox>
                  <w:txbxContent>
                    <w:p w:rsidR="005A0DFE" w:rsidRPr="006442D6" w:rsidRDefault="005A0DFE" w:rsidP="009E0BE0">
                      <w:pPr>
                        <w:rPr>
                          <w:color w:val="FF0000"/>
                          <w:sz w:val="72"/>
                        </w:rPr>
                      </w:pPr>
                      <w:r w:rsidRPr="006442D6">
                        <w:rPr>
                          <w:rFonts w:ascii="Calibri" w:hAnsi="Calibri" w:cs="Tahoma"/>
                          <w:b/>
                          <w:color w:val="FF0000"/>
                          <w:sz w:val="72"/>
                          <w:szCs w:val="20"/>
                        </w:rPr>
                        <w:t>x</w:t>
                      </w:r>
                    </w:p>
                  </w:txbxContent>
                </v:textbox>
              </v:shape>
            </w:pict>
          </mc:Fallback>
        </mc:AlternateContent>
      </w:r>
      <w:r w:rsidR="003E1935">
        <w:rPr>
          <w:rFonts w:ascii="Calibri" w:hAnsi="Calibri" w:cs="Tahoma"/>
          <w:b/>
        </w:rPr>
        <w:tab/>
      </w:r>
      <w:r w:rsidR="003E1935">
        <w:rPr>
          <w:rFonts w:ascii="Calibri" w:hAnsi="Calibri" w:cs="Tahoma"/>
          <w:b/>
        </w:rPr>
        <w:tab/>
        <w:t>EN PLASTIQUE</w:t>
      </w:r>
      <w:r w:rsidR="003E1935">
        <w:rPr>
          <w:rFonts w:ascii="Calibri" w:hAnsi="Calibri" w:cs="Tahoma"/>
          <w:b/>
        </w:rPr>
        <w:tab/>
      </w:r>
      <w:r w:rsidR="003E1935">
        <w:rPr>
          <w:rFonts w:ascii="Calibri" w:hAnsi="Calibri" w:cs="Tahoma"/>
          <w:b/>
        </w:rPr>
        <w:tab/>
        <w:t>ALIMENTAIRES</w:t>
      </w:r>
    </w:p>
    <w:p w:rsidR="003E1935" w:rsidRDefault="009E0BE0" w:rsidP="00D118D4">
      <w:pPr>
        <w:jc w:val="both"/>
        <w:rPr>
          <w:rFonts w:ascii="Calibri" w:hAnsi="Calibri" w:cs="Tahoma"/>
          <w:b/>
        </w:rPr>
      </w:pPr>
      <w:r w:rsidRPr="00D118D4">
        <w:rPr>
          <w:rFonts w:ascii="Calibri" w:hAnsi="Calibri" w:cs="Tahoma"/>
          <w:b/>
          <w:noProof/>
          <w:sz w:val="20"/>
          <w:szCs w:val="20"/>
        </w:rPr>
        <w:drawing>
          <wp:anchor distT="0" distB="0" distL="114300" distR="114300" simplePos="0" relativeHeight="251843584" behindDoc="1" locked="0" layoutInCell="1" allowOverlap="1" wp14:anchorId="0D63D7BF" wp14:editId="4A5872A8">
            <wp:simplePos x="0" y="0"/>
            <wp:positionH relativeFrom="column">
              <wp:posOffset>4219575</wp:posOffset>
            </wp:positionH>
            <wp:positionV relativeFrom="paragraph">
              <wp:posOffset>96520</wp:posOffset>
            </wp:positionV>
            <wp:extent cx="428625" cy="553720"/>
            <wp:effectExtent l="0" t="0" r="9525" b="0"/>
            <wp:wrapNone/>
            <wp:docPr id="389" name="Image 389" descr="emballages-cb-11-brique-l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emballages-cb-11-brique-lai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8625" cy="553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18D4">
        <w:rPr>
          <w:rFonts w:ascii="Calibri" w:hAnsi="Calibri" w:cs="Tahoma"/>
          <w:b/>
          <w:noProof/>
          <w:sz w:val="20"/>
          <w:szCs w:val="20"/>
        </w:rPr>
        <w:drawing>
          <wp:anchor distT="0" distB="0" distL="114300" distR="114300" simplePos="0" relativeHeight="251842560" behindDoc="1" locked="0" layoutInCell="1" allowOverlap="1" wp14:anchorId="3E3380AE" wp14:editId="58DC7165">
            <wp:simplePos x="0" y="0"/>
            <wp:positionH relativeFrom="column">
              <wp:posOffset>2996565</wp:posOffset>
            </wp:positionH>
            <wp:positionV relativeFrom="paragraph">
              <wp:posOffset>95885</wp:posOffset>
            </wp:positionV>
            <wp:extent cx="342900" cy="470535"/>
            <wp:effectExtent l="0" t="0" r="0" b="5715"/>
            <wp:wrapNone/>
            <wp:docPr id="388" name="Image 388" descr="emballages-cb-05-carton-cere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emballages-cb-05-carton-cereale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2900" cy="470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18D4">
        <w:rPr>
          <w:rFonts w:ascii="Calibri" w:hAnsi="Calibri" w:cs="Tahoma"/>
          <w:b/>
          <w:noProof/>
          <w:sz w:val="20"/>
          <w:szCs w:val="20"/>
        </w:rPr>
        <w:drawing>
          <wp:anchor distT="0" distB="0" distL="114300" distR="114300" simplePos="0" relativeHeight="251851776" behindDoc="1" locked="0" layoutInCell="1" allowOverlap="1" wp14:anchorId="1BF715E5" wp14:editId="710FC2BD">
            <wp:simplePos x="0" y="0"/>
            <wp:positionH relativeFrom="column">
              <wp:posOffset>619125</wp:posOffset>
            </wp:positionH>
            <wp:positionV relativeFrom="paragraph">
              <wp:posOffset>63500</wp:posOffset>
            </wp:positionV>
            <wp:extent cx="415290" cy="552450"/>
            <wp:effectExtent l="0" t="0" r="3810" b="0"/>
            <wp:wrapNone/>
            <wp:docPr id="391" name="Image 391" descr="emballages-metal-01-can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emballages-metal-01-canette"/>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15290"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18D4">
        <w:rPr>
          <w:rFonts w:ascii="Calibri" w:hAnsi="Calibri" w:cs="Tahoma"/>
          <w:b/>
          <w:noProof/>
          <w:sz w:val="20"/>
          <w:szCs w:val="20"/>
        </w:rPr>
        <w:drawing>
          <wp:anchor distT="0" distB="0" distL="114300" distR="114300" simplePos="0" relativeHeight="251866112" behindDoc="1" locked="0" layoutInCell="1" allowOverlap="1" wp14:anchorId="04AEB09E" wp14:editId="3CBA5CB7">
            <wp:simplePos x="0" y="0"/>
            <wp:positionH relativeFrom="column">
              <wp:posOffset>1901190</wp:posOffset>
            </wp:positionH>
            <wp:positionV relativeFrom="paragraph">
              <wp:posOffset>123190</wp:posOffset>
            </wp:positionV>
            <wp:extent cx="306705" cy="439420"/>
            <wp:effectExtent l="0" t="0" r="0" b="0"/>
            <wp:wrapNone/>
            <wp:docPr id="390" name="Image 390" descr="emballages-plastique-23-nettoy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emballages-plastique-23-nettoyan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6705" cy="439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18D4">
        <w:rPr>
          <w:rFonts w:ascii="Calibri" w:hAnsi="Calibri" w:cs="Tahoma"/>
          <w:b/>
          <w:noProof/>
          <w:sz w:val="20"/>
          <w:szCs w:val="20"/>
        </w:rPr>
        <w:drawing>
          <wp:anchor distT="0" distB="0" distL="114300" distR="114300" simplePos="0" relativeHeight="251864064" behindDoc="1" locked="0" layoutInCell="1" allowOverlap="1" wp14:anchorId="54839E9D" wp14:editId="5868C779">
            <wp:simplePos x="0" y="0"/>
            <wp:positionH relativeFrom="column">
              <wp:posOffset>1642110</wp:posOffset>
            </wp:positionH>
            <wp:positionV relativeFrom="paragraph">
              <wp:posOffset>102870</wp:posOffset>
            </wp:positionV>
            <wp:extent cx="352425" cy="542925"/>
            <wp:effectExtent l="0" t="0" r="9525" b="9525"/>
            <wp:wrapNone/>
            <wp:docPr id="386" name="Image 386" descr="emballages-plastique-02-bouteille-grande-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emballages-plastique-02-bouteille-grande-eau"/>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2425" cy="542925"/>
                    </a:xfrm>
                    <a:prstGeom prst="rect">
                      <a:avLst/>
                    </a:prstGeom>
                    <a:noFill/>
                    <a:ln>
                      <a:noFill/>
                    </a:ln>
                  </pic:spPr>
                </pic:pic>
              </a:graphicData>
            </a:graphic>
            <wp14:sizeRelH relativeFrom="page">
              <wp14:pctWidth>0</wp14:pctWidth>
            </wp14:sizeRelH>
            <wp14:sizeRelV relativeFrom="page">
              <wp14:pctHeight>0</wp14:pctHeight>
            </wp14:sizeRelV>
          </wp:anchor>
        </w:drawing>
      </w:r>
      <w:r w:rsidR="003E1935" w:rsidRPr="00D118D4">
        <w:rPr>
          <w:rFonts w:ascii="Calibri" w:hAnsi="Calibri" w:cs="Tahoma"/>
          <w:b/>
          <w:noProof/>
          <w:sz w:val="20"/>
          <w:szCs w:val="20"/>
        </w:rPr>
        <w:drawing>
          <wp:anchor distT="0" distB="0" distL="114300" distR="114300" simplePos="0" relativeHeight="251847680" behindDoc="1" locked="0" layoutInCell="1" allowOverlap="0" wp14:anchorId="46B95003" wp14:editId="4E3F61E0">
            <wp:simplePos x="0" y="0"/>
            <wp:positionH relativeFrom="column">
              <wp:posOffset>38100</wp:posOffset>
            </wp:positionH>
            <wp:positionV relativeFrom="paragraph">
              <wp:posOffset>63500</wp:posOffset>
            </wp:positionV>
            <wp:extent cx="381000" cy="495935"/>
            <wp:effectExtent l="0" t="0" r="0" b="0"/>
            <wp:wrapThrough wrapText="bothSides">
              <wp:wrapPolygon edited="0">
                <wp:start x="0" y="0"/>
                <wp:lineTo x="0" y="20743"/>
                <wp:lineTo x="20520" y="20743"/>
                <wp:lineTo x="20520" y="0"/>
                <wp:lineTo x="0" y="0"/>
              </wp:wrapPolygon>
            </wp:wrapThrough>
            <wp:docPr id="11" name="Image 11" descr="emballages-metal-03-con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emballages-metal-03-conserv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81000" cy="495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E1935" w:rsidRDefault="003E1935" w:rsidP="003E1935">
      <w:pPr>
        <w:ind w:firstLine="709"/>
        <w:jc w:val="both"/>
        <w:rPr>
          <w:rFonts w:ascii="Calibri" w:hAnsi="Calibri" w:cs="Tahoma"/>
          <w:b/>
        </w:rPr>
      </w:pPr>
    </w:p>
    <w:p w:rsidR="003E1935" w:rsidRDefault="003E1935" w:rsidP="00D118D4">
      <w:pPr>
        <w:jc w:val="both"/>
        <w:rPr>
          <w:rFonts w:ascii="Calibri" w:hAnsi="Calibri" w:cs="Tahoma"/>
          <w:b/>
        </w:rPr>
      </w:pPr>
    </w:p>
    <w:p w:rsidR="003E1935" w:rsidRDefault="009E0BE0" w:rsidP="00D118D4">
      <w:pPr>
        <w:jc w:val="both"/>
        <w:rPr>
          <w:rFonts w:ascii="Calibri" w:hAnsi="Calibri" w:cs="Tahoma"/>
          <w:b/>
        </w:rPr>
      </w:pPr>
      <w:r w:rsidRPr="003E1935">
        <w:rPr>
          <w:rFonts w:ascii="Calibri" w:hAnsi="Calibri" w:cs="Tahoma"/>
          <w:b/>
          <w:noProof/>
        </w:rPr>
        <mc:AlternateContent>
          <mc:Choice Requires="wps">
            <w:drawing>
              <wp:anchor distT="0" distB="0" distL="114300" distR="114300" simplePos="0" relativeHeight="251859968" behindDoc="1" locked="0" layoutInCell="1" allowOverlap="1" wp14:anchorId="709A9F98" wp14:editId="76E98686">
                <wp:simplePos x="0" y="0"/>
                <wp:positionH relativeFrom="column">
                  <wp:posOffset>5619750</wp:posOffset>
                </wp:positionH>
                <wp:positionV relativeFrom="paragraph">
                  <wp:posOffset>142875</wp:posOffset>
                </wp:positionV>
                <wp:extent cx="1147445" cy="438150"/>
                <wp:effectExtent l="38100" t="247650" r="52705" b="247650"/>
                <wp:wrapNone/>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974830">
                          <a:off x="0" y="0"/>
                          <a:ext cx="1147445" cy="438150"/>
                        </a:xfrm>
                        <a:prstGeom prst="rect">
                          <a:avLst/>
                        </a:prstGeom>
                        <a:solidFill>
                          <a:srgbClr val="FFFFFF"/>
                        </a:solidFill>
                        <a:ln w="9525">
                          <a:noFill/>
                          <a:miter lim="800000"/>
                          <a:headEnd/>
                          <a:tailEnd/>
                        </a:ln>
                      </wps:spPr>
                      <wps:txbx>
                        <w:txbxContent>
                          <w:p w:rsidR="005A0DFE" w:rsidRPr="003E1935" w:rsidRDefault="005A0DFE" w:rsidP="003E1935">
                            <w:pPr>
                              <w:rPr>
                                <w:color w:val="00B0F0"/>
                                <w:sz w:val="28"/>
                              </w:rPr>
                            </w:pPr>
                            <w:r>
                              <w:rPr>
                                <w:rFonts w:ascii="Calibri" w:hAnsi="Calibri" w:cs="Tahoma"/>
                                <w:b/>
                                <w:color w:val="00B0F0"/>
                                <w:sz w:val="28"/>
                                <w:szCs w:val="20"/>
                              </w:rPr>
                              <w:t>7,68</w:t>
                            </w:r>
                            <w:r w:rsidRPr="003E1935">
                              <w:rPr>
                                <w:rFonts w:ascii="Calibri" w:hAnsi="Calibri" w:cs="Tahoma"/>
                                <w:b/>
                                <w:color w:val="00B0F0"/>
                                <w:sz w:val="28"/>
                                <w:szCs w:val="20"/>
                              </w:rPr>
                              <w:t xml:space="preserve"> kg/</w:t>
                            </w:r>
                            <w:proofErr w:type="spellStart"/>
                            <w:r w:rsidRPr="003E1935">
                              <w:rPr>
                                <w:rFonts w:ascii="Calibri" w:hAnsi="Calibri" w:cs="Tahoma"/>
                                <w:b/>
                                <w:color w:val="00B0F0"/>
                                <w:sz w:val="28"/>
                                <w:szCs w:val="20"/>
                              </w:rPr>
                              <w:t>hab</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2" type="#_x0000_t202" style="position:absolute;left:0;text-align:left;margin-left:442.5pt;margin-top:11.25pt;width:90.35pt;height:34.5pt;rotation:-1775119fd;z-index:-25145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" stroked="f">
                <v:textbox>
                  <w:txbxContent>
                    <w:p w:rsidR="005A0DFE" w:rsidRPr="003E1935" w:rsidRDefault="005A0DFE" w:rsidP="003E1935">
                      <w:pPr>
                        <w:rPr>
                          <w:color w:val="00B0F0"/>
                          <w:sz w:val="28"/>
                        </w:rPr>
                      </w:pPr>
                      <w:r>
                        <w:rPr>
                          <w:rFonts w:ascii="Calibri" w:hAnsi="Calibri" w:cs="Tahoma"/>
                          <w:b/>
                          <w:color w:val="00B0F0"/>
                          <w:sz w:val="28"/>
                          <w:szCs w:val="20"/>
                        </w:rPr>
                        <w:t>7,68</w:t>
                      </w:r>
                      <w:r w:rsidRPr="003E1935">
                        <w:rPr>
                          <w:rFonts w:ascii="Calibri" w:hAnsi="Calibri" w:cs="Tahoma"/>
                          <w:b/>
                          <w:color w:val="00B0F0"/>
                          <w:sz w:val="28"/>
                          <w:szCs w:val="20"/>
                        </w:rPr>
                        <w:t xml:space="preserve"> kg/</w:t>
                      </w:r>
                      <w:proofErr w:type="spellStart"/>
                      <w:r w:rsidRPr="003E1935">
                        <w:rPr>
                          <w:rFonts w:ascii="Calibri" w:hAnsi="Calibri" w:cs="Tahoma"/>
                          <w:b/>
                          <w:color w:val="00B0F0"/>
                          <w:sz w:val="28"/>
                          <w:szCs w:val="20"/>
                        </w:rPr>
                        <w:t>hab</w:t>
                      </w:r>
                      <w:proofErr w:type="spellEnd"/>
                    </w:p>
                  </w:txbxContent>
                </v:textbox>
              </v:shape>
            </w:pict>
          </mc:Fallback>
        </mc:AlternateContent>
      </w:r>
      <w:r w:rsidRPr="003E1935">
        <w:rPr>
          <w:rFonts w:ascii="Calibri" w:hAnsi="Calibri" w:cs="Tahoma"/>
          <w:b/>
          <w:noProof/>
        </w:rPr>
        <mc:AlternateContent>
          <mc:Choice Requires="wps">
            <w:drawing>
              <wp:anchor distT="0" distB="0" distL="114300" distR="114300" simplePos="0" relativeHeight="251857920" behindDoc="1" locked="0" layoutInCell="1" allowOverlap="1" wp14:anchorId="77DAA9B4" wp14:editId="1AAD554E">
                <wp:simplePos x="0" y="0"/>
                <wp:positionH relativeFrom="column">
                  <wp:posOffset>4457700</wp:posOffset>
                </wp:positionH>
                <wp:positionV relativeFrom="paragraph">
                  <wp:posOffset>142875</wp:posOffset>
                </wp:positionV>
                <wp:extent cx="1147445" cy="438150"/>
                <wp:effectExtent l="38100" t="247650" r="52705" b="247650"/>
                <wp:wrapNone/>
                <wp:docPr id="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974830">
                          <a:off x="0" y="0"/>
                          <a:ext cx="1147445" cy="438150"/>
                        </a:xfrm>
                        <a:prstGeom prst="rect">
                          <a:avLst/>
                        </a:prstGeom>
                        <a:solidFill>
                          <a:srgbClr val="FFFFFF"/>
                        </a:solidFill>
                        <a:ln w="9525">
                          <a:noFill/>
                          <a:miter lim="800000"/>
                          <a:headEnd/>
                          <a:tailEnd/>
                        </a:ln>
                      </wps:spPr>
                      <wps:txbx>
                        <w:txbxContent>
                          <w:p w:rsidR="005A0DFE" w:rsidRPr="003E1935" w:rsidRDefault="005A0DFE" w:rsidP="003E1935">
                            <w:pPr>
                              <w:rPr>
                                <w:color w:val="00B0F0"/>
                                <w:sz w:val="28"/>
                              </w:rPr>
                            </w:pPr>
                            <w:r>
                              <w:rPr>
                                <w:rFonts w:ascii="Calibri" w:hAnsi="Calibri" w:cs="Tahoma"/>
                                <w:b/>
                                <w:color w:val="00B0F0"/>
                                <w:sz w:val="28"/>
                                <w:szCs w:val="20"/>
                              </w:rPr>
                              <w:t>1,6</w:t>
                            </w:r>
                            <w:r w:rsidRPr="003E1935">
                              <w:rPr>
                                <w:rFonts w:ascii="Calibri" w:hAnsi="Calibri" w:cs="Tahoma"/>
                                <w:b/>
                                <w:color w:val="00B0F0"/>
                                <w:sz w:val="28"/>
                                <w:szCs w:val="20"/>
                              </w:rPr>
                              <w:t xml:space="preserve"> kg/</w:t>
                            </w:r>
                            <w:proofErr w:type="spellStart"/>
                            <w:r w:rsidRPr="003E1935">
                              <w:rPr>
                                <w:rFonts w:ascii="Calibri" w:hAnsi="Calibri" w:cs="Tahoma"/>
                                <w:b/>
                                <w:color w:val="00B0F0"/>
                                <w:sz w:val="28"/>
                                <w:szCs w:val="20"/>
                              </w:rPr>
                              <w:t>hab</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left:0;text-align:left;margin-left:351pt;margin-top:11.25pt;width:90.35pt;height:34.5pt;rotation:-1775119fd;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" stroked="f">
                <v:textbox>
                  <w:txbxContent>
                    <w:p w:rsidR="005A0DFE" w:rsidRPr="003E1935" w:rsidRDefault="005A0DFE" w:rsidP="003E1935">
                      <w:pPr>
                        <w:rPr>
                          <w:color w:val="00B0F0"/>
                          <w:sz w:val="28"/>
                        </w:rPr>
                      </w:pPr>
                      <w:r>
                        <w:rPr>
                          <w:rFonts w:ascii="Calibri" w:hAnsi="Calibri" w:cs="Tahoma"/>
                          <w:b/>
                          <w:color w:val="00B0F0"/>
                          <w:sz w:val="28"/>
                          <w:szCs w:val="20"/>
                        </w:rPr>
                        <w:t>1,6</w:t>
                      </w:r>
                      <w:r w:rsidRPr="003E1935">
                        <w:rPr>
                          <w:rFonts w:ascii="Calibri" w:hAnsi="Calibri" w:cs="Tahoma"/>
                          <w:b/>
                          <w:color w:val="00B0F0"/>
                          <w:sz w:val="28"/>
                          <w:szCs w:val="20"/>
                        </w:rPr>
                        <w:t xml:space="preserve"> kg/</w:t>
                      </w:r>
                      <w:proofErr w:type="spellStart"/>
                      <w:r w:rsidRPr="003E1935">
                        <w:rPr>
                          <w:rFonts w:ascii="Calibri" w:hAnsi="Calibri" w:cs="Tahoma"/>
                          <w:b/>
                          <w:color w:val="00B0F0"/>
                          <w:sz w:val="28"/>
                          <w:szCs w:val="20"/>
                        </w:rPr>
                        <w:t>hab</w:t>
                      </w:r>
                      <w:proofErr w:type="spellEnd"/>
                    </w:p>
                  </w:txbxContent>
                </v:textbox>
              </v:shape>
            </w:pict>
          </mc:Fallback>
        </mc:AlternateContent>
      </w:r>
      <w:r w:rsidRPr="003E1935">
        <w:rPr>
          <w:rFonts w:ascii="Calibri" w:hAnsi="Calibri" w:cs="Tahoma"/>
          <w:b/>
          <w:noProof/>
        </w:rPr>
        <mc:AlternateContent>
          <mc:Choice Requires="wps">
            <w:drawing>
              <wp:anchor distT="0" distB="0" distL="114300" distR="114300" simplePos="0" relativeHeight="251855872" behindDoc="1" locked="0" layoutInCell="1" allowOverlap="1" wp14:anchorId="06AE4F01" wp14:editId="68199FA5">
                <wp:simplePos x="0" y="0"/>
                <wp:positionH relativeFrom="column">
                  <wp:posOffset>3095625</wp:posOffset>
                </wp:positionH>
                <wp:positionV relativeFrom="paragraph">
                  <wp:posOffset>142875</wp:posOffset>
                </wp:positionV>
                <wp:extent cx="1147445" cy="438150"/>
                <wp:effectExtent l="38100" t="247650" r="52705" b="247650"/>
                <wp:wrapNone/>
                <wp:docPr id="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974830">
                          <a:off x="0" y="0"/>
                          <a:ext cx="1147445" cy="438150"/>
                        </a:xfrm>
                        <a:prstGeom prst="rect">
                          <a:avLst/>
                        </a:prstGeom>
                        <a:solidFill>
                          <a:srgbClr val="FFFFFF"/>
                        </a:solidFill>
                        <a:ln w="9525">
                          <a:noFill/>
                          <a:miter lim="800000"/>
                          <a:headEnd/>
                          <a:tailEnd/>
                        </a:ln>
                      </wps:spPr>
                      <wps:txbx>
                        <w:txbxContent>
                          <w:p w:rsidR="005A0DFE" w:rsidRPr="003E1935" w:rsidRDefault="005A0DFE" w:rsidP="003E1935">
                            <w:pPr>
                              <w:rPr>
                                <w:color w:val="00B0F0"/>
                                <w:sz w:val="28"/>
                              </w:rPr>
                            </w:pPr>
                            <w:r>
                              <w:rPr>
                                <w:rFonts w:ascii="Calibri" w:hAnsi="Calibri" w:cs="Tahoma"/>
                                <w:b/>
                                <w:color w:val="00B0F0"/>
                                <w:sz w:val="28"/>
                                <w:szCs w:val="20"/>
                              </w:rPr>
                              <w:t>7,7</w:t>
                            </w:r>
                            <w:r w:rsidRPr="003E1935">
                              <w:rPr>
                                <w:rFonts w:ascii="Calibri" w:hAnsi="Calibri" w:cs="Tahoma"/>
                                <w:b/>
                                <w:color w:val="00B0F0"/>
                                <w:sz w:val="28"/>
                                <w:szCs w:val="20"/>
                              </w:rPr>
                              <w:t xml:space="preserve"> kg/</w:t>
                            </w:r>
                            <w:proofErr w:type="spellStart"/>
                            <w:r w:rsidRPr="003E1935">
                              <w:rPr>
                                <w:rFonts w:ascii="Calibri" w:hAnsi="Calibri" w:cs="Tahoma"/>
                                <w:b/>
                                <w:color w:val="00B0F0"/>
                                <w:sz w:val="28"/>
                                <w:szCs w:val="20"/>
                              </w:rPr>
                              <w:t>hab</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4" type="#_x0000_t202" style="position:absolute;left:0;text-align:left;margin-left:243.75pt;margin-top:11.25pt;width:90.35pt;height:34.5pt;rotation:-1775119fd;z-index:-25146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" stroked="f">
                <v:textbox>
                  <w:txbxContent>
                    <w:p w:rsidR="005A0DFE" w:rsidRPr="003E1935" w:rsidRDefault="005A0DFE" w:rsidP="003E1935">
                      <w:pPr>
                        <w:rPr>
                          <w:color w:val="00B0F0"/>
                          <w:sz w:val="28"/>
                        </w:rPr>
                      </w:pPr>
                      <w:r>
                        <w:rPr>
                          <w:rFonts w:ascii="Calibri" w:hAnsi="Calibri" w:cs="Tahoma"/>
                          <w:b/>
                          <w:color w:val="00B0F0"/>
                          <w:sz w:val="28"/>
                          <w:szCs w:val="20"/>
                        </w:rPr>
                        <w:t>7,7</w:t>
                      </w:r>
                      <w:r w:rsidRPr="003E1935">
                        <w:rPr>
                          <w:rFonts w:ascii="Calibri" w:hAnsi="Calibri" w:cs="Tahoma"/>
                          <w:b/>
                          <w:color w:val="00B0F0"/>
                          <w:sz w:val="28"/>
                          <w:szCs w:val="20"/>
                        </w:rPr>
                        <w:t xml:space="preserve"> kg/</w:t>
                      </w:r>
                      <w:proofErr w:type="spellStart"/>
                      <w:r w:rsidRPr="003E1935">
                        <w:rPr>
                          <w:rFonts w:ascii="Calibri" w:hAnsi="Calibri" w:cs="Tahoma"/>
                          <w:b/>
                          <w:color w:val="00B0F0"/>
                          <w:sz w:val="28"/>
                          <w:szCs w:val="20"/>
                        </w:rPr>
                        <w:t>hab</w:t>
                      </w:r>
                      <w:proofErr w:type="spellEnd"/>
                    </w:p>
                  </w:txbxContent>
                </v:textbox>
              </v:shape>
            </w:pict>
          </mc:Fallback>
        </mc:AlternateContent>
      </w:r>
      <w:r w:rsidRPr="003E1935">
        <w:rPr>
          <w:rFonts w:ascii="Calibri" w:hAnsi="Calibri" w:cs="Tahoma"/>
          <w:b/>
          <w:noProof/>
        </w:rPr>
        <mc:AlternateContent>
          <mc:Choice Requires="wps">
            <w:drawing>
              <wp:anchor distT="0" distB="0" distL="114300" distR="114300" simplePos="0" relativeHeight="251862016" behindDoc="1" locked="0" layoutInCell="1" allowOverlap="1" wp14:anchorId="3A0E6551" wp14:editId="5551AF3D">
                <wp:simplePos x="0" y="0"/>
                <wp:positionH relativeFrom="column">
                  <wp:posOffset>2009140</wp:posOffset>
                </wp:positionH>
                <wp:positionV relativeFrom="paragraph">
                  <wp:posOffset>142875</wp:posOffset>
                </wp:positionV>
                <wp:extent cx="1147445" cy="438150"/>
                <wp:effectExtent l="38100" t="247650" r="52705" b="247650"/>
                <wp:wrapNone/>
                <wp:docPr id="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974830">
                          <a:off x="0" y="0"/>
                          <a:ext cx="1147445" cy="438150"/>
                        </a:xfrm>
                        <a:prstGeom prst="rect">
                          <a:avLst/>
                        </a:prstGeom>
                        <a:solidFill>
                          <a:srgbClr val="FFFFFF"/>
                        </a:solidFill>
                        <a:ln w="9525">
                          <a:noFill/>
                          <a:miter lim="800000"/>
                          <a:headEnd/>
                          <a:tailEnd/>
                        </a:ln>
                      </wps:spPr>
                      <wps:txbx>
                        <w:txbxContent>
                          <w:p w:rsidR="005A0DFE" w:rsidRPr="003E1935" w:rsidRDefault="005A0DFE" w:rsidP="003E1935">
                            <w:pPr>
                              <w:rPr>
                                <w:color w:val="00B0F0"/>
                                <w:sz w:val="28"/>
                              </w:rPr>
                            </w:pPr>
                            <w:r>
                              <w:rPr>
                                <w:rFonts w:ascii="Calibri" w:hAnsi="Calibri" w:cs="Tahoma"/>
                                <w:b/>
                                <w:color w:val="00B0F0"/>
                                <w:sz w:val="28"/>
                                <w:szCs w:val="20"/>
                              </w:rPr>
                              <w:t>6,0</w:t>
                            </w:r>
                            <w:r w:rsidRPr="003E1935">
                              <w:rPr>
                                <w:rFonts w:ascii="Calibri" w:hAnsi="Calibri" w:cs="Tahoma"/>
                                <w:b/>
                                <w:color w:val="00B0F0"/>
                                <w:sz w:val="28"/>
                                <w:szCs w:val="20"/>
                              </w:rPr>
                              <w:t xml:space="preserve"> kg/</w:t>
                            </w:r>
                            <w:proofErr w:type="spellStart"/>
                            <w:r w:rsidRPr="003E1935">
                              <w:rPr>
                                <w:rFonts w:ascii="Calibri" w:hAnsi="Calibri" w:cs="Tahoma"/>
                                <w:b/>
                                <w:color w:val="00B0F0"/>
                                <w:sz w:val="28"/>
                                <w:szCs w:val="20"/>
                              </w:rPr>
                              <w:t>hab</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5" type="#_x0000_t202" style="position:absolute;left:0;text-align:left;margin-left:158.2pt;margin-top:11.25pt;width:90.35pt;height:34.5pt;rotation:-1775119fd;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" stroked="f">
                <v:textbox>
                  <w:txbxContent>
                    <w:p w:rsidR="005A0DFE" w:rsidRPr="003E1935" w:rsidRDefault="005A0DFE" w:rsidP="003E1935">
                      <w:pPr>
                        <w:rPr>
                          <w:color w:val="00B0F0"/>
                          <w:sz w:val="28"/>
                        </w:rPr>
                      </w:pPr>
                      <w:r>
                        <w:rPr>
                          <w:rFonts w:ascii="Calibri" w:hAnsi="Calibri" w:cs="Tahoma"/>
                          <w:b/>
                          <w:color w:val="00B0F0"/>
                          <w:sz w:val="28"/>
                          <w:szCs w:val="20"/>
                        </w:rPr>
                        <w:t>6,0</w:t>
                      </w:r>
                      <w:r w:rsidRPr="003E1935">
                        <w:rPr>
                          <w:rFonts w:ascii="Calibri" w:hAnsi="Calibri" w:cs="Tahoma"/>
                          <w:b/>
                          <w:color w:val="00B0F0"/>
                          <w:sz w:val="28"/>
                          <w:szCs w:val="20"/>
                        </w:rPr>
                        <w:t xml:space="preserve"> kg/</w:t>
                      </w:r>
                      <w:proofErr w:type="spellStart"/>
                      <w:r w:rsidRPr="003E1935">
                        <w:rPr>
                          <w:rFonts w:ascii="Calibri" w:hAnsi="Calibri" w:cs="Tahoma"/>
                          <w:b/>
                          <w:color w:val="00B0F0"/>
                          <w:sz w:val="28"/>
                          <w:szCs w:val="20"/>
                        </w:rPr>
                        <w:t>hab</w:t>
                      </w:r>
                      <w:proofErr w:type="spellEnd"/>
                    </w:p>
                  </w:txbxContent>
                </v:textbox>
              </v:shape>
            </w:pict>
          </mc:Fallback>
        </mc:AlternateContent>
      </w:r>
      <w:r w:rsidRPr="003E1935">
        <w:rPr>
          <w:rFonts w:ascii="Calibri" w:hAnsi="Calibri" w:cs="Tahoma"/>
          <w:b/>
          <w:noProof/>
        </w:rPr>
        <mc:AlternateContent>
          <mc:Choice Requires="wps">
            <w:drawing>
              <wp:anchor distT="0" distB="0" distL="114300" distR="114300" simplePos="0" relativeHeight="251853824" behindDoc="1" locked="0" layoutInCell="1" allowOverlap="1" wp14:anchorId="39BC96B2" wp14:editId="12EDF4D9">
                <wp:simplePos x="0" y="0"/>
                <wp:positionH relativeFrom="column">
                  <wp:posOffset>866775</wp:posOffset>
                </wp:positionH>
                <wp:positionV relativeFrom="paragraph">
                  <wp:posOffset>142875</wp:posOffset>
                </wp:positionV>
                <wp:extent cx="1147445" cy="438150"/>
                <wp:effectExtent l="38100" t="247650" r="52705" b="247650"/>
                <wp:wrapNone/>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974830">
                          <a:off x="0" y="0"/>
                          <a:ext cx="1147445" cy="438150"/>
                        </a:xfrm>
                        <a:prstGeom prst="rect">
                          <a:avLst/>
                        </a:prstGeom>
                        <a:solidFill>
                          <a:srgbClr val="FFFFFF"/>
                        </a:solidFill>
                        <a:ln w="9525">
                          <a:noFill/>
                          <a:miter lim="800000"/>
                          <a:headEnd/>
                          <a:tailEnd/>
                        </a:ln>
                      </wps:spPr>
                      <wps:txbx>
                        <w:txbxContent>
                          <w:p w:rsidR="005A0DFE" w:rsidRPr="003E1935" w:rsidRDefault="005A0DFE" w:rsidP="003E1935">
                            <w:pPr>
                              <w:rPr>
                                <w:color w:val="00B0F0"/>
                                <w:sz w:val="28"/>
                              </w:rPr>
                            </w:pPr>
                            <w:r>
                              <w:rPr>
                                <w:rFonts w:ascii="Calibri" w:hAnsi="Calibri" w:cs="Tahoma"/>
                                <w:b/>
                                <w:color w:val="00B0F0"/>
                                <w:sz w:val="28"/>
                                <w:szCs w:val="20"/>
                              </w:rPr>
                              <w:t>0,34</w:t>
                            </w:r>
                            <w:r w:rsidRPr="003E1935">
                              <w:rPr>
                                <w:rFonts w:ascii="Calibri" w:hAnsi="Calibri" w:cs="Tahoma"/>
                                <w:b/>
                                <w:color w:val="00B0F0"/>
                                <w:sz w:val="28"/>
                                <w:szCs w:val="20"/>
                              </w:rPr>
                              <w:t xml:space="preserve"> kg/</w:t>
                            </w:r>
                            <w:proofErr w:type="spellStart"/>
                            <w:r w:rsidRPr="003E1935">
                              <w:rPr>
                                <w:rFonts w:ascii="Calibri" w:hAnsi="Calibri" w:cs="Tahoma"/>
                                <w:b/>
                                <w:color w:val="00B0F0"/>
                                <w:sz w:val="28"/>
                                <w:szCs w:val="20"/>
                              </w:rPr>
                              <w:t>hab</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left:0;text-align:left;margin-left:68.25pt;margin-top:11.25pt;width:90.35pt;height:34.5pt;rotation:-1775119fd;z-index:-25146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" stroked="f">
                <v:textbox>
                  <w:txbxContent>
                    <w:p w:rsidR="005A0DFE" w:rsidRPr="003E1935" w:rsidRDefault="005A0DFE" w:rsidP="003E1935">
                      <w:pPr>
                        <w:rPr>
                          <w:color w:val="00B0F0"/>
                          <w:sz w:val="28"/>
                        </w:rPr>
                      </w:pPr>
                      <w:r>
                        <w:rPr>
                          <w:rFonts w:ascii="Calibri" w:hAnsi="Calibri" w:cs="Tahoma"/>
                          <w:b/>
                          <w:color w:val="00B0F0"/>
                          <w:sz w:val="28"/>
                          <w:szCs w:val="20"/>
                        </w:rPr>
                        <w:t>0,34</w:t>
                      </w:r>
                      <w:r w:rsidRPr="003E1935">
                        <w:rPr>
                          <w:rFonts w:ascii="Calibri" w:hAnsi="Calibri" w:cs="Tahoma"/>
                          <w:b/>
                          <w:color w:val="00B0F0"/>
                          <w:sz w:val="28"/>
                          <w:szCs w:val="20"/>
                        </w:rPr>
                        <w:t xml:space="preserve"> kg/</w:t>
                      </w:r>
                      <w:proofErr w:type="spellStart"/>
                      <w:r w:rsidRPr="003E1935">
                        <w:rPr>
                          <w:rFonts w:ascii="Calibri" w:hAnsi="Calibri" w:cs="Tahoma"/>
                          <w:b/>
                          <w:color w:val="00B0F0"/>
                          <w:sz w:val="28"/>
                          <w:szCs w:val="20"/>
                        </w:rPr>
                        <w:t>hab</w:t>
                      </w:r>
                      <w:proofErr w:type="spellEnd"/>
                    </w:p>
                  </w:txbxContent>
                </v:textbox>
              </v:shape>
            </w:pict>
          </mc:Fallback>
        </mc:AlternateContent>
      </w:r>
      <w:r w:rsidRPr="003E1935">
        <w:rPr>
          <w:rFonts w:ascii="Calibri" w:hAnsi="Calibri" w:cs="Tahoma"/>
          <w:b/>
          <w:noProof/>
        </w:rPr>
        <mc:AlternateContent>
          <mc:Choice Requires="wps">
            <w:drawing>
              <wp:anchor distT="0" distB="0" distL="114300" distR="114300" simplePos="0" relativeHeight="251849728" behindDoc="1" locked="0" layoutInCell="1" allowOverlap="1" wp14:anchorId="4DD6D590" wp14:editId="45CBE003">
                <wp:simplePos x="0" y="0"/>
                <wp:positionH relativeFrom="column">
                  <wp:posOffset>-161925</wp:posOffset>
                </wp:positionH>
                <wp:positionV relativeFrom="paragraph">
                  <wp:posOffset>142875</wp:posOffset>
                </wp:positionV>
                <wp:extent cx="1147445" cy="438150"/>
                <wp:effectExtent l="38100" t="247650" r="52705" b="24765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974830">
                          <a:off x="0" y="0"/>
                          <a:ext cx="1147445" cy="438150"/>
                        </a:xfrm>
                        <a:prstGeom prst="rect">
                          <a:avLst/>
                        </a:prstGeom>
                        <a:solidFill>
                          <a:srgbClr val="FFFFFF"/>
                        </a:solidFill>
                        <a:ln w="9525">
                          <a:noFill/>
                          <a:miter lim="800000"/>
                          <a:headEnd/>
                          <a:tailEnd/>
                        </a:ln>
                      </wps:spPr>
                      <wps:txbx>
                        <w:txbxContent>
                          <w:p w:rsidR="005A0DFE" w:rsidRPr="003E1935" w:rsidRDefault="005A0DFE">
                            <w:pPr>
                              <w:rPr>
                                <w:color w:val="00B0F0"/>
                                <w:sz w:val="28"/>
                              </w:rPr>
                            </w:pPr>
                            <w:r>
                              <w:rPr>
                                <w:rFonts w:ascii="Calibri" w:hAnsi="Calibri" w:cs="Tahoma"/>
                                <w:b/>
                                <w:color w:val="00B0F0"/>
                                <w:sz w:val="28"/>
                                <w:szCs w:val="20"/>
                              </w:rPr>
                              <w:t>3,6</w:t>
                            </w:r>
                            <w:r w:rsidRPr="003E1935">
                              <w:rPr>
                                <w:rFonts w:ascii="Calibri" w:hAnsi="Calibri" w:cs="Tahoma"/>
                                <w:b/>
                                <w:color w:val="00B0F0"/>
                                <w:sz w:val="28"/>
                                <w:szCs w:val="20"/>
                              </w:rPr>
                              <w:t xml:space="preserve"> kg/</w:t>
                            </w:r>
                            <w:proofErr w:type="spellStart"/>
                            <w:r w:rsidRPr="003E1935">
                              <w:rPr>
                                <w:rFonts w:ascii="Calibri" w:hAnsi="Calibri" w:cs="Tahoma"/>
                                <w:b/>
                                <w:color w:val="00B0F0"/>
                                <w:sz w:val="28"/>
                                <w:szCs w:val="20"/>
                              </w:rPr>
                              <w:t>hab</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7" type="#_x0000_t202" style="position:absolute;left:0;text-align:left;margin-left:-12.75pt;margin-top:11.25pt;width:90.35pt;height:34.5pt;rotation:-1775119fd;z-index:-2514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" stroked="f">
                <v:textbox>
                  <w:txbxContent>
                    <w:p w:rsidR="005A0DFE" w:rsidRPr="003E1935" w:rsidRDefault="005A0DFE">
                      <w:pPr>
                        <w:rPr>
                          <w:color w:val="00B0F0"/>
                          <w:sz w:val="28"/>
                        </w:rPr>
                      </w:pPr>
                      <w:r>
                        <w:rPr>
                          <w:rFonts w:ascii="Calibri" w:hAnsi="Calibri" w:cs="Tahoma"/>
                          <w:b/>
                          <w:color w:val="00B0F0"/>
                          <w:sz w:val="28"/>
                          <w:szCs w:val="20"/>
                        </w:rPr>
                        <w:t>3,6</w:t>
                      </w:r>
                      <w:r w:rsidRPr="003E1935">
                        <w:rPr>
                          <w:rFonts w:ascii="Calibri" w:hAnsi="Calibri" w:cs="Tahoma"/>
                          <w:b/>
                          <w:color w:val="00B0F0"/>
                          <w:sz w:val="28"/>
                          <w:szCs w:val="20"/>
                        </w:rPr>
                        <w:t xml:space="preserve"> kg/</w:t>
                      </w:r>
                      <w:proofErr w:type="spellStart"/>
                      <w:r w:rsidRPr="003E1935">
                        <w:rPr>
                          <w:rFonts w:ascii="Calibri" w:hAnsi="Calibri" w:cs="Tahoma"/>
                          <w:b/>
                          <w:color w:val="00B0F0"/>
                          <w:sz w:val="28"/>
                          <w:szCs w:val="20"/>
                        </w:rPr>
                        <w:t>hab</w:t>
                      </w:r>
                      <w:proofErr w:type="spellEnd"/>
                    </w:p>
                  </w:txbxContent>
                </v:textbox>
              </v:shape>
            </w:pict>
          </mc:Fallback>
        </mc:AlternateContent>
      </w:r>
    </w:p>
    <w:p w:rsidR="003E1935" w:rsidRDefault="003E1935" w:rsidP="00D118D4">
      <w:pPr>
        <w:jc w:val="both"/>
        <w:rPr>
          <w:rFonts w:ascii="Calibri" w:hAnsi="Calibri" w:cs="Tahoma"/>
          <w:b/>
        </w:rPr>
      </w:pPr>
    </w:p>
    <w:p w:rsidR="003E1935" w:rsidRDefault="003E1935" w:rsidP="00D118D4">
      <w:pPr>
        <w:jc w:val="both"/>
        <w:rPr>
          <w:rFonts w:ascii="Calibri" w:hAnsi="Calibri" w:cs="Tahoma"/>
          <w:b/>
        </w:rPr>
      </w:pPr>
    </w:p>
    <w:p w:rsidR="003E1935" w:rsidRPr="00D118D4" w:rsidRDefault="003E1935" w:rsidP="00D118D4">
      <w:pPr>
        <w:jc w:val="both"/>
        <w:rPr>
          <w:rFonts w:ascii="Calibri" w:hAnsi="Calibri" w:cs="Tahoma"/>
          <w:b/>
        </w:rPr>
      </w:pPr>
    </w:p>
    <w:p w:rsidR="00855D9F" w:rsidRPr="00D118D4" w:rsidRDefault="000C1D93" w:rsidP="00633A12">
      <w:pPr>
        <w:jc w:val="both"/>
        <w:rPr>
          <w:rFonts w:ascii="Calibri" w:hAnsi="Calibri" w:cs="Tahoma"/>
        </w:rPr>
      </w:pPr>
      <w:r>
        <w:rPr>
          <w:rFonts w:ascii="Calibri" w:hAnsi="Calibri" w:cs="Tahoma"/>
          <w:noProof/>
        </w:rPr>
        <mc:AlternateContent>
          <mc:Choice Requires="wps">
            <w:drawing>
              <wp:anchor distT="0" distB="0" distL="114300" distR="114300" simplePos="0" relativeHeight="251940864" behindDoc="0" locked="0" layoutInCell="1" allowOverlap="1" wp14:anchorId="6071158E" wp14:editId="6D54C8B7">
                <wp:simplePos x="0" y="0"/>
                <wp:positionH relativeFrom="column">
                  <wp:posOffset>6505575</wp:posOffset>
                </wp:positionH>
                <wp:positionV relativeFrom="paragraph">
                  <wp:posOffset>448945</wp:posOffset>
                </wp:positionV>
                <wp:extent cx="619125" cy="571500"/>
                <wp:effectExtent l="0" t="0" r="28575" b="19050"/>
                <wp:wrapNone/>
                <wp:docPr id="2020" name="Zone de texte 2020"/>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0C1D93">
                            <w:pPr>
                              <w:jc w:val="center"/>
                              <w:rPr>
                                <w:rFonts w:asciiTheme="minorHAnsi" w:hAnsiTheme="minorHAnsi" w:cstheme="minorHAnsi"/>
                              </w:rPr>
                            </w:pPr>
                            <w:r>
                              <w:rPr>
                                <w:rFonts w:asciiTheme="minorHAnsi" w:hAnsiTheme="minorHAnsi" w:cstheme="minorHAnsi"/>
                              </w:rPr>
                              <w:t>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20" o:spid="_x0000_s1128" type="#_x0000_t202" style="position:absolute;left:0;text-align:left;margin-left:512.25pt;margin-top:35.35pt;width:48.75pt;height:4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" fillcolor="white [3201]" strokecolor="#00b0f0" strokeweight="2pt">
                <v:textbox>
                  <w:txbxContent>
                    <w:p w:rsidR="005A0DFE" w:rsidRPr="00DE2BBE" w:rsidRDefault="005A0DFE" w:rsidP="000C1D93">
                      <w:pPr>
                        <w:jc w:val="center"/>
                        <w:rPr>
                          <w:rFonts w:asciiTheme="minorHAnsi" w:hAnsiTheme="minorHAnsi" w:cstheme="minorHAnsi"/>
                        </w:rPr>
                      </w:pPr>
                      <w:r>
                        <w:rPr>
                          <w:rFonts w:asciiTheme="minorHAnsi" w:hAnsiTheme="minorHAnsi" w:cstheme="minorHAnsi"/>
                        </w:rPr>
                        <w:t>22</w:t>
                      </w:r>
                    </w:p>
                  </w:txbxContent>
                </v:textbox>
              </v:shape>
            </w:pict>
          </mc:Fallback>
        </mc:AlternateContent>
      </w:r>
      <w:r w:rsidR="00FA7AA0">
        <w:rPr>
          <w:rFonts w:ascii="Calibri" w:hAnsi="Calibri" w:cs="Tahoma"/>
        </w:rPr>
        <w:t>Données obtenues à partir des taux de caractérisation du SMC</w:t>
      </w:r>
      <w:r w:rsidR="009E0BE0">
        <w:rPr>
          <w:rFonts w:ascii="Calibri" w:hAnsi="Calibri" w:cs="Tahoma"/>
        </w:rPr>
        <w:t>.</w:t>
      </w:r>
      <w:r w:rsidR="004D4EB0" w:rsidRPr="00D118D4">
        <w:rPr>
          <w:rFonts w:ascii="Calibri" w:hAnsi="Calibri" w:cs="Tahoma"/>
        </w:rPr>
        <w:br w:type="page"/>
      </w:r>
    </w:p>
    <w:p w:rsidR="00407F91" w:rsidRPr="00D118D4" w:rsidRDefault="00407F91" w:rsidP="00F15B80">
      <w:pPr>
        <w:pStyle w:val="Titre3rapport"/>
      </w:pPr>
      <w:bookmarkStart w:id="33" w:name="_Toc293558363"/>
      <w:r w:rsidRPr="00D118D4">
        <w:lastRenderedPageBreak/>
        <w:t>Taux de valorisation</w:t>
      </w:r>
      <w:bookmarkEnd w:id="33"/>
    </w:p>
    <w:p w:rsidR="00407F91" w:rsidRPr="00D118D4" w:rsidRDefault="00407F91" w:rsidP="00D118D4">
      <w:pPr>
        <w:jc w:val="both"/>
        <w:rPr>
          <w:rFonts w:ascii="Calibri" w:hAnsi="Calibri" w:cs="Tahoma"/>
        </w:rPr>
      </w:pPr>
    </w:p>
    <w:p w:rsidR="00B61159" w:rsidRDefault="00B61159" w:rsidP="00D118D4">
      <w:pPr>
        <w:jc w:val="both"/>
        <w:rPr>
          <w:rFonts w:ascii="Calibri" w:hAnsi="Calibri" w:cs="Tahoma"/>
        </w:rPr>
        <w:sectPr w:rsidR="00B61159" w:rsidSect="009B451D">
          <w:footerReference w:type="default" r:id="rId82"/>
          <w:type w:val="continuous"/>
          <w:pgSz w:w="11906" w:h="16838"/>
          <w:pgMar w:top="720" w:right="720" w:bottom="720" w:left="720" w:header="709" w:footer="510" w:gutter="0"/>
          <w:cols w:space="708"/>
          <w:docGrid w:linePitch="360"/>
        </w:sectPr>
      </w:pPr>
    </w:p>
    <w:p w:rsidR="00FA206B" w:rsidRDefault="00603184" w:rsidP="00D118D4">
      <w:pPr>
        <w:jc w:val="both"/>
        <w:rPr>
          <w:rFonts w:ascii="Calibri" w:hAnsi="Calibri" w:cs="Tahoma"/>
        </w:rPr>
      </w:pPr>
      <w:r>
        <w:rPr>
          <w:rFonts w:ascii="Calibri" w:hAnsi="Calibri" w:cs="Tahoma"/>
        </w:rPr>
        <w:lastRenderedPageBreak/>
        <w:t>Le taux de valorisation correspond au taux de déchets ménagers et assimilés collectés pour recyclage (valorisation matière ou organique)</w:t>
      </w:r>
      <w:r w:rsidR="005E7A72">
        <w:rPr>
          <w:rFonts w:ascii="Calibri" w:hAnsi="Calibri" w:cs="Tahoma"/>
        </w:rPr>
        <w:t>.</w:t>
      </w:r>
      <w:r w:rsidR="00B61159">
        <w:rPr>
          <w:rFonts w:ascii="Calibri" w:hAnsi="Calibri" w:cs="Tahoma"/>
        </w:rPr>
        <w:t xml:space="preserve"> </w:t>
      </w:r>
      <w:r w:rsidR="00B61159">
        <w:rPr>
          <w:rFonts w:ascii="Calibri" w:hAnsi="Calibri" w:cs="Tahoma"/>
        </w:rPr>
        <w:br/>
      </w:r>
      <w:r w:rsidR="00B61159">
        <w:rPr>
          <w:rFonts w:ascii="Calibri" w:hAnsi="Calibri" w:cs="Tahoma"/>
        </w:rPr>
        <w:lastRenderedPageBreak/>
        <w:t>Le plan national de réduction et de valorisation  fixe ce taux à 55% en 2020 et 65% en 2025.</w:t>
      </w:r>
    </w:p>
    <w:p w:rsidR="00B61159" w:rsidRDefault="00B61159" w:rsidP="00D118D4">
      <w:pPr>
        <w:jc w:val="both"/>
        <w:rPr>
          <w:rFonts w:ascii="Calibri" w:hAnsi="Calibri" w:cs="Tahoma"/>
        </w:rPr>
        <w:sectPr w:rsidR="00B61159" w:rsidSect="00B61159">
          <w:type w:val="continuous"/>
          <w:pgSz w:w="11906" w:h="16838"/>
          <w:pgMar w:top="720" w:right="720" w:bottom="720" w:left="720" w:header="709" w:footer="510" w:gutter="0"/>
          <w:cols w:num="2" w:space="708"/>
          <w:docGrid w:linePitch="360"/>
        </w:sectPr>
      </w:pPr>
    </w:p>
    <w:p w:rsidR="00603184" w:rsidRPr="00D118D4" w:rsidRDefault="00603184" w:rsidP="00D118D4">
      <w:pPr>
        <w:jc w:val="both"/>
        <w:rPr>
          <w:rFonts w:ascii="Calibri" w:hAnsi="Calibri" w:cs="Tahoma"/>
        </w:rPr>
      </w:pPr>
    </w:p>
    <w:p w:rsidR="00D86D69" w:rsidRPr="00EB06BC" w:rsidRDefault="00161C83" w:rsidP="00D118D4">
      <w:pPr>
        <w:rPr>
          <w:rFonts w:ascii="Calibri" w:hAnsi="Calibri" w:cs="Tahoma"/>
          <w:b/>
          <w:color w:val="00CCFF"/>
        </w:rPr>
      </w:pPr>
      <w:r w:rsidRPr="00EB06BC">
        <w:rPr>
          <w:rFonts w:ascii="Calibri" w:hAnsi="Calibri" w:cs="Tahoma"/>
          <w:b/>
          <w:color w:val="00CCFF"/>
        </w:rPr>
        <w:t xml:space="preserve">Ordures ménagères </w:t>
      </w:r>
      <w:r w:rsidR="00661CCC" w:rsidRPr="00EB06BC">
        <w:rPr>
          <w:rFonts w:ascii="Calibri" w:hAnsi="Calibri" w:cs="Tahoma"/>
          <w:b/>
          <w:color w:val="00CCFF"/>
        </w:rPr>
        <w:t xml:space="preserve">- </w:t>
      </w:r>
      <w:r w:rsidR="00D86D69" w:rsidRPr="00EB06BC">
        <w:rPr>
          <w:rFonts w:ascii="Calibri" w:hAnsi="Calibri" w:cs="Tahoma"/>
          <w:b/>
          <w:color w:val="00CCFF"/>
        </w:rPr>
        <w:t>TMB</w:t>
      </w:r>
    </w:p>
    <w:p w:rsidR="00B57B77" w:rsidRPr="00D118D4" w:rsidRDefault="00440BEA" w:rsidP="00D118D4">
      <w:pPr>
        <w:keepNext/>
        <w:rPr>
          <w:rFonts w:ascii="Calibri" w:hAnsi="Calibri" w:cs="Tahoma"/>
        </w:rPr>
      </w:pPr>
      <w:r>
        <w:rPr>
          <w:noProof/>
        </w:rPr>
        <w:drawing>
          <wp:inline distT="0" distB="0" distL="0" distR="0" wp14:anchorId="6E4CFDB7" wp14:editId="1AAE4906">
            <wp:extent cx="5829300" cy="2066925"/>
            <wp:effectExtent l="0" t="0" r="0" b="0"/>
            <wp:docPr id="5"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F34C4F" w:rsidRDefault="001D24F0" w:rsidP="00D118D4">
      <w:pPr>
        <w:rPr>
          <w:rFonts w:ascii="Calibri" w:hAnsi="Calibri" w:cs="Tahoma"/>
        </w:rPr>
      </w:pPr>
      <w:r>
        <w:rPr>
          <w:rFonts w:ascii="Calibri" w:hAnsi="Calibri" w:cs="Tahoma"/>
        </w:rPr>
        <w:t>Le taux de valorisation/évitement est de 46</w:t>
      </w:r>
      <w:r w:rsidR="008A3674">
        <w:rPr>
          <w:rFonts w:ascii="Calibri" w:hAnsi="Calibri" w:cs="Tahoma"/>
        </w:rPr>
        <w:t xml:space="preserve"> </w:t>
      </w:r>
      <w:r>
        <w:rPr>
          <w:rFonts w:ascii="Calibri" w:hAnsi="Calibri" w:cs="Tahoma"/>
        </w:rPr>
        <w:t>% (Compost/métaux/perte massique/CSR).</w:t>
      </w:r>
    </w:p>
    <w:p w:rsidR="001D24F0" w:rsidRPr="00D118D4" w:rsidRDefault="001D24F0" w:rsidP="00D118D4">
      <w:pPr>
        <w:rPr>
          <w:rFonts w:ascii="Calibri" w:hAnsi="Calibri" w:cs="Tahoma"/>
        </w:rPr>
      </w:pPr>
    </w:p>
    <w:p w:rsidR="00161C83" w:rsidRPr="00EB06BC" w:rsidRDefault="00161C83" w:rsidP="00D118D4">
      <w:pPr>
        <w:rPr>
          <w:rFonts w:ascii="Calibri" w:hAnsi="Calibri" w:cs="Tahoma"/>
          <w:b/>
          <w:color w:val="00CCFF"/>
        </w:rPr>
      </w:pPr>
      <w:r w:rsidRPr="00EB06BC">
        <w:rPr>
          <w:rFonts w:ascii="Calibri" w:hAnsi="Calibri" w:cs="Tahoma"/>
          <w:b/>
          <w:color w:val="00CCFF"/>
        </w:rPr>
        <w:t>Collecte sélective</w:t>
      </w:r>
      <w:r w:rsidR="008A3674">
        <w:rPr>
          <w:rFonts w:ascii="Calibri" w:hAnsi="Calibri" w:cs="Tahoma"/>
          <w:b/>
          <w:color w:val="00CCFF"/>
        </w:rPr>
        <w:t xml:space="preserve"> (y compris cartons </w:t>
      </w:r>
      <w:proofErr w:type="spellStart"/>
      <w:r w:rsidR="008A3674">
        <w:rPr>
          <w:rFonts w:ascii="Calibri" w:hAnsi="Calibri" w:cs="Tahoma"/>
          <w:b/>
          <w:color w:val="00CCFF"/>
        </w:rPr>
        <w:t>pàp</w:t>
      </w:r>
      <w:proofErr w:type="spellEnd"/>
      <w:r w:rsidR="008A3674">
        <w:rPr>
          <w:rFonts w:ascii="Calibri" w:hAnsi="Calibri" w:cs="Tahoma"/>
          <w:b/>
          <w:color w:val="00CCFF"/>
        </w:rPr>
        <w:t>)</w:t>
      </w:r>
    </w:p>
    <w:p w:rsidR="004D7BD8" w:rsidRPr="00D118D4" w:rsidRDefault="007D3573" w:rsidP="008A3674">
      <w:pPr>
        <w:jc w:val="both"/>
        <w:rPr>
          <w:rFonts w:ascii="Calibri" w:hAnsi="Calibri" w:cs="Tahoma"/>
        </w:rPr>
      </w:pPr>
      <w:r w:rsidRPr="00D118D4">
        <w:rPr>
          <w:rFonts w:ascii="Calibri" w:hAnsi="Calibri" w:cs="Tahoma"/>
        </w:rPr>
        <w:t xml:space="preserve">Refus de tri emballages : </w:t>
      </w:r>
      <w:r w:rsidR="008A3674">
        <w:rPr>
          <w:rFonts w:ascii="Calibri" w:hAnsi="Calibri" w:cs="Tahoma"/>
        </w:rPr>
        <w:t>323,07</w:t>
      </w:r>
      <w:r w:rsidR="00F30EDC" w:rsidRPr="00D118D4">
        <w:rPr>
          <w:rFonts w:ascii="Calibri" w:hAnsi="Calibri" w:cs="Tahoma"/>
        </w:rPr>
        <w:t xml:space="preserve"> t</w:t>
      </w:r>
      <w:r w:rsidR="00696B67">
        <w:rPr>
          <w:rFonts w:ascii="Calibri" w:hAnsi="Calibri" w:cs="Tahoma"/>
        </w:rPr>
        <w:t xml:space="preserve"> soit 23</w:t>
      </w:r>
      <w:r w:rsidR="008A3674">
        <w:rPr>
          <w:rFonts w:ascii="Calibri" w:hAnsi="Calibri" w:cs="Tahoma"/>
        </w:rPr>
        <w:t xml:space="preserve"> % des apports</w:t>
      </w:r>
    </w:p>
    <w:p w:rsidR="008A3674" w:rsidRPr="00D118D4" w:rsidRDefault="008A3674" w:rsidP="00D118D4">
      <w:pPr>
        <w:jc w:val="both"/>
        <w:rPr>
          <w:rFonts w:ascii="Calibri" w:hAnsi="Calibri" w:cs="Tahoma"/>
        </w:rPr>
      </w:pPr>
      <w:r>
        <w:rPr>
          <w:rFonts w:ascii="Calibri" w:hAnsi="Calibri" w:cs="Tahoma"/>
        </w:rPr>
        <w:t>Pas de refus sur le verre, les papiers.</w:t>
      </w:r>
    </w:p>
    <w:p w:rsidR="008A3674" w:rsidRDefault="008A3674" w:rsidP="00D118D4">
      <w:pPr>
        <w:jc w:val="both"/>
        <w:rPr>
          <w:rFonts w:ascii="Calibri" w:hAnsi="Calibri" w:cs="Tahoma"/>
        </w:rPr>
      </w:pPr>
      <w:r>
        <w:rPr>
          <w:rFonts w:ascii="Calibri" w:hAnsi="Calibri" w:cs="Tahoma"/>
        </w:rPr>
        <w:t>Le taux de valorisation de la collecte sélective est donc de 93 %.</w:t>
      </w:r>
    </w:p>
    <w:p w:rsidR="008A3674" w:rsidRPr="00D118D4" w:rsidRDefault="008A3674" w:rsidP="00D118D4">
      <w:pPr>
        <w:jc w:val="both"/>
        <w:rPr>
          <w:rFonts w:ascii="Calibri" w:hAnsi="Calibri" w:cs="Tahoma"/>
        </w:rPr>
      </w:pPr>
    </w:p>
    <w:p w:rsidR="007D3573" w:rsidRPr="00EB06BC" w:rsidRDefault="003F5147" w:rsidP="00D118D4">
      <w:pPr>
        <w:rPr>
          <w:rFonts w:ascii="Calibri" w:hAnsi="Calibri" w:cs="Tahoma"/>
          <w:b/>
          <w:color w:val="00CCFF"/>
        </w:rPr>
      </w:pPr>
      <w:r w:rsidRPr="00EB06BC">
        <w:rPr>
          <w:rFonts w:ascii="Calibri" w:hAnsi="Calibri" w:cs="Tahoma"/>
          <w:b/>
          <w:color w:val="00CCFF"/>
        </w:rPr>
        <w:t>D</w:t>
      </w:r>
      <w:r w:rsidR="007D3573" w:rsidRPr="00EB06BC">
        <w:rPr>
          <w:rFonts w:ascii="Calibri" w:hAnsi="Calibri" w:cs="Tahoma"/>
          <w:b/>
          <w:color w:val="00CCFF"/>
        </w:rPr>
        <w:t>échetterie</w:t>
      </w:r>
      <w:r w:rsidR="00EC5947" w:rsidRPr="00EB06BC">
        <w:rPr>
          <w:rFonts w:ascii="Calibri" w:hAnsi="Calibri" w:cs="Tahoma"/>
          <w:b/>
          <w:color w:val="00CCFF"/>
        </w:rPr>
        <w:t>s (hors gravats</w:t>
      </w:r>
      <w:r w:rsidR="004D7BD8" w:rsidRPr="00EB06BC">
        <w:rPr>
          <w:rFonts w:ascii="Calibri" w:hAnsi="Calibri" w:cs="Tahoma"/>
          <w:b/>
          <w:color w:val="00CCFF"/>
        </w:rPr>
        <w:t>)</w:t>
      </w:r>
    </w:p>
    <w:p w:rsidR="007D3573" w:rsidRPr="00D118D4" w:rsidRDefault="003F5147" w:rsidP="00D118D4">
      <w:pPr>
        <w:jc w:val="both"/>
        <w:rPr>
          <w:rFonts w:ascii="Calibri" w:hAnsi="Calibri" w:cs="Tahoma"/>
        </w:rPr>
      </w:pPr>
      <w:r w:rsidRPr="00D118D4">
        <w:rPr>
          <w:rFonts w:ascii="Calibri" w:hAnsi="Calibri" w:cs="Tahoma"/>
        </w:rPr>
        <w:t>Valorisation matière :</w:t>
      </w:r>
      <w:r w:rsidR="000D5C9E" w:rsidRPr="00D118D4">
        <w:rPr>
          <w:rFonts w:ascii="Calibri" w:hAnsi="Calibri" w:cs="Tahoma"/>
        </w:rPr>
        <w:t xml:space="preserve"> </w:t>
      </w:r>
      <w:r w:rsidR="00093C85">
        <w:rPr>
          <w:rFonts w:ascii="Calibri" w:hAnsi="Calibri" w:cs="Tahoma"/>
        </w:rPr>
        <w:t>2</w:t>
      </w:r>
      <w:r w:rsidR="008A3674">
        <w:rPr>
          <w:rFonts w:ascii="Calibri" w:hAnsi="Calibri" w:cs="Tahoma"/>
        </w:rPr>
        <w:t>9</w:t>
      </w:r>
      <w:r w:rsidR="00EB4DFC" w:rsidRPr="00D118D4">
        <w:rPr>
          <w:rFonts w:ascii="Calibri" w:hAnsi="Calibri" w:cs="Tahoma"/>
        </w:rPr>
        <w:t xml:space="preserve"> </w:t>
      </w:r>
      <w:r w:rsidRPr="00D118D4">
        <w:rPr>
          <w:rFonts w:ascii="Calibri" w:hAnsi="Calibri" w:cs="Tahoma"/>
        </w:rPr>
        <w:t>%</w:t>
      </w:r>
    </w:p>
    <w:p w:rsidR="003F5147" w:rsidRPr="00D118D4" w:rsidRDefault="003F5147" w:rsidP="00D118D4">
      <w:pPr>
        <w:jc w:val="both"/>
        <w:rPr>
          <w:rFonts w:ascii="Calibri" w:hAnsi="Calibri" w:cs="Tahoma"/>
        </w:rPr>
      </w:pPr>
      <w:r w:rsidRPr="00D118D4">
        <w:rPr>
          <w:rFonts w:ascii="Calibri" w:hAnsi="Calibri" w:cs="Tahoma"/>
        </w:rPr>
        <w:t>Valorisation organique</w:t>
      </w:r>
      <w:r w:rsidR="000D5C9E" w:rsidRPr="00D118D4">
        <w:rPr>
          <w:rFonts w:ascii="Calibri" w:hAnsi="Calibri" w:cs="Tahoma"/>
        </w:rPr>
        <w:t xml:space="preserve"> : </w:t>
      </w:r>
      <w:r w:rsidR="008A3674">
        <w:rPr>
          <w:rFonts w:ascii="Calibri" w:hAnsi="Calibri" w:cs="Tahoma"/>
        </w:rPr>
        <w:t>55</w:t>
      </w:r>
      <w:r w:rsidR="00DA20D5" w:rsidRPr="00D118D4">
        <w:rPr>
          <w:rFonts w:ascii="Calibri" w:hAnsi="Calibri" w:cs="Tahoma"/>
        </w:rPr>
        <w:t xml:space="preserve"> </w:t>
      </w:r>
      <w:r w:rsidR="000D5C9E" w:rsidRPr="00D118D4">
        <w:rPr>
          <w:rFonts w:ascii="Calibri" w:hAnsi="Calibri" w:cs="Tahoma"/>
        </w:rPr>
        <w:t>%</w:t>
      </w:r>
    </w:p>
    <w:p w:rsidR="003F5147" w:rsidRPr="00D118D4" w:rsidRDefault="003F5147" w:rsidP="00D118D4">
      <w:pPr>
        <w:jc w:val="both"/>
        <w:rPr>
          <w:rFonts w:ascii="Calibri" w:hAnsi="Calibri" w:cs="Tahoma"/>
        </w:rPr>
      </w:pPr>
      <w:r w:rsidRPr="00D118D4">
        <w:rPr>
          <w:rFonts w:ascii="Calibri" w:hAnsi="Calibri" w:cs="Tahoma"/>
        </w:rPr>
        <w:t>Traitement spécifique</w:t>
      </w:r>
      <w:r w:rsidR="000D5C9E" w:rsidRPr="00D118D4">
        <w:rPr>
          <w:rFonts w:ascii="Calibri" w:hAnsi="Calibri" w:cs="Tahoma"/>
        </w:rPr>
        <w:t xml:space="preserve"> : </w:t>
      </w:r>
      <w:r w:rsidR="004D7BD8" w:rsidRPr="00D118D4">
        <w:rPr>
          <w:rFonts w:ascii="Calibri" w:hAnsi="Calibri" w:cs="Tahoma"/>
        </w:rPr>
        <w:t>1</w:t>
      </w:r>
      <w:r w:rsidR="00DA20D5" w:rsidRPr="00D118D4">
        <w:rPr>
          <w:rFonts w:ascii="Calibri" w:hAnsi="Calibri" w:cs="Tahoma"/>
        </w:rPr>
        <w:t xml:space="preserve"> </w:t>
      </w:r>
      <w:r w:rsidR="000D5C9E" w:rsidRPr="00D118D4">
        <w:rPr>
          <w:rFonts w:ascii="Calibri" w:hAnsi="Calibri" w:cs="Tahoma"/>
        </w:rPr>
        <w:t>%</w:t>
      </w:r>
    </w:p>
    <w:p w:rsidR="00EB4DFC" w:rsidRPr="00D118D4" w:rsidRDefault="00EB4DFC" w:rsidP="00D118D4">
      <w:pPr>
        <w:jc w:val="both"/>
        <w:rPr>
          <w:rFonts w:ascii="Calibri" w:hAnsi="Calibri" w:cs="Tahoma"/>
        </w:rPr>
      </w:pPr>
      <w:r w:rsidRPr="00D118D4">
        <w:rPr>
          <w:rFonts w:ascii="Calibri" w:hAnsi="Calibri" w:cs="Tahoma"/>
        </w:rPr>
        <w:t xml:space="preserve">Enfouissement : </w:t>
      </w:r>
      <w:r w:rsidR="005057EC" w:rsidRPr="00D118D4">
        <w:rPr>
          <w:rFonts w:ascii="Calibri" w:hAnsi="Calibri" w:cs="Tahoma"/>
        </w:rPr>
        <w:t>1</w:t>
      </w:r>
      <w:r w:rsidR="008A3674">
        <w:rPr>
          <w:rFonts w:ascii="Calibri" w:hAnsi="Calibri" w:cs="Tahoma"/>
        </w:rPr>
        <w:t>5</w:t>
      </w:r>
      <w:r w:rsidRPr="00D118D4">
        <w:rPr>
          <w:rFonts w:ascii="Calibri" w:hAnsi="Calibri" w:cs="Tahoma"/>
        </w:rPr>
        <w:t xml:space="preserve"> %</w:t>
      </w:r>
    </w:p>
    <w:p w:rsidR="008A3674" w:rsidRDefault="008A3674" w:rsidP="008A3674">
      <w:pPr>
        <w:jc w:val="both"/>
        <w:rPr>
          <w:rFonts w:ascii="Calibri" w:hAnsi="Calibri" w:cs="Tahoma"/>
        </w:rPr>
      </w:pPr>
      <w:r>
        <w:rPr>
          <w:rFonts w:ascii="Calibri" w:hAnsi="Calibri" w:cs="Tahoma"/>
        </w:rPr>
        <w:t>Le taux de valorisation des apports en déchetteries est 84 %.</w:t>
      </w:r>
    </w:p>
    <w:p w:rsidR="00F34C4F" w:rsidRDefault="00F34C4F" w:rsidP="00D118D4">
      <w:pPr>
        <w:jc w:val="both"/>
        <w:rPr>
          <w:rFonts w:ascii="Calibri" w:hAnsi="Calibri" w:cs="Tahoma"/>
        </w:rPr>
      </w:pPr>
    </w:p>
    <w:p w:rsidR="00D7438D" w:rsidRDefault="00D7438D" w:rsidP="00D118D4">
      <w:pPr>
        <w:jc w:val="both"/>
        <w:rPr>
          <w:rFonts w:ascii="Calibri" w:hAnsi="Calibri" w:cs="Tahoma"/>
        </w:rPr>
      </w:pPr>
    </w:p>
    <w:tbl>
      <w:tblPr>
        <w:tblpPr w:leftFromText="141" w:rightFromText="141" w:vertAnchor="text" w:tblpY="1"/>
        <w:tblOverlap w:val="never"/>
        <w:tblW w:w="824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5495"/>
        <w:gridCol w:w="1682"/>
        <w:gridCol w:w="1064"/>
      </w:tblGrid>
      <w:tr w:rsidR="00D7438D" w:rsidRPr="00D118D4" w:rsidTr="00B61159">
        <w:trPr>
          <w:cantSplit/>
          <w:trHeight w:val="1320"/>
        </w:trPr>
        <w:tc>
          <w:tcPr>
            <w:tcW w:w="5495" w:type="dxa"/>
            <w:tcBorders>
              <w:top w:val="single" w:sz="12" w:space="0" w:color="FFFFFF" w:themeColor="background1"/>
              <w:left w:val="single" w:sz="12" w:space="0" w:color="FFFFFF" w:themeColor="background1"/>
              <w:bottom w:val="single" w:sz="8" w:space="0" w:color="00CCFF"/>
              <w:right w:val="single" w:sz="12" w:space="0" w:color="FFFFFF" w:themeColor="background1"/>
            </w:tcBorders>
            <w:shd w:val="clear" w:color="auto" w:fill="33CCFF"/>
            <w:vAlign w:val="center"/>
          </w:tcPr>
          <w:p w:rsidR="00D7438D" w:rsidRPr="00872F70" w:rsidRDefault="00D7438D" w:rsidP="0053204C">
            <w:pPr>
              <w:jc w:val="center"/>
              <w:rPr>
                <w:rFonts w:ascii="Calibri" w:hAnsi="Calibri" w:cs="Tahoma"/>
                <w:b/>
                <w:bCs/>
                <w:color w:val="FFFFFF" w:themeColor="background1"/>
                <w:sz w:val="22"/>
                <w:szCs w:val="22"/>
              </w:rPr>
            </w:pPr>
            <w:r w:rsidRPr="00872F70">
              <w:rPr>
                <w:rFonts w:ascii="Calibri" w:hAnsi="Calibri" w:cs="Tahoma"/>
                <w:b/>
                <w:bCs/>
                <w:color w:val="FFFFFF" w:themeColor="background1"/>
                <w:sz w:val="22"/>
                <w:szCs w:val="22"/>
              </w:rPr>
              <w:t>Flux de déchets</w:t>
            </w:r>
          </w:p>
        </w:tc>
        <w:tc>
          <w:tcPr>
            <w:tcW w:w="1682" w:type="dxa"/>
            <w:tcBorders>
              <w:top w:val="single" w:sz="12" w:space="0" w:color="FFFFFF" w:themeColor="background1"/>
              <w:left w:val="single" w:sz="12" w:space="0" w:color="FFFFFF" w:themeColor="background1"/>
              <w:bottom w:val="single" w:sz="8" w:space="0" w:color="00CCFF"/>
              <w:right w:val="single" w:sz="12" w:space="0" w:color="FFFFFF" w:themeColor="background1"/>
            </w:tcBorders>
            <w:shd w:val="clear" w:color="auto" w:fill="00CCFF"/>
            <w:vAlign w:val="center"/>
          </w:tcPr>
          <w:p w:rsidR="00D7438D" w:rsidRPr="00872F70" w:rsidRDefault="00D7438D" w:rsidP="0053204C">
            <w:pPr>
              <w:jc w:val="center"/>
              <w:rPr>
                <w:rFonts w:ascii="Calibri" w:hAnsi="Calibri" w:cs="Tahoma"/>
                <w:b/>
                <w:bCs/>
                <w:color w:val="FFFFFF" w:themeColor="background1"/>
                <w:sz w:val="22"/>
                <w:szCs w:val="22"/>
              </w:rPr>
            </w:pPr>
            <w:r w:rsidRPr="00872F70">
              <w:rPr>
                <w:rFonts w:ascii="Calibri" w:hAnsi="Calibri" w:cs="Tahoma"/>
                <w:b/>
                <w:bCs/>
                <w:color w:val="FFFFFF" w:themeColor="background1"/>
                <w:sz w:val="22"/>
                <w:szCs w:val="22"/>
              </w:rPr>
              <w:t>Tonnages collectés</w:t>
            </w:r>
          </w:p>
        </w:tc>
        <w:tc>
          <w:tcPr>
            <w:tcW w:w="1064" w:type="dxa"/>
            <w:tcBorders>
              <w:top w:val="single" w:sz="12" w:space="0" w:color="FFFFFF" w:themeColor="background1"/>
              <w:left w:val="single" w:sz="12" w:space="0" w:color="FFFFFF" w:themeColor="background1"/>
              <w:bottom w:val="single" w:sz="8" w:space="0" w:color="00CCFF"/>
              <w:right w:val="single" w:sz="12" w:space="0" w:color="FFFFFF" w:themeColor="background1"/>
            </w:tcBorders>
            <w:shd w:val="clear" w:color="auto" w:fill="00CCFF"/>
            <w:textDirection w:val="btLr"/>
            <w:vAlign w:val="center"/>
          </w:tcPr>
          <w:p w:rsidR="00D7438D" w:rsidRPr="00872F70" w:rsidRDefault="00D7438D" w:rsidP="0053204C">
            <w:pPr>
              <w:ind w:left="113" w:right="113"/>
              <w:jc w:val="center"/>
              <w:rPr>
                <w:rFonts w:ascii="Calibri" w:hAnsi="Calibri" w:cs="Tahoma"/>
                <w:b/>
                <w:bCs/>
                <w:color w:val="FFFFFF" w:themeColor="background1"/>
                <w:sz w:val="22"/>
                <w:szCs w:val="22"/>
              </w:rPr>
            </w:pPr>
            <w:r>
              <w:rPr>
                <w:rFonts w:ascii="Calibri" w:hAnsi="Calibri" w:cs="Tahoma"/>
                <w:b/>
                <w:bCs/>
                <w:color w:val="FFFFFF" w:themeColor="background1"/>
                <w:sz w:val="22"/>
                <w:szCs w:val="22"/>
              </w:rPr>
              <w:t>Taux de valorisation</w:t>
            </w:r>
          </w:p>
        </w:tc>
      </w:tr>
      <w:tr w:rsidR="00D7438D" w:rsidRPr="00D118D4" w:rsidTr="00D7438D">
        <w:tc>
          <w:tcPr>
            <w:tcW w:w="5495"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D7438D" w:rsidRPr="00D118D4" w:rsidRDefault="00D7438D" w:rsidP="0053204C">
            <w:pPr>
              <w:jc w:val="center"/>
              <w:rPr>
                <w:rFonts w:ascii="Calibri" w:hAnsi="Calibri" w:cs="Tahoma"/>
                <w:bCs/>
                <w:sz w:val="22"/>
                <w:szCs w:val="22"/>
              </w:rPr>
            </w:pPr>
            <w:r w:rsidRPr="00D118D4">
              <w:rPr>
                <w:rFonts w:ascii="Calibri" w:hAnsi="Calibri" w:cs="Tahoma"/>
                <w:bCs/>
                <w:sz w:val="22"/>
                <w:szCs w:val="22"/>
              </w:rPr>
              <w:t>Ordures ménagères résiduelles</w:t>
            </w:r>
          </w:p>
        </w:tc>
        <w:tc>
          <w:tcPr>
            <w:tcW w:w="1682"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D7438D" w:rsidRPr="00D118D4" w:rsidRDefault="00D7438D" w:rsidP="0053204C">
            <w:pPr>
              <w:ind w:right="101"/>
              <w:jc w:val="right"/>
              <w:rPr>
                <w:rFonts w:ascii="Calibri" w:hAnsi="Calibri" w:cs="Tahoma"/>
                <w:bCs/>
                <w:sz w:val="22"/>
                <w:szCs w:val="22"/>
              </w:rPr>
            </w:pPr>
            <w:r>
              <w:rPr>
                <w:rFonts w:ascii="Calibri" w:hAnsi="Calibri" w:cs="Tahoma"/>
                <w:bCs/>
                <w:sz w:val="22"/>
                <w:szCs w:val="22"/>
              </w:rPr>
              <w:t>8 465</w:t>
            </w:r>
          </w:p>
        </w:tc>
        <w:tc>
          <w:tcPr>
            <w:tcW w:w="1064"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D7438D" w:rsidRPr="00D118D4" w:rsidRDefault="00D7438D" w:rsidP="0053204C">
            <w:pPr>
              <w:ind w:right="101"/>
              <w:jc w:val="right"/>
              <w:rPr>
                <w:rFonts w:ascii="Calibri" w:hAnsi="Calibri" w:cs="Tahoma"/>
                <w:bCs/>
                <w:sz w:val="22"/>
                <w:szCs w:val="22"/>
              </w:rPr>
            </w:pPr>
            <w:r>
              <w:rPr>
                <w:rFonts w:ascii="Calibri" w:hAnsi="Calibri" w:cs="Tahoma"/>
                <w:bCs/>
                <w:sz w:val="22"/>
                <w:szCs w:val="22"/>
              </w:rPr>
              <w:t>46 %</w:t>
            </w:r>
          </w:p>
        </w:tc>
      </w:tr>
      <w:tr w:rsidR="00D7438D" w:rsidRPr="00D118D4" w:rsidTr="00D7438D">
        <w:tc>
          <w:tcPr>
            <w:tcW w:w="5495"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D7438D" w:rsidRPr="00D118D4" w:rsidRDefault="00D7438D" w:rsidP="0053204C">
            <w:pPr>
              <w:jc w:val="center"/>
              <w:rPr>
                <w:rFonts w:ascii="Calibri" w:hAnsi="Calibri" w:cs="Tahoma"/>
                <w:bCs/>
                <w:sz w:val="22"/>
                <w:szCs w:val="22"/>
              </w:rPr>
            </w:pPr>
            <w:r w:rsidRPr="00D118D4">
              <w:rPr>
                <w:rFonts w:ascii="Calibri" w:hAnsi="Calibri" w:cs="Tahoma"/>
                <w:bCs/>
                <w:sz w:val="22"/>
                <w:szCs w:val="22"/>
              </w:rPr>
              <w:t>Emballages</w:t>
            </w:r>
            <w:r>
              <w:rPr>
                <w:rFonts w:ascii="Calibri" w:hAnsi="Calibri" w:cs="Tahoma"/>
                <w:bCs/>
                <w:sz w:val="22"/>
                <w:szCs w:val="22"/>
              </w:rPr>
              <w:t xml:space="preserve"> </w:t>
            </w:r>
            <w:r w:rsidRPr="00D118D4">
              <w:rPr>
                <w:rFonts w:ascii="Calibri" w:hAnsi="Calibri" w:cs="Tahoma"/>
                <w:bCs/>
                <w:sz w:val="22"/>
                <w:szCs w:val="22"/>
              </w:rPr>
              <w:t>/</w:t>
            </w:r>
            <w:r>
              <w:rPr>
                <w:rFonts w:ascii="Calibri" w:hAnsi="Calibri" w:cs="Tahoma"/>
                <w:bCs/>
                <w:sz w:val="22"/>
                <w:szCs w:val="22"/>
              </w:rPr>
              <w:t xml:space="preserve"> </w:t>
            </w:r>
            <w:r w:rsidRPr="00D118D4">
              <w:rPr>
                <w:rFonts w:ascii="Calibri" w:hAnsi="Calibri" w:cs="Tahoma"/>
                <w:bCs/>
                <w:sz w:val="22"/>
                <w:szCs w:val="22"/>
              </w:rPr>
              <w:t>Verre</w:t>
            </w:r>
            <w:r>
              <w:rPr>
                <w:rFonts w:ascii="Calibri" w:hAnsi="Calibri" w:cs="Tahoma"/>
                <w:bCs/>
                <w:sz w:val="22"/>
                <w:szCs w:val="22"/>
              </w:rPr>
              <w:t xml:space="preserve"> </w:t>
            </w:r>
            <w:r w:rsidRPr="00D118D4">
              <w:rPr>
                <w:rFonts w:ascii="Calibri" w:hAnsi="Calibri" w:cs="Tahoma"/>
                <w:bCs/>
                <w:sz w:val="22"/>
                <w:szCs w:val="22"/>
              </w:rPr>
              <w:t>/</w:t>
            </w:r>
            <w:r>
              <w:rPr>
                <w:rFonts w:ascii="Calibri" w:hAnsi="Calibri" w:cs="Tahoma"/>
                <w:bCs/>
                <w:sz w:val="22"/>
                <w:szCs w:val="22"/>
              </w:rPr>
              <w:t xml:space="preserve"> </w:t>
            </w:r>
            <w:r w:rsidRPr="00D118D4">
              <w:rPr>
                <w:rFonts w:ascii="Calibri" w:hAnsi="Calibri" w:cs="Tahoma"/>
                <w:bCs/>
                <w:sz w:val="22"/>
                <w:szCs w:val="22"/>
              </w:rPr>
              <w:t>Papiers</w:t>
            </w:r>
            <w:r>
              <w:rPr>
                <w:rFonts w:ascii="Calibri" w:hAnsi="Calibri" w:cs="Tahoma"/>
                <w:bCs/>
                <w:sz w:val="22"/>
                <w:szCs w:val="22"/>
              </w:rPr>
              <w:t xml:space="preserve"> / Cartons </w:t>
            </w:r>
            <w:proofErr w:type="spellStart"/>
            <w:r w:rsidR="0029797F">
              <w:rPr>
                <w:rFonts w:ascii="Calibri" w:hAnsi="Calibri" w:cs="Tahoma"/>
                <w:bCs/>
                <w:sz w:val="22"/>
                <w:szCs w:val="22"/>
              </w:rPr>
              <w:t>PàP</w:t>
            </w:r>
            <w:proofErr w:type="spellEnd"/>
          </w:p>
        </w:tc>
        <w:tc>
          <w:tcPr>
            <w:tcW w:w="1682"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D7438D" w:rsidRPr="00D118D4" w:rsidRDefault="00D7438D" w:rsidP="0053204C">
            <w:pPr>
              <w:ind w:right="101"/>
              <w:jc w:val="right"/>
              <w:rPr>
                <w:rFonts w:ascii="Calibri" w:hAnsi="Calibri" w:cs="Tahoma"/>
                <w:bCs/>
                <w:sz w:val="22"/>
                <w:szCs w:val="22"/>
              </w:rPr>
            </w:pPr>
            <w:r>
              <w:rPr>
                <w:rFonts w:ascii="Calibri" w:hAnsi="Calibri" w:cs="Tahoma"/>
                <w:bCs/>
                <w:sz w:val="22"/>
                <w:szCs w:val="22"/>
              </w:rPr>
              <w:t>4 57</w:t>
            </w:r>
            <w:r w:rsidR="000F7DDB">
              <w:rPr>
                <w:rFonts w:ascii="Calibri" w:hAnsi="Calibri" w:cs="Tahoma"/>
                <w:bCs/>
                <w:sz w:val="22"/>
                <w:szCs w:val="22"/>
              </w:rPr>
              <w:t>6</w:t>
            </w:r>
          </w:p>
        </w:tc>
        <w:tc>
          <w:tcPr>
            <w:tcW w:w="1064"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D7438D" w:rsidRPr="00D118D4" w:rsidRDefault="00D7438D" w:rsidP="0053204C">
            <w:pPr>
              <w:ind w:right="101"/>
              <w:jc w:val="right"/>
              <w:rPr>
                <w:rFonts w:ascii="Calibri" w:hAnsi="Calibri" w:cs="Tahoma"/>
                <w:bCs/>
                <w:sz w:val="22"/>
                <w:szCs w:val="22"/>
              </w:rPr>
            </w:pPr>
            <w:r>
              <w:rPr>
                <w:rFonts w:ascii="Calibri" w:hAnsi="Calibri" w:cs="Tahoma"/>
                <w:bCs/>
                <w:sz w:val="22"/>
                <w:szCs w:val="22"/>
              </w:rPr>
              <w:t>93 %</w:t>
            </w:r>
          </w:p>
        </w:tc>
      </w:tr>
      <w:tr w:rsidR="00D7438D" w:rsidRPr="00D118D4" w:rsidTr="00D7438D">
        <w:tc>
          <w:tcPr>
            <w:tcW w:w="5495"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D7438D" w:rsidRPr="00D118D4" w:rsidRDefault="00D7438D" w:rsidP="0053204C">
            <w:pPr>
              <w:jc w:val="center"/>
              <w:rPr>
                <w:rFonts w:ascii="Calibri" w:hAnsi="Calibri" w:cs="Tahoma"/>
                <w:bCs/>
                <w:sz w:val="22"/>
                <w:szCs w:val="22"/>
              </w:rPr>
            </w:pPr>
            <w:r w:rsidRPr="00D118D4">
              <w:rPr>
                <w:rFonts w:ascii="Calibri" w:hAnsi="Calibri" w:cs="Tahoma"/>
                <w:bCs/>
                <w:sz w:val="22"/>
                <w:szCs w:val="22"/>
              </w:rPr>
              <w:t>Déchets apportés en déchetteries (hors gravats</w:t>
            </w:r>
            <w:r>
              <w:rPr>
                <w:rFonts w:ascii="Calibri" w:hAnsi="Calibri" w:cs="Tahoma"/>
                <w:bCs/>
                <w:sz w:val="22"/>
                <w:szCs w:val="22"/>
              </w:rPr>
              <w:t>)</w:t>
            </w:r>
          </w:p>
        </w:tc>
        <w:tc>
          <w:tcPr>
            <w:tcW w:w="1682"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D7438D" w:rsidRPr="00D118D4" w:rsidRDefault="00D7438D" w:rsidP="0053204C">
            <w:pPr>
              <w:ind w:right="101"/>
              <w:jc w:val="right"/>
              <w:rPr>
                <w:rFonts w:ascii="Calibri" w:hAnsi="Calibri" w:cs="Tahoma"/>
                <w:bCs/>
                <w:sz w:val="22"/>
                <w:szCs w:val="22"/>
              </w:rPr>
            </w:pPr>
            <w:r>
              <w:rPr>
                <w:rFonts w:ascii="Calibri" w:hAnsi="Calibri" w:cs="Tahoma"/>
                <w:bCs/>
                <w:sz w:val="22"/>
                <w:szCs w:val="22"/>
              </w:rPr>
              <w:t>12 213</w:t>
            </w:r>
          </w:p>
        </w:tc>
        <w:tc>
          <w:tcPr>
            <w:tcW w:w="1064" w:type="dxa"/>
            <w:tcBorders>
              <w:top w:val="single" w:sz="8" w:space="0" w:color="00CCFF"/>
              <w:left w:val="single" w:sz="8" w:space="0" w:color="00CCFF"/>
              <w:bottom w:val="single" w:sz="8" w:space="0" w:color="00CCFF"/>
              <w:right w:val="single" w:sz="8" w:space="0" w:color="00CCFF"/>
            </w:tcBorders>
            <w:shd w:val="clear" w:color="auto" w:fill="FFFFFF" w:themeFill="background1"/>
            <w:vAlign w:val="center"/>
          </w:tcPr>
          <w:p w:rsidR="00D7438D" w:rsidRPr="00D118D4" w:rsidRDefault="00D7438D" w:rsidP="0053204C">
            <w:pPr>
              <w:ind w:right="101"/>
              <w:jc w:val="right"/>
              <w:rPr>
                <w:rFonts w:ascii="Calibri" w:hAnsi="Calibri" w:cs="Tahoma"/>
                <w:bCs/>
                <w:sz w:val="22"/>
                <w:szCs w:val="22"/>
              </w:rPr>
            </w:pPr>
            <w:r>
              <w:rPr>
                <w:rFonts w:ascii="Calibri" w:hAnsi="Calibri" w:cs="Tahoma"/>
                <w:bCs/>
                <w:sz w:val="22"/>
                <w:szCs w:val="22"/>
              </w:rPr>
              <w:t>84 %</w:t>
            </w:r>
          </w:p>
        </w:tc>
      </w:tr>
      <w:tr w:rsidR="00D7438D" w:rsidRPr="00D118D4" w:rsidTr="00D7438D">
        <w:tc>
          <w:tcPr>
            <w:tcW w:w="5495" w:type="dxa"/>
            <w:tcBorders>
              <w:top w:val="single" w:sz="8" w:space="0" w:color="00CCFF"/>
              <w:left w:val="single" w:sz="8" w:space="0" w:color="00CCFF"/>
              <w:bottom w:val="single" w:sz="8" w:space="0" w:color="00CCFF"/>
              <w:right w:val="single" w:sz="8" w:space="0" w:color="00CCFF"/>
            </w:tcBorders>
            <w:shd w:val="clear" w:color="auto" w:fill="9FE6FF"/>
            <w:vAlign w:val="center"/>
          </w:tcPr>
          <w:p w:rsidR="00D7438D" w:rsidRPr="00D118D4" w:rsidRDefault="00D7438D" w:rsidP="0053204C">
            <w:pPr>
              <w:jc w:val="center"/>
              <w:rPr>
                <w:rFonts w:ascii="Calibri" w:hAnsi="Calibri" w:cs="Tahoma"/>
                <w:b/>
                <w:bCs/>
                <w:sz w:val="22"/>
                <w:szCs w:val="22"/>
              </w:rPr>
            </w:pPr>
            <w:r>
              <w:rPr>
                <w:rFonts w:ascii="Calibri" w:hAnsi="Calibri" w:cs="Tahoma"/>
                <w:b/>
                <w:bCs/>
                <w:sz w:val="22"/>
                <w:szCs w:val="22"/>
              </w:rPr>
              <w:t>Total déchets ménagers D</w:t>
            </w:r>
            <w:r w:rsidRPr="00D118D4">
              <w:rPr>
                <w:rFonts w:ascii="Calibri" w:hAnsi="Calibri" w:cs="Tahoma"/>
                <w:b/>
                <w:bCs/>
                <w:sz w:val="22"/>
                <w:szCs w:val="22"/>
              </w:rPr>
              <w:t>MA (hors gravats)</w:t>
            </w:r>
          </w:p>
        </w:tc>
        <w:tc>
          <w:tcPr>
            <w:tcW w:w="1682" w:type="dxa"/>
            <w:tcBorders>
              <w:top w:val="single" w:sz="8" w:space="0" w:color="00CCFF"/>
              <w:left w:val="single" w:sz="8" w:space="0" w:color="00CCFF"/>
              <w:bottom w:val="single" w:sz="8" w:space="0" w:color="00CCFF"/>
              <w:right w:val="single" w:sz="8" w:space="0" w:color="00CCFF"/>
            </w:tcBorders>
            <w:shd w:val="clear" w:color="auto" w:fill="9FE6FF"/>
            <w:vAlign w:val="center"/>
          </w:tcPr>
          <w:p w:rsidR="00D7438D" w:rsidRPr="00D118D4" w:rsidRDefault="00D7438D" w:rsidP="000F7DDB">
            <w:pPr>
              <w:ind w:right="101"/>
              <w:jc w:val="right"/>
              <w:rPr>
                <w:rFonts w:ascii="Calibri" w:hAnsi="Calibri" w:cs="Tahoma"/>
                <w:b/>
                <w:bCs/>
                <w:sz w:val="22"/>
                <w:szCs w:val="22"/>
              </w:rPr>
            </w:pPr>
            <w:r>
              <w:rPr>
                <w:rFonts w:ascii="Calibri" w:hAnsi="Calibri" w:cs="Tahoma"/>
                <w:b/>
                <w:bCs/>
                <w:sz w:val="22"/>
                <w:szCs w:val="22"/>
              </w:rPr>
              <w:t xml:space="preserve">25 </w:t>
            </w:r>
            <w:r w:rsidR="000F7DDB">
              <w:rPr>
                <w:rFonts w:ascii="Calibri" w:hAnsi="Calibri" w:cs="Tahoma"/>
                <w:b/>
                <w:bCs/>
                <w:sz w:val="22"/>
                <w:szCs w:val="22"/>
              </w:rPr>
              <w:t>254</w:t>
            </w:r>
          </w:p>
        </w:tc>
        <w:tc>
          <w:tcPr>
            <w:tcW w:w="1064" w:type="dxa"/>
            <w:tcBorders>
              <w:top w:val="single" w:sz="8" w:space="0" w:color="00CCFF"/>
              <w:left w:val="single" w:sz="8" w:space="0" w:color="00CCFF"/>
              <w:bottom w:val="single" w:sz="8" w:space="0" w:color="00CCFF"/>
              <w:right w:val="single" w:sz="8" w:space="0" w:color="00CCFF"/>
            </w:tcBorders>
            <w:shd w:val="clear" w:color="auto" w:fill="9FE6FF"/>
            <w:vAlign w:val="center"/>
          </w:tcPr>
          <w:p w:rsidR="00D7438D" w:rsidRPr="00D118D4" w:rsidRDefault="00D7438D" w:rsidP="00311B8A">
            <w:pPr>
              <w:ind w:right="101"/>
              <w:jc w:val="right"/>
              <w:rPr>
                <w:rFonts w:ascii="Calibri" w:hAnsi="Calibri" w:cs="Tahoma"/>
                <w:b/>
                <w:bCs/>
                <w:sz w:val="22"/>
                <w:szCs w:val="22"/>
              </w:rPr>
            </w:pPr>
            <w:r>
              <w:rPr>
                <w:rFonts w:ascii="Calibri" w:hAnsi="Calibri" w:cs="Tahoma"/>
                <w:b/>
                <w:bCs/>
                <w:sz w:val="22"/>
                <w:szCs w:val="22"/>
              </w:rPr>
              <w:t>7</w:t>
            </w:r>
            <w:r w:rsidR="00311B8A">
              <w:rPr>
                <w:rFonts w:ascii="Calibri" w:hAnsi="Calibri" w:cs="Tahoma"/>
                <w:b/>
                <w:bCs/>
                <w:sz w:val="22"/>
                <w:szCs w:val="22"/>
              </w:rPr>
              <w:t>3</w:t>
            </w:r>
            <w:r>
              <w:rPr>
                <w:rFonts w:ascii="Calibri" w:hAnsi="Calibri" w:cs="Tahoma"/>
                <w:b/>
                <w:bCs/>
                <w:sz w:val="22"/>
                <w:szCs w:val="22"/>
              </w:rPr>
              <w:t xml:space="preserve"> %</w:t>
            </w:r>
          </w:p>
        </w:tc>
      </w:tr>
    </w:tbl>
    <w:p w:rsidR="008A3674" w:rsidRPr="00D118D4" w:rsidRDefault="008A3674" w:rsidP="00D118D4">
      <w:pPr>
        <w:jc w:val="both"/>
        <w:rPr>
          <w:rFonts w:ascii="Calibri" w:hAnsi="Calibri" w:cs="Tahoma"/>
        </w:rPr>
      </w:pPr>
    </w:p>
    <w:p w:rsidR="00BF1F3B" w:rsidRDefault="00BF1F3B" w:rsidP="00D118D4">
      <w:pPr>
        <w:jc w:val="both"/>
        <w:rPr>
          <w:rFonts w:ascii="Calibri" w:hAnsi="Calibri" w:cs="Tahoma"/>
        </w:rPr>
      </w:pPr>
    </w:p>
    <w:p w:rsidR="00D7438D" w:rsidRDefault="00D7438D" w:rsidP="00D118D4">
      <w:pPr>
        <w:jc w:val="both"/>
        <w:rPr>
          <w:rFonts w:ascii="Calibri" w:hAnsi="Calibri" w:cs="Tahoma"/>
        </w:rPr>
      </w:pPr>
    </w:p>
    <w:p w:rsidR="00D7438D" w:rsidRDefault="00D7438D" w:rsidP="00D118D4">
      <w:pPr>
        <w:jc w:val="both"/>
        <w:rPr>
          <w:rFonts w:ascii="Calibri" w:hAnsi="Calibri" w:cs="Tahoma"/>
        </w:rPr>
      </w:pPr>
    </w:p>
    <w:p w:rsidR="00D7438D" w:rsidRDefault="00D7438D" w:rsidP="00D118D4">
      <w:pPr>
        <w:jc w:val="both"/>
        <w:rPr>
          <w:rFonts w:ascii="Calibri" w:hAnsi="Calibri" w:cs="Tahoma"/>
        </w:rPr>
      </w:pPr>
    </w:p>
    <w:p w:rsidR="00D7438D" w:rsidRDefault="00D7438D" w:rsidP="00D118D4">
      <w:pPr>
        <w:jc w:val="both"/>
        <w:rPr>
          <w:rFonts w:ascii="Calibri" w:hAnsi="Calibri" w:cs="Tahoma"/>
        </w:rPr>
      </w:pPr>
    </w:p>
    <w:p w:rsidR="00D7438D" w:rsidRDefault="00D7438D" w:rsidP="00D118D4">
      <w:pPr>
        <w:jc w:val="both"/>
        <w:rPr>
          <w:rFonts w:ascii="Calibri" w:hAnsi="Calibri" w:cs="Tahoma"/>
        </w:rPr>
      </w:pPr>
    </w:p>
    <w:p w:rsidR="00D7438D" w:rsidRDefault="00D7438D" w:rsidP="00D118D4">
      <w:pPr>
        <w:jc w:val="both"/>
        <w:rPr>
          <w:rFonts w:ascii="Calibri" w:hAnsi="Calibri" w:cs="Tahoma"/>
        </w:rPr>
      </w:pPr>
    </w:p>
    <w:p w:rsidR="00D7438D" w:rsidRDefault="00D7438D" w:rsidP="00D118D4">
      <w:pPr>
        <w:jc w:val="both"/>
        <w:rPr>
          <w:rFonts w:ascii="Calibri" w:hAnsi="Calibri" w:cs="Tahoma"/>
        </w:rPr>
      </w:pPr>
    </w:p>
    <w:p w:rsidR="00D7438D" w:rsidRPr="00D118D4" w:rsidRDefault="00D7438D" w:rsidP="00D118D4">
      <w:pPr>
        <w:jc w:val="both"/>
        <w:rPr>
          <w:rFonts w:ascii="Calibri" w:hAnsi="Calibri" w:cs="Tahoma"/>
        </w:rPr>
      </w:pPr>
    </w:p>
    <w:p w:rsidR="00F34C4F" w:rsidRPr="00D118D4" w:rsidRDefault="00F34C4F" w:rsidP="00D118D4">
      <w:pPr>
        <w:jc w:val="both"/>
        <w:rPr>
          <w:rFonts w:ascii="Calibri" w:hAnsi="Calibri" w:cs="Tahoma"/>
        </w:rPr>
        <w:sectPr w:rsidR="00F34C4F" w:rsidRPr="00D118D4" w:rsidSect="009B451D">
          <w:type w:val="continuous"/>
          <w:pgSz w:w="11906" w:h="16838"/>
          <w:pgMar w:top="720" w:right="720" w:bottom="720" w:left="720" w:header="709" w:footer="510" w:gutter="0"/>
          <w:cols w:space="708"/>
          <w:docGrid w:linePitch="360"/>
        </w:sectPr>
      </w:pPr>
    </w:p>
    <w:p w:rsidR="00407F91" w:rsidRPr="00D118D4" w:rsidRDefault="00B61159" w:rsidP="00D118D4">
      <w:pPr>
        <w:jc w:val="both"/>
        <w:rPr>
          <w:rFonts w:ascii="Calibri" w:hAnsi="Calibri" w:cs="Tahoma"/>
        </w:rPr>
      </w:pPr>
      <w:r>
        <w:rPr>
          <w:rFonts w:ascii="Calibri" w:hAnsi="Calibri" w:cs="Tahoma"/>
        </w:rPr>
        <w:lastRenderedPageBreak/>
        <w:t xml:space="preserve">Les objectifs du plan national sont déjà atteints. </w:t>
      </w:r>
      <w:r w:rsidR="00407F91" w:rsidRPr="00D118D4">
        <w:rPr>
          <w:rFonts w:ascii="Calibri" w:hAnsi="Calibri" w:cs="Tahoma"/>
        </w:rPr>
        <w:t>Afin</w:t>
      </w:r>
      <w:r w:rsidR="008B06D4" w:rsidRPr="00D118D4">
        <w:rPr>
          <w:rFonts w:ascii="Calibri" w:hAnsi="Calibri" w:cs="Tahoma"/>
        </w:rPr>
        <w:t xml:space="preserve"> d’améliorer encore ce résultat, </w:t>
      </w:r>
      <w:r w:rsidR="007D3573" w:rsidRPr="00D118D4">
        <w:rPr>
          <w:rFonts w:ascii="Calibri" w:hAnsi="Calibri" w:cs="Tahoma"/>
        </w:rPr>
        <w:t>le SM</w:t>
      </w:r>
      <w:r w:rsidR="00407F91" w:rsidRPr="00D118D4">
        <w:rPr>
          <w:rFonts w:ascii="Calibri" w:hAnsi="Calibri" w:cs="Tahoma"/>
        </w:rPr>
        <w:t xml:space="preserve">C continue </w:t>
      </w:r>
      <w:r w:rsidR="00413BF7" w:rsidRPr="00D118D4">
        <w:rPr>
          <w:rFonts w:ascii="Calibri" w:hAnsi="Calibri" w:cs="Tahoma"/>
        </w:rPr>
        <w:t>à</w:t>
      </w:r>
      <w:r w:rsidR="00407F91" w:rsidRPr="00D118D4">
        <w:rPr>
          <w:rFonts w:ascii="Calibri" w:hAnsi="Calibri" w:cs="Tahoma"/>
        </w:rPr>
        <w:t xml:space="preserve"> </w:t>
      </w:r>
      <w:r w:rsidR="007D3573" w:rsidRPr="00D118D4">
        <w:rPr>
          <w:rFonts w:ascii="Calibri" w:hAnsi="Calibri" w:cs="Tahoma"/>
        </w:rPr>
        <w:t>chercher des filières de valorisation</w:t>
      </w:r>
      <w:r w:rsidR="005C27F5" w:rsidRPr="00D118D4">
        <w:rPr>
          <w:rFonts w:ascii="Calibri" w:hAnsi="Calibri" w:cs="Tahoma"/>
        </w:rPr>
        <w:t xml:space="preserve"> </w:t>
      </w:r>
      <w:r w:rsidR="009D443D">
        <w:rPr>
          <w:rFonts w:ascii="Calibri" w:hAnsi="Calibri" w:cs="Tahoma"/>
        </w:rPr>
        <w:t xml:space="preserve">et </w:t>
      </w:r>
      <w:r w:rsidR="003C0873" w:rsidRPr="00D118D4">
        <w:rPr>
          <w:rFonts w:ascii="Calibri" w:hAnsi="Calibri" w:cs="Tahoma"/>
        </w:rPr>
        <w:t>à</w:t>
      </w:r>
      <w:r w:rsidR="007D3573" w:rsidRPr="00D118D4">
        <w:rPr>
          <w:rFonts w:ascii="Calibri" w:hAnsi="Calibri" w:cs="Tahoma"/>
        </w:rPr>
        <w:t xml:space="preserve"> </w:t>
      </w:r>
      <w:r w:rsidR="00407F91" w:rsidRPr="00D118D4">
        <w:rPr>
          <w:rFonts w:ascii="Calibri" w:hAnsi="Calibri" w:cs="Tahoma"/>
        </w:rPr>
        <w:t xml:space="preserve">sensibiliser la population au tri à travers ses actions de communication : </w:t>
      </w:r>
      <w:r w:rsidR="00B52596" w:rsidRPr="00D118D4">
        <w:rPr>
          <w:rFonts w:ascii="Calibri" w:hAnsi="Calibri" w:cs="Tahoma"/>
        </w:rPr>
        <w:t xml:space="preserve">documents de sensibilisation, </w:t>
      </w:r>
      <w:r w:rsidR="00407F91" w:rsidRPr="00D118D4">
        <w:rPr>
          <w:rFonts w:ascii="Calibri" w:hAnsi="Calibri" w:cs="Tahoma"/>
        </w:rPr>
        <w:t>animations dans les écoles…</w:t>
      </w:r>
    </w:p>
    <w:p w:rsidR="005F522E" w:rsidRDefault="003C0873" w:rsidP="00D118D4">
      <w:pPr>
        <w:jc w:val="both"/>
        <w:rPr>
          <w:rFonts w:ascii="Calibri" w:hAnsi="Calibri" w:cs="Tahoma"/>
        </w:rPr>
      </w:pPr>
      <w:r w:rsidRPr="00D118D4">
        <w:rPr>
          <w:rFonts w:ascii="Calibri" w:hAnsi="Calibri" w:cs="Tahoma"/>
        </w:rPr>
        <w:lastRenderedPageBreak/>
        <w:t>Par ailleurs, le SM</w:t>
      </w:r>
      <w:r w:rsidR="00F61E39" w:rsidRPr="00D118D4">
        <w:rPr>
          <w:rFonts w:ascii="Calibri" w:hAnsi="Calibri" w:cs="Tahoma"/>
        </w:rPr>
        <w:t xml:space="preserve">C </w:t>
      </w:r>
      <w:r w:rsidR="00B50FF0" w:rsidRPr="00D118D4">
        <w:rPr>
          <w:rFonts w:ascii="Calibri" w:hAnsi="Calibri" w:cs="Tahoma"/>
        </w:rPr>
        <w:t>s’emploie à promouvoir le</w:t>
      </w:r>
      <w:r w:rsidR="00407F91" w:rsidRPr="00D118D4">
        <w:rPr>
          <w:rFonts w:ascii="Calibri" w:hAnsi="Calibri" w:cs="Tahoma"/>
        </w:rPr>
        <w:t xml:space="preserve"> </w:t>
      </w:r>
      <w:r w:rsidR="00F61E39" w:rsidRPr="00D118D4">
        <w:rPr>
          <w:rFonts w:ascii="Calibri" w:hAnsi="Calibri" w:cs="Tahoma"/>
        </w:rPr>
        <w:t xml:space="preserve">compostage à domicile </w:t>
      </w:r>
      <w:r w:rsidR="00407F91" w:rsidRPr="00D118D4">
        <w:rPr>
          <w:rFonts w:ascii="Calibri" w:hAnsi="Calibri" w:cs="Tahoma"/>
        </w:rPr>
        <w:t>sur l’ensemble de son</w:t>
      </w:r>
      <w:r w:rsidR="00C7466D" w:rsidRPr="00D118D4">
        <w:rPr>
          <w:rFonts w:ascii="Calibri" w:hAnsi="Calibri" w:cs="Tahoma"/>
        </w:rPr>
        <w:t xml:space="preserve"> territoire </w:t>
      </w:r>
      <w:r w:rsidR="00093C85">
        <w:rPr>
          <w:rFonts w:ascii="Calibri" w:hAnsi="Calibri" w:cs="Tahoma"/>
        </w:rPr>
        <w:t>et est partie prenante dans le projet z</w:t>
      </w:r>
      <w:r w:rsidR="005F522E">
        <w:rPr>
          <w:rFonts w:ascii="Calibri" w:hAnsi="Calibri" w:cs="Tahoma"/>
        </w:rPr>
        <w:t>éro gaspillage zéro déchet ZGZD</w:t>
      </w:r>
      <w:r w:rsidR="00B61159">
        <w:rPr>
          <w:rFonts w:ascii="Calibri" w:hAnsi="Calibri" w:cs="Tahoma"/>
        </w:rPr>
        <w:t>.</w:t>
      </w:r>
    </w:p>
    <w:p w:rsidR="00B61159" w:rsidRDefault="00B61159" w:rsidP="00D118D4">
      <w:pPr>
        <w:jc w:val="both"/>
        <w:rPr>
          <w:rFonts w:ascii="Calibri" w:hAnsi="Calibri" w:cs="Tahoma"/>
        </w:rPr>
      </w:pPr>
    </w:p>
    <w:p w:rsidR="00B61159" w:rsidRDefault="00B61159" w:rsidP="00D118D4">
      <w:pPr>
        <w:jc w:val="both"/>
        <w:rPr>
          <w:rFonts w:ascii="Calibri" w:hAnsi="Calibri" w:cs="Tahoma"/>
        </w:rPr>
        <w:sectPr w:rsidR="00B61159" w:rsidSect="00EB06BC">
          <w:type w:val="continuous"/>
          <w:pgSz w:w="11906" w:h="16838"/>
          <w:pgMar w:top="720" w:right="720" w:bottom="720" w:left="720" w:header="709" w:footer="851" w:gutter="0"/>
          <w:cols w:num="2" w:space="708"/>
          <w:docGrid w:linePitch="360"/>
        </w:sectPr>
      </w:pPr>
    </w:p>
    <w:p w:rsidR="005F522E" w:rsidRDefault="005F522E" w:rsidP="00D118D4">
      <w:pPr>
        <w:jc w:val="both"/>
        <w:rPr>
          <w:rFonts w:ascii="Calibri" w:hAnsi="Calibri" w:cs="Tahoma"/>
        </w:rPr>
        <w:sectPr w:rsidR="005F522E" w:rsidSect="00EB06BC">
          <w:type w:val="continuous"/>
          <w:pgSz w:w="11906" w:h="16838"/>
          <w:pgMar w:top="720" w:right="720" w:bottom="720" w:left="720" w:header="709" w:footer="851" w:gutter="0"/>
          <w:cols w:num="2" w:space="708"/>
          <w:docGrid w:linePitch="360"/>
        </w:sectPr>
      </w:pPr>
    </w:p>
    <w:p w:rsidR="00BE2310" w:rsidRDefault="000C1D93" w:rsidP="00D118D4">
      <w:pPr>
        <w:jc w:val="both"/>
        <w:rPr>
          <w:rFonts w:ascii="Calibri" w:hAnsi="Calibri" w:cs="Tahoma"/>
        </w:rPr>
      </w:pPr>
      <w:r>
        <w:rPr>
          <w:rFonts w:ascii="Calibri" w:hAnsi="Calibri" w:cs="Tahoma"/>
          <w:noProof/>
        </w:rPr>
        <w:lastRenderedPageBreak/>
        <mc:AlternateContent>
          <mc:Choice Requires="wps">
            <w:drawing>
              <wp:anchor distT="0" distB="0" distL="114300" distR="114300" simplePos="0" relativeHeight="251942912" behindDoc="0" locked="0" layoutInCell="1" allowOverlap="1" wp14:anchorId="766A8060" wp14:editId="6ECBE493">
                <wp:simplePos x="0" y="0"/>
                <wp:positionH relativeFrom="column">
                  <wp:posOffset>-476250</wp:posOffset>
                </wp:positionH>
                <wp:positionV relativeFrom="paragraph">
                  <wp:posOffset>170180</wp:posOffset>
                </wp:positionV>
                <wp:extent cx="619125" cy="571500"/>
                <wp:effectExtent l="0" t="0" r="28575" b="19050"/>
                <wp:wrapNone/>
                <wp:docPr id="2023" name="Zone de texte 2023"/>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0C1D93">
                            <w:pPr>
                              <w:jc w:val="center"/>
                              <w:rPr>
                                <w:rFonts w:asciiTheme="minorHAnsi" w:hAnsiTheme="minorHAnsi" w:cstheme="minorHAnsi"/>
                              </w:rPr>
                            </w:pPr>
                            <w:r>
                              <w:rPr>
                                <w:rFonts w:asciiTheme="minorHAnsi" w:hAnsiTheme="minorHAnsi" w:cstheme="minorHAnsi"/>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23" o:spid="_x0000_s1129" type="#_x0000_t202" style="position:absolute;left:0;text-align:left;margin-left:-37.5pt;margin-top:13.4pt;width:48.75pt;height:4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" fillcolor="white [3201]" strokecolor="#00b0f0" strokeweight="2pt">
                <v:textbox>
                  <w:txbxContent>
                    <w:p w:rsidR="005A0DFE" w:rsidRPr="00DE2BBE" w:rsidRDefault="005A0DFE" w:rsidP="000C1D93">
                      <w:pPr>
                        <w:jc w:val="center"/>
                        <w:rPr>
                          <w:rFonts w:asciiTheme="minorHAnsi" w:hAnsiTheme="minorHAnsi" w:cstheme="minorHAnsi"/>
                        </w:rPr>
                      </w:pPr>
                      <w:r>
                        <w:rPr>
                          <w:rFonts w:asciiTheme="minorHAnsi" w:hAnsiTheme="minorHAnsi" w:cstheme="minorHAnsi"/>
                        </w:rPr>
                        <w:t>23</w:t>
                      </w:r>
                    </w:p>
                  </w:txbxContent>
                </v:textbox>
              </v:shape>
            </w:pict>
          </mc:Fallback>
        </mc:AlternateContent>
      </w:r>
      <w:r w:rsidR="005F522E">
        <w:rPr>
          <w:rFonts w:ascii="Calibri" w:hAnsi="Calibri" w:cs="Tahoma"/>
        </w:rPr>
        <w:br w:type="page"/>
      </w:r>
    </w:p>
    <w:p w:rsidR="0029797F" w:rsidRDefault="002036D2" w:rsidP="0029797F">
      <w:pPr>
        <w:pStyle w:val="Titre2rapport"/>
      </w:pPr>
      <w:bookmarkStart w:id="34" w:name="_Toc483566749"/>
      <w:r>
        <w:lastRenderedPageBreak/>
        <w:t xml:space="preserve">III.3 </w:t>
      </w:r>
      <w:r w:rsidRPr="00D118D4">
        <w:rPr>
          <w:rFonts w:cs="Tahoma"/>
        </w:rPr>
        <w:t>–</w:t>
      </w:r>
      <w:r>
        <w:t xml:space="preserve"> </w:t>
      </w:r>
      <w:r w:rsidR="0029797F">
        <w:t>Synoptique de la gestion des déchets ménagers et assimilés</w:t>
      </w:r>
      <w:bookmarkEnd w:id="34"/>
    </w:p>
    <w:p w:rsidR="0029797F" w:rsidRDefault="0029797F" w:rsidP="00D118D4">
      <w:pPr>
        <w:jc w:val="both"/>
        <w:rPr>
          <w:rFonts w:ascii="Calibri" w:hAnsi="Calibri" w:cs="Tahoma"/>
        </w:rPr>
      </w:pPr>
    </w:p>
    <w:p w:rsidR="0029797F" w:rsidRPr="0029797F" w:rsidRDefault="0029797F" w:rsidP="00D118D4">
      <w:pPr>
        <w:jc w:val="both"/>
        <w:rPr>
          <w:rFonts w:ascii="Calibri" w:hAnsi="Calibri" w:cs="Tahoma"/>
        </w:rPr>
      </w:pPr>
    </w:p>
    <w:p w:rsidR="00B50D06" w:rsidRDefault="00B50D06" w:rsidP="00B50D06">
      <w:pPr>
        <w:pStyle w:val="Paragraphedeliste"/>
      </w:pPr>
      <w:bookmarkStart w:id="35" w:name="_Toc293558366"/>
    </w:p>
    <w:p w:rsidR="001532E4" w:rsidRDefault="001532E4" w:rsidP="00496841">
      <w:pPr>
        <w:pStyle w:val="Paragraphedeliste"/>
        <w:ind w:left="-426"/>
      </w:pPr>
      <w:r>
        <w:rPr>
          <w:rFonts w:cs="Tahoma"/>
          <w:noProof/>
          <w:lang w:eastAsia="fr-FR"/>
        </w:rPr>
        <mc:AlternateContent>
          <mc:Choice Requires="wpc">
            <w:drawing>
              <wp:inline distT="0" distB="0" distL="0" distR="0" wp14:anchorId="4604CEA0" wp14:editId="4177B727">
                <wp:extent cx="7191375" cy="7553325"/>
                <wp:effectExtent l="0" t="19050" r="0" b="0"/>
                <wp:docPr id="10" name="Zone de dessin 10"/>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a:ln w="25400"/>
                      </wpc:whole>
                      <wps:wsp>
                        <wps:cNvPr id="19" name="Zone de texte 19"/>
                        <wps:cNvSpPr txBox="1"/>
                        <wps:spPr>
                          <a:xfrm>
                            <a:off x="293372" y="0"/>
                            <a:ext cx="5362575" cy="514349"/>
                          </a:xfrm>
                          <a:prstGeom prst="rect">
                            <a:avLst/>
                          </a:prstGeom>
                          <a:ln/>
                        </wps:spPr>
                        <wps:style>
                          <a:lnRef idx="1">
                            <a:schemeClr val="accent5"/>
                          </a:lnRef>
                          <a:fillRef idx="3">
                            <a:schemeClr val="accent5"/>
                          </a:fillRef>
                          <a:effectRef idx="2">
                            <a:schemeClr val="accent5"/>
                          </a:effectRef>
                          <a:fontRef idx="minor">
                            <a:schemeClr val="lt1"/>
                          </a:fontRef>
                        </wps:style>
                        <wps:txbx>
                          <w:txbxContent>
                            <w:p w:rsidR="005A0DFE" w:rsidRPr="007D2070" w:rsidRDefault="005A0DFE" w:rsidP="00496841">
                              <w:pPr>
                                <w:pStyle w:val="Paragraphedeliste"/>
                                <w:ind w:left="-851" w:right="-2061"/>
                                <w:jc w:val="center"/>
                                <w:rPr>
                                  <w:sz w:val="24"/>
                                </w:rPr>
                              </w:pPr>
                              <w:r w:rsidRPr="007D2070">
                                <w:rPr>
                                  <w:sz w:val="24"/>
                                </w:rPr>
                                <w:t>D</w:t>
                              </w:r>
                              <w:r>
                                <w:rPr>
                                  <w:rFonts w:cs="Calibri"/>
                                  <w:sz w:val="24"/>
                                </w:rPr>
                                <w:t>É</w:t>
                              </w:r>
                              <w:r w:rsidRPr="007D2070">
                                <w:rPr>
                                  <w:sz w:val="24"/>
                                </w:rPr>
                                <w:t>CHETS M</w:t>
                              </w:r>
                              <w:r>
                                <w:rPr>
                                  <w:rFonts w:cs="Calibri"/>
                                  <w:sz w:val="24"/>
                                </w:rPr>
                                <w:t>É</w:t>
                              </w:r>
                              <w:r w:rsidRPr="007D2070">
                                <w:rPr>
                                  <w:sz w:val="24"/>
                                </w:rPr>
                                <w:t>NAGERS ET ASSIMIL</w:t>
                              </w:r>
                              <w:r>
                                <w:rPr>
                                  <w:rFonts w:cs="Calibri"/>
                                  <w:sz w:val="24"/>
                                </w:rPr>
                                <w:t>É</w:t>
                              </w:r>
                              <w:r w:rsidRPr="007D2070">
                                <w:rPr>
                                  <w:sz w:val="24"/>
                                </w:rPr>
                                <w:t>S (DMA) – 25 </w:t>
                              </w:r>
                              <w:r>
                                <w:rPr>
                                  <w:sz w:val="24"/>
                                </w:rPr>
                                <w:t>254</w:t>
                              </w:r>
                              <w:r w:rsidRPr="007D2070">
                                <w:rPr>
                                  <w:sz w:val="24"/>
                                </w:rPr>
                                <w:t xml:space="preserve"> T</w:t>
                              </w:r>
                            </w:p>
                            <w:p w:rsidR="005A0DFE" w:rsidRDefault="005A0DFE" w:rsidP="00496841">
                              <w:pPr>
                                <w:pStyle w:val="Paragraphedeliste"/>
                                <w:ind w:left="-851" w:right="-2061"/>
                                <w:jc w:val="center"/>
                              </w:pPr>
                              <w:r>
                                <w:t>(HORS GRAVATS)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5" name="Zone de texte 19"/>
                        <wps:cNvSpPr txBox="1"/>
                        <wps:spPr>
                          <a:xfrm>
                            <a:off x="5760723" y="0"/>
                            <a:ext cx="1151550" cy="513715"/>
                          </a:xfrm>
                          <a:prstGeom prst="rect">
                            <a:avLst/>
                          </a:prstGeom>
                          <a:ln/>
                        </wps:spPr>
                        <wps:style>
                          <a:lnRef idx="1">
                            <a:schemeClr val="accent4"/>
                          </a:lnRef>
                          <a:fillRef idx="3">
                            <a:schemeClr val="accent4"/>
                          </a:fillRef>
                          <a:effectRef idx="2">
                            <a:schemeClr val="accent4"/>
                          </a:effectRef>
                          <a:fontRef idx="minor">
                            <a:schemeClr val="lt1"/>
                          </a:fontRef>
                        </wps:style>
                        <wps:txbx>
                          <w:txbxContent>
                            <w:p w:rsidR="005A0DFE" w:rsidRDefault="005A0DFE" w:rsidP="001532E4">
                              <w:pPr>
                                <w:pStyle w:val="Paragraphedeliste"/>
                                <w:ind w:left="0"/>
                                <w:jc w:val="center"/>
                              </w:pPr>
                              <w:r>
                                <w:t>GRAVATS</w:t>
                              </w:r>
                            </w:p>
                            <w:p w:rsidR="005A0DFE" w:rsidRDefault="005A0DFE" w:rsidP="001532E4">
                              <w:pPr>
                                <w:pStyle w:val="Paragraphedeliste"/>
                                <w:ind w:left="0"/>
                                <w:jc w:val="center"/>
                              </w:pPr>
                              <w:r>
                                <w:t>7 590 T</w:t>
                              </w:r>
                            </w:p>
                            <w:p w:rsidR="005A0DFE" w:rsidRDefault="005A0DFE" w:rsidP="001532E4">
                              <w:pPr>
                                <w:pStyle w:val="NormalWeb"/>
                                <w:spacing w:before="0" w:beforeAutospacing="0" w:after="200" w:afterAutospacing="0" w:line="276" w:lineRule="auto"/>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960" name="Zone de texte 960"/>
                        <wps:cNvSpPr txBox="1"/>
                        <wps:spPr>
                          <a:xfrm>
                            <a:off x="293372" y="952500"/>
                            <a:ext cx="1524000" cy="647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A0DFE" w:rsidRPr="001532E4" w:rsidRDefault="005A0DFE" w:rsidP="001532E4">
                              <w:pPr>
                                <w:jc w:val="center"/>
                                <w:rPr>
                                  <w:rFonts w:asciiTheme="minorHAnsi" w:hAnsiTheme="minorHAnsi" w:cstheme="minorHAnsi"/>
                                  <w:sz w:val="22"/>
                                </w:rPr>
                              </w:pPr>
                              <w:r w:rsidRPr="001532E4">
                                <w:rPr>
                                  <w:rFonts w:asciiTheme="minorHAnsi" w:hAnsiTheme="minorHAnsi" w:cstheme="minorHAnsi"/>
                                  <w:sz w:val="22"/>
                                </w:rPr>
                                <w:t>ORDURES M</w:t>
                              </w:r>
                              <w:r>
                                <w:rPr>
                                  <w:rFonts w:asciiTheme="minorHAnsi" w:hAnsiTheme="minorHAnsi" w:cstheme="minorHAnsi"/>
                                  <w:sz w:val="22"/>
                                </w:rPr>
                                <w:t>É</w:t>
                              </w:r>
                              <w:r w:rsidRPr="001532E4">
                                <w:rPr>
                                  <w:rFonts w:asciiTheme="minorHAnsi" w:hAnsiTheme="minorHAnsi" w:cstheme="minorHAnsi"/>
                                  <w:sz w:val="22"/>
                                </w:rPr>
                                <w:t>NAG</w:t>
                              </w:r>
                              <w:r>
                                <w:rPr>
                                  <w:rFonts w:asciiTheme="minorHAnsi" w:hAnsiTheme="minorHAnsi" w:cstheme="minorHAnsi"/>
                                  <w:sz w:val="22"/>
                                </w:rPr>
                                <w:t>È</w:t>
                              </w:r>
                              <w:r w:rsidRPr="001532E4">
                                <w:rPr>
                                  <w:rFonts w:asciiTheme="minorHAnsi" w:hAnsiTheme="minorHAnsi" w:cstheme="minorHAnsi"/>
                                  <w:sz w:val="22"/>
                                </w:rPr>
                                <w:t>RES R</w:t>
                              </w:r>
                              <w:r>
                                <w:rPr>
                                  <w:rFonts w:asciiTheme="minorHAnsi" w:hAnsiTheme="minorHAnsi" w:cstheme="minorHAnsi"/>
                                  <w:sz w:val="22"/>
                                </w:rPr>
                                <w:t>É</w:t>
                              </w:r>
                              <w:r w:rsidRPr="001532E4">
                                <w:rPr>
                                  <w:rFonts w:asciiTheme="minorHAnsi" w:hAnsiTheme="minorHAnsi" w:cstheme="minorHAnsi"/>
                                  <w:sz w:val="22"/>
                                </w:rPr>
                                <w:t>SIDUELLES</w:t>
                              </w:r>
                              <w:r>
                                <w:rPr>
                                  <w:rFonts w:asciiTheme="minorHAnsi" w:hAnsiTheme="minorHAnsi" w:cstheme="minorHAnsi"/>
                                  <w:sz w:val="22"/>
                                </w:rPr>
                                <w:br/>
                              </w:r>
                              <w:r w:rsidRPr="001532E4">
                                <w:rPr>
                                  <w:rFonts w:asciiTheme="minorHAnsi" w:hAnsiTheme="minorHAnsi" w:cstheme="minorHAnsi"/>
                                  <w:sz w:val="22"/>
                                </w:rPr>
                                <w:t xml:space="preserve"> ET ASSIMIL</w:t>
                              </w:r>
                              <w:r>
                                <w:rPr>
                                  <w:rFonts w:asciiTheme="minorHAnsi" w:hAnsiTheme="minorHAnsi" w:cstheme="minorHAnsi"/>
                                  <w:sz w:val="22"/>
                                </w:rPr>
                                <w:t>É</w:t>
                              </w:r>
                              <w:r w:rsidRPr="001532E4">
                                <w:rPr>
                                  <w:rFonts w:asciiTheme="minorHAnsi" w:hAnsiTheme="minorHAnsi" w:cstheme="minorHAnsi"/>
                                  <w:sz w:val="22"/>
                                </w:rPr>
                                <w: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2" name="Zone de texte 962"/>
                        <wps:cNvSpPr txBox="1"/>
                        <wps:spPr>
                          <a:xfrm>
                            <a:off x="769623" y="1581151"/>
                            <a:ext cx="607059" cy="323850"/>
                          </a:xfrm>
                          <a:prstGeom prst="rect">
                            <a:avLst/>
                          </a:prstGeom>
                          <a:solidFill>
                            <a:schemeClr val="bg1">
                              <a:lumMod val="50000"/>
                            </a:schemeClr>
                          </a:solidFill>
                          <a:ln>
                            <a:solidFill>
                              <a:schemeClr val="bg1">
                                <a:lumMod val="50000"/>
                              </a:schemeClr>
                            </a:solidFill>
                          </a:ln>
                        </wps:spPr>
                        <wps:style>
                          <a:lnRef idx="1">
                            <a:schemeClr val="dk1"/>
                          </a:lnRef>
                          <a:fillRef idx="3">
                            <a:schemeClr val="dk1"/>
                          </a:fillRef>
                          <a:effectRef idx="2">
                            <a:schemeClr val="dk1"/>
                          </a:effectRef>
                          <a:fontRef idx="minor">
                            <a:schemeClr val="lt1"/>
                          </a:fontRef>
                        </wps:style>
                        <wps:txbx>
                          <w:txbxContent>
                            <w:p w:rsidR="005A0DFE" w:rsidRPr="001532E4" w:rsidRDefault="005A0DFE">
                              <w:pPr>
                                <w:rPr>
                                  <w:rFonts w:asciiTheme="minorHAnsi" w:hAnsiTheme="minorHAnsi" w:cstheme="minorHAnsi"/>
                                  <w:sz w:val="22"/>
                                </w:rPr>
                              </w:pPr>
                              <w:r w:rsidRPr="001532E4">
                                <w:rPr>
                                  <w:rFonts w:asciiTheme="minorHAnsi" w:hAnsiTheme="minorHAnsi" w:cstheme="minorHAnsi"/>
                                  <w:sz w:val="22"/>
                                </w:rPr>
                                <w:t>8 465 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88" name="Zone de texte 960"/>
                        <wps:cNvSpPr txBox="1"/>
                        <wps:spPr>
                          <a:xfrm>
                            <a:off x="1959272" y="942976"/>
                            <a:ext cx="1524000" cy="647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A0DFE" w:rsidRDefault="005A0DFE" w:rsidP="001532E4">
                              <w:pPr>
                                <w:pStyle w:val="NormalWeb"/>
                                <w:spacing w:before="0" w:beforeAutospacing="0" w:after="0" w:afterAutospacing="0"/>
                                <w:jc w:val="center"/>
                                <w:rPr>
                                  <w:rFonts w:asciiTheme="minorHAnsi" w:eastAsia="Times New Roman" w:hAnsiTheme="minorHAnsi" w:cstheme="minorHAnsi"/>
                                  <w:sz w:val="22"/>
                                </w:rPr>
                              </w:pPr>
                              <w:r w:rsidRPr="001532E4">
                                <w:rPr>
                                  <w:rFonts w:asciiTheme="minorHAnsi" w:eastAsia="Times New Roman" w:hAnsiTheme="minorHAnsi" w:cstheme="minorHAnsi"/>
                                  <w:sz w:val="22"/>
                                </w:rPr>
                                <w:t>ORDURES M</w:t>
                              </w:r>
                              <w:r>
                                <w:rPr>
                                  <w:rFonts w:asciiTheme="minorHAnsi" w:eastAsia="Times New Roman" w:hAnsiTheme="minorHAnsi" w:cstheme="minorHAnsi"/>
                                  <w:sz w:val="22"/>
                                </w:rPr>
                                <w:t>É</w:t>
                              </w:r>
                              <w:r w:rsidRPr="001532E4">
                                <w:rPr>
                                  <w:rFonts w:asciiTheme="minorHAnsi" w:eastAsia="Times New Roman" w:hAnsiTheme="minorHAnsi" w:cstheme="minorHAnsi"/>
                                  <w:sz w:val="22"/>
                                </w:rPr>
                                <w:t>NAG</w:t>
                              </w:r>
                              <w:r>
                                <w:rPr>
                                  <w:rFonts w:asciiTheme="minorHAnsi" w:eastAsia="Times New Roman" w:hAnsiTheme="minorHAnsi" w:cstheme="minorHAnsi"/>
                                  <w:sz w:val="22"/>
                                </w:rPr>
                                <w:t>È</w:t>
                              </w:r>
                              <w:r w:rsidRPr="001532E4">
                                <w:rPr>
                                  <w:rFonts w:asciiTheme="minorHAnsi" w:eastAsia="Times New Roman" w:hAnsiTheme="minorHAnsi" w:cstheme="minorHAnsi"/>
                                  <w:sz w:val="22"/>
                                </w:rPr>
                                <w:t xml:space="preserve">RES </w:t>
                              </w:r>
                            </w:p>
                            <w:p w:rsidR="005A0DFE" w:rsidRPr="001532E4" w:rsidRDefault="005A0DFE" w:rsidP="001532E4">
                              <w:pPr>
                                <w:pStyle w:val="NormalWeb"/>
                                <w:spacing w:before="0" w:beforeAutospacing="0" w:after="0" w:afterAutospacing="0"/>
                                <w:jc w:val="center"/>
                                <w:rPr>
                                  <w:rFonts w:asciiTheme="minorHAnsi" w:eastAsia="Times New Roman" w:hAnsiTheme="minorHAnsi" w:cstheme="minorHAnsi"/>
                                  <w:sz w:val="22"/>
                                </w:rPr>
                              </w:pPr>
                              <w:r>
                                <w:rPr>
                                  <w:rFonts w:asciiTheme="minorHAnsi" w:eastAsia="Times New Roman" w:hAnsiTheme="minorHAnsi" w:cstheme="minorHAnsi"/>
                                  <w:sz w:val="22"/>
                                </w:rPr>
                                <w:t>RECYCLABLES</w:t>
                              </w:r>
                              <w:r w:rsidRPr="001532E4">
                                <w:rPr>
                                  <w:rFonts w:asciiTheme="minorHAnsi" w:eastAsia="Times New Roman" w:hAnsiTheme="minorHAnsi" w:cstheme="minorHAnsi"/>
                                  <w:sz w:val="22"/>
                                </w:rPr>
                                <w:br/>
                                <w:t xml:space="preserve"> ET ASSIMIL</w:t>
                              </w:r>
                              <w:r>
                                <w:rPr>
                                  <w:rFonts w:asciiTheme="minorHAnsi" w:eastAsia="Times New Roman" w:hAnsiTheme="minorHAnsi" w:cstheme="minorHAnsi"/>
                                  <w:sz w:val="22"/>
                                </w:rPr>
                                <w:t>É</w:t>
                              </w:r>
                              <w:r w:rsidRPr="001532E4">
                                <w:rPr>
                                  <w:rFonts w:asciiTheme="minorHAnsi" w:eastAsia="Times New Roman" w:hAnsiTheme="minorHAnsi" w:cstheme="minorHAnsi"/>
                                  <w:sz w:val="22"/>
                                </w:rPr>
                                <w:t>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9" name="Zone de texte 962"/>
                        <wps:cNvSpPr txBox="1"/>
                        <wps:spPr>
                          <a:xfrm>
                            <a:off x="2435522" y="1581151"/>
                            <a:ext cx="607059" cy="323849"/>
                          </a:xfrm>
                          <a:prstGeom prst="rect">
                            <a:avLst/>
                          </a:prstGeom>
                          <a:solidFill>
                            <a:srgbClr val="FFC000"/>
                          </a:solidFill>
                          <a:ln>
                            <a:solidFill>
                              <a:srgbClr val="FFC000"/>
                            </a:solidFill>
                          </a:ln>
                        </wps:spPr>
                        <wps:style>
                          <a:lnRef idx="1">
                            <a:schemeClr val="dk1"/>
                          </a:lnRef>
                          <a:fillRef idx="3">
                            <a:schemeClr val="dk1"/>
                          </a:fillRef>
                          <a:effectRef idx="2">
                            <a:schemeClr val="dk1"/>
                          </a:effectRef>
                          <a:fontRef idx="minor">
                            <a:schemeClr val="lt1"/>
                          </a:fontRef>
                        </wps:style>
                        <wps:txbx>
                          <w:txbxContent>
                            <w:p w:rsidR="005A0DFE" w:rsidRDefault="005A0DFE" w:rsidP="001532E4">
                              <w:pPr>
                                <w:pStyle w:val="NormalWeb"/>
                                <w:spacing w:before="0" w:beforeAutospacing="0" w:after="0" w:afterAutospacing="0"/>
                              </w:pPr>
                              <w:r>
                                <w:rPr>
                                  <w:rFonts w:asciiTheme="minorHAnsi" w:eastAsia="Times New Roman" w:hAnsiTheme="minorHAnsi" w:cstheme="minorHAnsi"/>
                                  <w:sz w:val="22"/>
                                  <w:szCs w:val="22"/>
                                </w:rPr>
                                <w:t>4 576 T</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91" name="Zone de texte 960"/>
                        <wps:cNvSpPr txBox="1"/>
                        <wps:spPr>
                          <a:xfrm>
                            <a:off x="4378622" y="981076"/>
                            <a:ext cx="1524000" cy="647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A0DFE" w:rsidRPr="0007400B" w:rsidRDefault="005A0DFE" w:rsidP="0007400B">
                              <w:pPr>
                                <w:pStyle w:val="NormalWeb"/>
                                <w:spacing w:before="0" w:beforeAutospacing="0" w:after="0" w:afterAutospacing="0"/>
                                <w:jc w:val="center"/>
                                <w:rPr>
                                  <w:rFonts w:asciiTheme="minorHAnsi" w:hAnsiTheme="minorHAnsi" w:cstheme="minorHAnsi"/>
                                </w:rPr>
                              </w:pPr>
                              <w:r>
                                <w:rPr>
                                  <w:rFonts w:asciiTheme="minorHAnsi" w:eastAsia="Times New Roman" w:hAnsiTheme="minorHAnsi" w:cstheme="minorHAnsi"/>
                                  <w:sz w:val="22"/>
                                  <w:szCs w:val="22"/>
                                </w:rPr>
                                <w:t>DECHETS DE DECHETTERIES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2" name="Zone de texte 962"/>
                        <wps:cNvSpPr txBox="1"/>
                        <wps:spPr>
                          <a:xfrm>
                            <a:off x="4798697" y="1589881"/>
                            <a:ext cx="678179" cy="323214"/>
                          </a:xfrm>
                          <a:prstGeom prst="rect">
                            <a:avLst/>
                          </a:prstGeom>
                          <a:solidFill>
                            <a:schemeClr val="accent3"/>
                          </a:solidFill>
                          <a:ln>
                            <a:solidFill>
                              <a:schemeClr val="accent3"/>
                            </a:solidFill>
                          </a:ln>
                        </wps:spPr>
                        <wps:style>
                          <a:lnRef idx="1">
                            <a:schemeClr val="dk1"/>
                          </a:lnRef>
                          <a:fillRef idx="3">
                            <a:schemeClr val="dk1"/>
                          </a:fillRef>
                          <a:effectRef idx="2">
                            <a:schemeClr val="dk1"/>
                          </a:effectRef>
                          <a:fontRef idx="minor">
                            <a:schemeClr val="lt1"/>
                          </a:fontRef>
                        </wps:style>
                        <wps:txbx>
                          <w:txbxContent>
                            <w:p w:rsidR="005A0DFE" w:rsidRPr="0007400B" w:rsidRDefault="005A0DFE" w:rsidP="0007400B">
                              <w:pPr>
                                <w:pStyle w:val="NormalWeb"/>
                                <w:spacing w:before="0" w:beforeAutospacing="0" w:after="0" w:afterAutospacing="0"/>
                                <w:rPr>
                                  <w:rFonts w:asciiTheme="minorHAnsi" w:hAnsiTheme="minorHAnsi" w:cstheme="minorHAnsi"/>
                                </w:rPr>
                              </w:pPr>
                              <w:r>
                                <w:rPr>
                                  <w:rFonts w:asciiTheme="minorHAnsi" w:eastAsia="Times New Roman" w:hAnsiTheme="minorHAnsi" w:cstheme="minorHAnsi"/>
                                  <w:sz w:val="22"/>
                                  <w:szCs w:val="22"/>
                                </w:rPr>
                                <w:t>12 213</w:t>
                              </w:r>
                              <w:r w:rsidRPr="0007400B">
                                <w:rPr>
                                  <w:rFonts w:asciiTheme="minorHAnsi" w:eastAsia="Times New Roman" w:hAnsiTheme="minorHAnsi" w:cstheme="minorHAnsi"/>
                                  <w:sz w:val="22"/>
                                  <w:szCs w:val="22"/>
                                </w:rPr>
                                <w:t xml:space="preserve"> T</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65" name="Zone de texte 965"/>
                        <wps:cNvSpPr txBox="1"/>
                        <wps:spPr>
                          <a:xfrm>
                            <a:off x="541021" y="4300901"/>
                            <a:ext cx="1019175" cy="638175"/>
                          </a:xfrm>
                          <a:prstGeom prst="rect">
                            <a:avLst/>
                          </a:prstGeom>
                          <a:ln>
                            <a:noFill/>
                          </a:ln>
                        </wps:spPr>
                        <wps:style>
                          <a:lnRef idx="1">
                            <a:schemeClr val="dk1"/>
                          </a:lnRef>
                          <a:fillRef idx="2">
                            <a:schemeClr val="dk1"/>
                          </a:fillRef>
                          <a:effectRef idx="1">
                            <a:schemeClr val="dk1"/>
                          </a:effectRef>
                          <a:fontRef idx="minor">
                            <a:schemeClr val="dk1"/>
                          </a:fontRef>
                        </wps:style>
                        <wps:txbx>
                          <w:txbxContent>
                            <w:p w:rsidR="005A0DFE" w:rsidRPr="00424298" w:rsidRDefault="005A0DFE" w:rsidP="00424298">
                              <w:pPr>
                                <w:jc w:val="center"/>
                                <w:rPr>
                                  <w:rFonts w:asciiTheme="minorHAnsi" w:hAnsiTheme="minorHAnsi" w:cstheme="minorHAnsi"/>
                                  <w:sz w:val="22"/>
                                </w:rPr>
                              </w:pPr>
                              <w:r w:rsidRPr="00424298">
                                <w:rPr>
                                  <w:rFonts w:asciiTheme="minorHAnsi" w:hAnsiTheme="minorHAnsi" w:cstheme="minorHAnsi"/>
                                  <w:sz w:val="22"/>
                                </w:rPr>
                                <w:t>TRAITEMENT M</w:t>
                              </w:r>
                              <w:r>
                                <w:rPr>
                                  <w:rFonts w:asciiTheme="minorHAnsi" w:hAnsiTheme="minorHAnsi" w:cstheme="minorHAnsi"/>
                                  <w:sz w:val="22"/>
                                </w:rPr>
                                <w:t>É</w:t>
                              </w:r>
                              <w:r w:rsidRPr="00424298">
                                <w:rPr>
                                  <w:rFonts w:asciiTheme="minorHAnsi" w:hAnsiTheme="minorHAnsi" w:cstheme="minorHAnsi"/>
                                  <w:sz w:val="22"/>
                                </w:rPr>
                                <w:t>CANO-BIOLOGIQUE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4" name="Zone de texte 965"/>
                        <wps:cNvSpPr txBox="1"/>
                        <wps:spPr>
                          <a:xfrm>
                            <a:off x="1825921" y="4302770"/>
                            <a:ext cx="887775" cy="639149"/>
                          </a:xfrm>
                          <a:prstGeom prst="rect">
                            <a:avLst/>
                          </a:prstGeom>
                          <a:gradFill>
                            <a:gsLst>
                              <a:gs pos="0">
                                <a:srgbClr val="FFC000"/>
                              </a:gs>
                              <a:gs pos="100000">
                                <a:srgbClr val="FEFFDB"/>
                              </a:gs>
                            </a:gsLst>
                          </a:gradFill>
                          <a:ln>
                            <a:noFill/>
                          </a:ln>
                        </wps:spPr>
                        <wps:style>
                          <a:lnRef idx="1">
                            <a:schemeClr val="accent6"/>
                          </a:lnRef>
                          <a:fillRef idx="2">
                            <a:schemeClr val="accent6"/>
                          </a:fillRef>
                          <a:effectRef idx="1">
                            <a:schemeClr val="accent6"/>
                          </a:effectRef>
                          <a:fontRef idx="minor">
                            <a:schemeClr val="dk1"/>
                          </a:fontRef>
                        </wps:style>
                        <wps:txbx>
                          <w:txbxContent>
                            <w:p w:rsidR="005A0DFE" w:rsidRDefault="005A0DFE" w:rsidP="00424298">
                              <w:pPr>
                                <w:pStyle w:val="NormalWeb"/>
                                <w:spacing w:before="0" w:beforeAutospacing="0" w:after="0" w:afterAutospacing="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CENTRE DE TRI</w:t>
                              </w:r>
                            </w:p>
                            <w:p w:rsidR="005A0DFE" w:rsidRPr="00424298" w:rsidRDefault="005A0DFE" w:rsidP="00424298">
                              <w:pPr>
                                <w:pStyle w:val="NormalWeb"/>
                                <w:spacing w:before="0" w:beforeAutospacing="0" w:after="0" w:afterAutospacing="0"/>
                                <w:jc w:val="center"/>
                                <w:rPr>
                                  <w:rFonts w:asciiTheme="minorHAnsi" w:hAnsiTheme="minorHAnsi" w:cstheme="minorHAnsi"/>
                                </w:rPr>
                              </w:pPr>
                              <w:r>
                                <w:rPr>
                                  <w:rFonts w:asciiTheme="minorHAnsi" w:eastAsia="Times New Roman" w:hAnsiTheme="minorHAnsi" w:cstheme="minorHAnsi"/>
                                  <w:sz w:val="22"/>
                                  <w:szCs w:val="22"/>
                                </w:rPr>
                                <w:t>1 417 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5" name="Zone de texte 965"/>
                        <wps:cNvSpPr txBox="1"/>
                        <wps:spPr>
                          <a:xfrm>
                            <a:off x="3150872" y="5295343"/>
                            <a:ext cx="1076325" cy="657782"/>
                          </a:xfrm>
                          <a:prstGeom prst="rect">
                            <a:avLst/>
                          </a:prstGeom>
                          <a:gradFill>
                            <a:gsLst>
                              <a:gs pos="0">
                                <a:srgbClr val="FFC000"/>
                              </a:gs>
                              <a:gs pos="100000">
                                <a:srgbClr val="F4FBAF"/>
                              </a:gs>
                            </a:gsLst>
                          </a:gradFill>
                          <a:ln>
                            <a:noFill/>
                          </a:ln>
                        </wps:spPr>
                        <wps:style>
                          <a:lnRef idx="1">
                            <a:schemeClr val="accent3"/>
                          </a:lnRef>
                          <a:fillRef idx="2">
                            <a:schemeClr val="accent3"/>
                          </a:fillRef>
                          <a:effectRef idx="1">
                            <a:schemeClr val="accent3"/>
                          </a:effectRef>
                          <a:fontRef idx="minor">
                            <a:schemeClr val="dk1"/>
                          </a:fontRef>
                        </wps:style>
                        <wps:txbx>
                          <w:txbxContent>
                            <w:p w:rsidR="005A0DFE" w:rsidRPr="00DA4691" w:rsidRDefault="005A0DFE" w:rsidP="007D2070">
                              <w:pPr>
                                <w:pStyle w:val="NormalWeb"/>
                                <w:spacing w:before="0" w:beforeAutospacing="0" w:after="0" w:afterAutospacing="0"/>
                                <w:jc w:val="center"/>
                                <w:rPr>
                                  <w:rFonts w:asciiTheme="minorHAnsi" w:eastAsia="Times New Roman" w:hAnsiTheme="minorHAnsi" w:cstheme="minorHAnsi"/>
                                  <w:sz w:val="22"/>
                                  <w:szCs w:val="22"/>
                                </w:rPr>
                              </w:pPr>
                              <w:r w:rsidRPr="00DA4691">
                                <w:rPr>
                                  <w:rFonts w:asciiTheme="minorHAnsi" w:eastAsia="Times New Roman" w:hAnsiTheme="minorHAnsi" w:cstheme="minorHAnsi"/>
                                  <w:sz w:val="22"/>
                                  <w:szCs w:val="22"/>
                                </w:rPr>
                                <w:t>RECYCLAGE</w:t>
                              </w:r>
                            </w:p>
                            <w:p w:rsidR="005A0DFE" w:rsidRPr="00DA4691" w:rsidRDefault="005A0DFE" w:rsidP="007D2070">
                              <w:pPr>
                                <w:pStyle w:val="NormalWeb"/>
                                <w:spacing w:before="0" w:beforeAutospacing="0" w:after="0" w:afterAutospacing="0"/>
                                <w:jc w:val="center"/>
                                <w:rPr>
                                  <w:rFonts w:asciiTheme="minorHAnsi" w:eastAsia="Times New Roman" w:hAnsiTheme="minorHAnsi" w:cstheme="minorHAnsi"/>
                                  <w:sz w:val="22"/>
                                  <w:szCs w:val="22"/>
                                </w:rPr>
                              </w:pPr>
                              <w:r w:rsidRPr="00DA4691">
                                <w:rPr>
                                  <w:rFonts w:asciiTheme="minorHAnsi" w:eastAsia="Times New Roman" w:hAnsiTheme="minorHAnsi" w:cstheme="minorHAnsi"/>
                                  <w:sz w:val="22"/>
                                  <w:szCs w:val="22"/>
                                </w:rPr>
                                <w:t>MATIÈRE</w:t>
                              </w:r>
                            </w:p>
                            <w:p w:rsidR="005A0DFE" w:rsidRPr="007D2070" w:rsidRDefault="005A0DFE" w:rsidP="007D2070">
                              <w:pPr>
                                <w:pStyle w:val="NormalWeb"/>
                                <w:spacing w:before="0" w:beforeAutospacing="0" w:after="0" w:afterAutospacing="0"/>
                                <w:jc w:val="center"/>
                                <w:rPr>
                                  <w:rFonts w:asciiTheme="minorHAnsi" w:hAnsiTheme="minorHAnsi" w:cstheme="minorHAnsi"/>
                                  <w:spacing w:val="-22"/>
                                </w:rPr>
                              </w:pPr>
                              <w:r>
                                <w:rPr>
                                  <w:rFonts w:asciiTheme="minorHAnsi" w:eastAsia="Times New Roman" w:hAnsiTheme="minorHAnsi" w:cstheme="minorHAnsi"/>
                                  <w:spacing w:val="-22"/>
                                  <w:sz w:val="22"/>
                                  <w:szCs w:val="22"/>
                                </w:rPr>
                                <w:t>31,5 %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6" name="Zone de texte 965"/>
                        <wps:cNvSpPr txBox="1"/>
                        <wps:spPr>
                          <a:xfrm>
                            <a:off x="5446350" y="6009180"/>
                            <a:ext cx="916349" cy="677370"/>
                          </a:xfrm>
                          <a:prstGeom prst="rect">
                            <a:avLst/>
                          </a:prstGeom>
                          <a:gradFill>
                            <a:gsLst>
                              <a:gs pos="0">
                                <a:schemeClr val="accent3">
                                  <a:lumMod val="75000"/>
                                </a:schemeClr>
                              </a:gs>
                              <a:gs pos="100000">
                                <a:schemeClr val="accent3">
                                  <a:tint val="15000"/>
                                  <a:satMod val="350000"/>
                                </a:schemeClr>
                              </a:gs>
                            </a:gsLst>
                          </a:gradFill>
                          <a:ln>
                            <a:noFill/>
                          </a:ln>
                        </wps:spPr>
                        <wps:style>
                          <a:lnRef idx="1">
                            <a:schemeClr val="accent3"/>
                          </a:lnRef>
                          <a:fillRef idx="2">
                            <a:schemeClr val="accent3"/>
                          </a:fillRef>
                          <a:effectRef idx="1">
                            <a:schemeClr val="accent3"/>
                          </a:effectRef>
                          <a:fontRef idx="minor">
                            <a:schemeClr val="dk1"/>
                          </a:fontRef>
                        </wps:style>
                        <wps:txbx>
                          <w:txbxContent>
                            <w:p w:rsidR="005A0DFE" w:rsidRPr="00DA4691" w:rsidRDefault="005A0DFE" w:rsidP="007D2070">
                              <w:pPr>
                                <w:pStyle w:val="NormalWeb"/>
                                <w:spacing w:before="0" w:beforeAutospacing="0" w:after="0" w:afterAutospacing="0"/>
                                <w:jc w:val="center"/>
                                <w:rPr>
                                  <w:rFonts w:asciiTheme="minorHAnsi" w:eastAsia="Times New Roman" w:hAnsiTheme="minorHAnsi" w:cstheme="minorHAnsi"/>
                                  <w:sz w:val="22"/>
                                  <w:szCs w:val="22"/>
                                </w:rPr>
                              </w:pPr>
                              <w:r w:rsidRPr="00DA4691">
                                <w:rPr>
                                  <w:rFonts w:asciiTheme="minorHAnsi" w:eastAsia="Times New Roman" w:hAnsiTheme="minorHAnsi" w:cstheme="minorHAnsi"/>
                                  <w:sz w:val="22"/>
                                  <w:szCs w:val="22"/>
                                </w:rPr>
                                <w:t>RECYCLAGE</w:t>
                              </w:r>
                            </w:p>
                            <w:p w:rsidR="005A0DFE" w:rsidRDefault="005A0DFE" w:rsidP="007D2070">
                              <w:pPr>
                                <w:pStyle w:val="NormalWeb"/>
                                <w:spacing w:before="0" w:beforeAutospacing="0" w:after="0" w:afterAutospacing="0"/>
                                <w:jc w:val="center"/>
                                <w:rPr>
                                  <w:rFonts w:asciiTheme="minorHAnsi" w:eastAsia="Times New Roman" w:hAnsiTheme="minorHAnsi" w:cstheme="minorHAnsi"/>
                                  <w:spacing w:val="-22"/>
                                  <w:sz w:val="22"/>
                                  <w:szCs w:val="22"/>
                                </w:rPr>
                              </w:pPr>
                              <w:r w:rsidRPr="00DA4691">
                                <w:rPr>
                                  <w:rFonts w:asciiTheme="minorHAnsi" w:eastAsia="Times New Roman" w:hAnsiTheme="minorHAnsi" w:cstheme="minorHAnsi"/>
                                  <w:sz w:val="22"/>
                                  <w:szCs w:val="22"/>
                                </w:rPr>
                                <w:t>ORGANIQUE</w:t>
                              </w:r>
                            </w:p>
                            <w:p w:rsidR="005A0DFE" w:rsidRPr="00DA4691" w:rsidRDefault="005A0DFE" w:rsidP="007D2070">
                              <w:pPr>
                                <w:pStyle w:val="NormalWeb"/>
                                <w:spacing w:before="0" w:beforeAutospacing="0" w:after="0" w:afterAutospacing="0"/>
                                <w:jc w:val="center"/>
                                <w:rPr>
                                  <w:rFonts w:asciiTheme="minorHAnsi" w:eastAsia="Times New Roman" w:hAnsiTheme="minorHAnsi" w:cstheme="minorHAnsi"/>
                                  <w:spacing w:val="-22"/>
                                  <w:sz w:val="22"/>
                                  <w:szCs w:val="22"/>
                                </w:rPr>
                              </w:pPr>
                              <w:r w:rsidRPr="00DA4691">
                                <w:rPr>
                                  <w:rFonts w:asciiTheme="minorHAnsi" w:eastAsia="Times New Roman" w:hAnsiTheme="minorHAnsi" w:cstheme="minorHAnsi"/>
                                  <w:spacing w:val="-22"/>
                                  <w:sz w:val="22"/>
                                  <w:szCs w:val="22"/>
                                </w:rPr>
                                <w:t>3</w:t>
                              </w:r>
                              <w:r>
                                <w:rPr>
                                  <w:rFonts w:asciiTheme="minorHAnsi" w:eastAsia="Times New Roman" w:hAnsiTheme="minorHAnsi" w:cstheme="minorHAnsi"/>
                                  <w:spacing w:val="-22"/>
                                  <w:sz w:val="22"/>
                                  <w:szCs w:val="22"/>
                                </w:rPr>
                                <w:t>9</w:t>
                              </w:r>
                              <w:r w:rsidRPr="00DA4691">
                                <w:rPr>
                                  <w:rFonts w:asciiTheme="minorHAnsi" w:eastAsia="Times New Roman" w:hAnsiTheme="minorHAnsi" w:cstheme="minorHAnsi"/>
                                  <w:spacing w:val="-22"/>
                                  <w:sz w:val="22"/>
                                  <w:szCs w:val="22"/>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8" name="Zone de texte 965"/>
                        <wps:cNvSpPr txBox="1"/>
                        <wps:spPr>
                          <a:xfrm>
                            <a:off x="6200775" y="4311471"/>
                            <a:ext cx="806107" cy="627605"/>
                          </a:xfrm>
                          <a:prstGeom prst="rect">
                            <a:avLst/>
                          </a:prstGeom>
                          <a:gradFill>
                            <a:gsLst>
                              <a:gs pos="0">
                                <a:schemeClr val="accent2">
                                  <a:lumMod val="60000"/>
                                  <a:lumOff val="40000"/>
                                </a:schemeClr>
                              </a:gs>
                              <a:gs pos="100000">
                                <a:schemeClr val="accent2">
                                  <a:lumMod val="20000"/>
                                  <a:lumOff val="80000"/>
                                </a:schemeClr>
                              </a:gs>
                            </a:gsLst>
                          </a:gradFill>
                          <a:ln>
                            <a:noFill/>
                          </a:ln>
                        </wps:spPr>
                        <wps:style>
                          <a:lnRef idx="1">
                            <a:schemeClr val="accent3"/>
                          </a:lnRef>
                          <a:fillRef idx="2">
                            <a:schemeClr val="accent3"/>
                          </a:fillRef>
                          <a:effectRef idx="1">
                            <a:schemeClr val="accent3"/>
                          </a:effectRef>
                          <a:fontRef idx="minor">
                            <a:schemeClr val="dk1"/>
                          </a:fontRef>
                        </wps:style>
                        <wps:txbx>
                          <w:txbxContent>
                            <w:p w:rsidR="005A0DFE" w:rsidRDefault="005A0DFE" w:rsidP="007D2070">
                              <w:pPr>
                                <w:pStyle w:val="NormalWeb"/>
                                <w:spacing w:before="0" w:beforeAutospacing="0" w:after="0" w:afterAutospacing="0"/>
                                <w:jc w:val="center"/>
                                <w:rPr>
                                  <w:rFonts w:asciiTheme="minorHAnsi" w:eastAsia="Times New Roman" w:hAnsiTheme="minorHAnsi" w:cstheme="minorHAnsi"/>
                                  <w:spacing w:val="-22"/>
                                  <w:sz w:val="22"/>
                                  <w:szCs w:val="22"/>
                                </w:rPr>
                              </w:pPr>
                              <w:r w:rsidRPr="007D2070">
                                <w:rPr>
                                  <w:rFonts w:asciiTheme="minorHAnsi" w:eastAsia="Times New Roman" w:hAnsiTheme="minorHAnsi" w:cstheme="minorHAnsi"/>
                                  <w:spacing w:val="-22"/>
                                  <w:sz w:val="22"/>
                                  <w:szCs w:val="22"/>
                                </w:rPr>
                                <w:t>TRAITEMENT SP</w:t>
                              </w:r>
                              <w:r>
                                <w:rPr>
                                  <w:rFonts w:asciiTheme="minorHAnsi" w:eastAsia="Times New Roman" w:hAnsiTheme="minorHAnsi" w:cstheme="minorHAnsi"/>
                                  <w:spacing w:val="-22"/>
                                  <w:sz w:val="22"/>
                                  <w:szCs w:val="22"/>
                                </w:rPr>
                                <w:t>É</w:t>
                              </w:r>
                              <w:r w:rsidRPr="007D2070">
                                <w:rPr>
                                  <w:rFonts w:asciiTheme="minorHAnsi" w:eastAsia="Times New Roman" w:hAnsiTheme="minorHAnsi" w:cstheme="minorHAnsi"/>
                                  <w:spacing w:val="-22"/>
                                  <w:sz w:val="22"/>
                                  <w:szCs w:val="22"/>
                                </w:rPr>
                                <w:t>CIFIQUE</w:t>
                              </w:r>
                            </w:p>
                            <w:p w:rsidR="005A0DFE" w:rsidRPr="007D2070" w:rsidRDefault="005A0DFE" w:rsidP="007D2070">
                              <w:pPr>
                                <w:pStyle w:val="NormalWeb"/>
                                <w:spacing w:before="0" w:beforeAutospacing="0" w:after="0" w:afterAutospacing="0"/>
                                <w:jc w:val="center"/>
                                <w:rPr>
                                  <w:rFonts w:asciiTheme="minorHAnsi" w:eastAsia="Times New Roman" w:hAnsiTheme="minorHAnsi" w:cstheme="minorHAnsi"/>
                                  <w:spacing w:val="-22"/>
                                  <w:sz w:val="22"/>
                                  <w:szCs w:val="22"/>
                                </w:rPr>
                              </w:pPr>
                              <w:r>
                                <w:rPr>
                                  <w:rFonts w:asciiTheme="minorHAnsi" w:eastAsia="Times New Roman" w:hAnsiTheme="minorHAnsi" w:cstheme="minorHAnsi"/>
                                  <w:spacing w:val="-22"/>
                                  <w:sz w:val="22"/>
                                  <w:szCs w:val="22"/>
                                </w:rPr>
                                <w:t>0,5 %</w:t>
                              </w:r>
                            </w:p>
                            <w:p w:rsidR="005A0DFE" w:rsidRDefault="005A0DFE"/>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9" name="Zone de texte 960"/>
                        <wps:cNvSpPr txBox="1"/>
                        <wps:spPr>
                          <a:xfrm>
                            <a:off x="2817497" y="2515836"/>
                            <a:ext cx="762000" cy="411010"/>
                          </a:xfrm>
                          <a:prstGeom prst="rect">
                            <a:avLst/>
                          </a:prstGeom>
                          <a:solidFill>
                            <a:schemeClr val="lt1"/>
                          </a:solid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rsidR="005A0DFE" w:rsidRDefault="005A0DFE" w:rsidP="00027B7C">
                              <w:pPr>
                                <w:pStyle w:val="NormalWeb"/>
                                <w:spacing w:before="0" w:beforeAutospacing="0" w:after="0" w:afterAutospacing="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Verre</w:t>
                              </w:r>
                            </w:p>
                            <w:p w:rsidR="005A0DFE" w:rsidRDefault="005A0DFE" w:rsidP="00027B7C">
                              <w:pPr>
                                <w:pStyle w:val="NormalWeb"/>
                                <w:spacing w:before="0" w:beforeAutospacing="0" w:after="0" w:afterAutospacing="0"/>
                                <w:jc w:val="center"/>
                              </w:pPr>
                              <w:r>
                                <w:rPr>
                                  <w:rFonts w:asciiTheme="minorHAnsi" w:eastAsia="Times New Roman" w:hAnsiTheme="minorHAnsi" w:cstheme="minorHAnsi"/>
                                  <w:sz w:val="22"/>
                                  <w:szCs w:val="22"/>
                                </w:rPr>
                                <w:t>2 016 T</w:t>
                              </w:r>
                              <w:r w:rsidRPr="00027B7C">
                                <w:rPr>
                                  <w:rFonts w:asciiTheme="minorHAnsi" w:eastAsia="Times New Roman" w:hAnsiTheme="minorHAnsi" w:cstheme="minorHAnsi"/>
                                  <w:sz w:val="22"/>
                                  <w:szCs w:val="22"/>
                                </w:rPr>
                                <w:br/>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0" name="Zone de texte 960"/>
                        <wps:cNvSpPr txBox="1"/>
                        <wps:spPr>
                          <a:xfrm>
                            <a:off x="1835446" y="2515674"/>
                            <a:ext cx="856955" cy="410845"/>
                          </a:xfrm>
                          <a:prstGeom prst="rect">
                            <a:avLst/>
                          </a:prstGeom>
                          <a:solidFill>
                            <a:schemeClr val="lt1"/>
                          </a:solid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rsidR="005A0DFE" w:rsidRDefault="005A0DFE" w:rsidP="00027B7C">
                              <w:pPr>
                                <w:pStyle w:val="NormalWeb"/>
                                <w:spacing w:before="0" w:beforeAutospacing="0" w:after="0" w:afterAutospacing="0"/>
                                <w:jc w:val="center"/>
                                <w:rPr>
                                  <w:rFonts w:asciiTheme="minorHAnsi" w:eastAsia="Times New Roman" w:hAnsiTheme="minorHAnsi" w:cstheme="minorHAnsi"/>
                                  <w:sz w:val="22"/>
                                  <w:szCs w:val="22"/>
                                </w:rPr>
                              </w:pPr>
                              <w:r w:rsidRPr="00027B7C">
                                <w:rPr>
                                  <w:rFonts w:asciiTheme="minorHAnsi" w:eastAsia="Times New Roman" w:hAnsiTheme="minorHAnsi" w:cstheme="minorHAnsi"/>
                                  <w:sz w:val="22"/>
                                  <w:szCs w:val="22"/>
                                </w:rPr>
                                <w:t>E</w:t>
                              </w:r>
                              <w:r>
                                <w:rPr>
                                  <w:rFonts w:asciiTheme="minorHAnsi" w:eastAsia="Times New Roman" w:hAnsiTheme="minorHAnsi" w:cstheme="minorHAnsi"/>
                                  <w:sz w:val="22"/>
                                  <w:szCs w:val="22"/>
                                </w:rPr>
                                <w:t>mballages</w:t>
                              </w:r>
                            </w:p>
                            <w:p w:rsidR="005A0DFE" w:rsidRPr="00027B7C" w:rsidRDefault="005A0DFE" w:rsidP="00027B7C">
                              <w:pPr>
                                <w:pStyle w:val="NormalWeb"/>
                                <w:spacing w:before="0" w:beforeAutospacing="0" w:after="0" w:afterAutospacing="0"/>
                                <w:jc w:val="center"/>
                                <w:rPr>
                                  <w:rFonts w:asciiTheme="minorHAnsi" w:hAnsiTheme="minorHAnsi" w:cstheme="minorHAnsi"/>
                                </w:rPr>
                              </w:pPr>
                              <w:r>
                                <w:rPr>
                                  <w:rFonts w:asciiTheme="minorHAnsi" w:eastAsia="Times New Roman" w:hAnsiTheme="minorHAnsi" w:cstheme="minorHAnsi"/>
                                  <w:sz w:val="22"/>
                                  <w:szCs w:val="22"/>
                                </w:rPr>
                                <w:t>1 419</w:t>
                              </w:r>
                              <w:r w:rsidRPr="00027B7C">
                                <w:rPr>
                                  <w:rFonts w:asciiTheme="minorHAnsi" w:eastAsia="Times New Roman" w:hAnsiTheme="minorHAnsi" w:cstheme="minorHAnsi"/>
                                  <w:sz w:val="22"/>
                                  <w:szCs w:val="22"/>
                                </w:rPr>
                                <w:t xml:space="preserve"> 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1" name="Zone de texte 960"/>
                        <wps:cNvSpPr txBox="1"/>
                        <wps:spPr>
                          <a:xfrm>
                            <a:off x="2827023" y="2998915"/>
                            <a:ext cx="762000" cy="410210"/>
                          </a:xfrm>
                          <a:prstGeom prst="rect">
                            <a:avLst/>
                          </a:prstGeom>
                          <a:solidFill>
                            <a:schemeClr val="lt1"/>
                          </a:solid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rsidR="005A0DFE" w:rsidRPr="00027B7C" w:rsidRDefault="005A0DFE" w:rsidP="00027B7C">
                              <w:pPr>
                                <w:pStyle w:val="NormalWeb"/>
                                <w:spacing w:before="0" w:beforeAutospacing="0" w:after="0" w:afterAutospacing="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Papiers</w:t>
                              </w:r>
                            </w:p>
                            <w:p w:rsidR="005A0DFE" w:rsidRPr="00027B7C" w:rsidRDefault="005A0DFE" w:rsidP="00027B7C">
                              <w:pPr>
                                <w:pStyle w:val="NormalWeb"/>
                                <w:spacing w:before="0" w:beforeAutospacing="0" w:after="0" w:afterAutospacing="0"/>
                                <w:jc w:val="center"/>
                                <w:rPr>
                                  <w:rFonts w:asciiTheme="minorHAnsi" w:eastAsia="Times New Roman" w:hAnsiTheme="minorHAnsi" w:cstheme="minorHAnsi"/>
                                  <w:sz w:val="22"/>
                                  <w:szCs w:val="22"/>
                                </w:rPr>
                              </w:pPr>
                              <w:r w:rsidRPr="00027B7C">
                                <w:rPr>
                                  <w:rFonts w:asciiTheme="minorHAnsi" w:eastAsia="Times New Roman" w:hAnsiTheme="minorHAnsi" w:cstheme="minorHAnsi"/>
                                  <w:sz w:val="22"/>
                                  <w:szCs w:val="22"/>
                                </w:rPr>
                                <w:t xml:space="preserve">1 </w:t>
                              </w:r>
                              <w:r>
                                <w:rPr>
                                  <w:rFonts w:asciiTheme="minorHAnsi" w:eastAsia="Times New Roman" w:hAnsiTheme="minorHAnsi" w:cstheme="minorHAnsi"/>
                                  <w:sz w:val="22"/>
                                  <w:szCs w:val="22"/>
                                </w:rPr>
                                <w:t>079</w:t>
                              </w:r>
                              <w:r w:rsidRPr="00027B7C">
                                <w:rPr>
                                  <w:rFonts w:asciiTheme="minorHAnsi" w:eastAsia="Times New Roman" w:hAnsiTheme="minorHAnsi" w:cstheme="minorHAnsi"/>
                                  <w:sz w:val="22"/>
                                  <w:szCs w:val="22"/>
                                </w:rPr>
                                <w:t xml:space="preserve"> 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3" name="Zone de texte 960"/>
                        <wps:cNvSpPr txBox="1"/>
                        <wps:spPr>
                          <a:xfrm>
                            <a:off x="2827023" y="3484822"/>
                            <a:ext cx="762000" cy="582353"/>
                          </a:xfrm>
                          <a:prstGeom prst="rect">
                            <a:avLst/>
                          </a:prstGeom>
                          <a:solidFill>
                            <a:sysClr val="window" lastClr="FFFFFF"/>
                          </a:solid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rsidR="005A0DFE" w:rsidRPr="00027B7C" w:rsidRDefault="005A0DFE" w:rsidP="00027B7C">
                              <w:pPr>
                                <w:pStyle w:val="NormalWeb"/>
                                <w:spacing w:before="0" w:beforeAutospacing="0" w:after="0" w:afterAutospacing="0"/>
                                <w:jc w:val="center"/>
                                <w:rPr>
                                  <w:rFonts w:asciiTheme="minorHAnsi" w:hAnsiTheme="minorHAnsi" w:cstheme="minorHAnsi"/>
                                </w:rPr>
                              </w:pPr>
                              <w:r>
                                <w:rPr>
                                  <w:rFonts w:asciiTheme="minorHAnsi" w:eastAsia="Times New Roman" w:hAnsiTheme="minorHAnsi" w:cstheme="minorHAnsi"/>
                                  <w:sz w:val="22"/>
                                  <w:szCs w:val="22"/>
                                </w:rPr>
                                <w:t xml:space="preserve">Cartons </w:t>
                              </w:r>
                              <w:proofErr w:type="spellStart"/>
                              <w:r>
                                <w:rPr>
                                  <w:rFonts w:asciiTheme="minorHAnsi" w:eastAsia="Times New Roman" w:hAnsiTheme="minorHAnsi" w:cstheme="minorHAnsi"/>
                                  <w:sz w:val="22"/>
                                  <w:szCs w:val="22"/>
                                </w:rPr>
                                <w:t>PàP</w:t>
                              </w:r>
                              <w:proofErr w:type="spellEnd"/>
                            </w:p>
                            <w:p w:rsidR="005A0DFE" w:rsidRPr="00027B7C" w:rsidRDefault="005A0DFE" w:rsidP="00027B7C">
                              <w:pPr>
                                <w:pStyle w:val="NormalWeb"/>
                                <w:spacing w:before="0" w:beforeAutospacing="0" w:after="0" w:afterAutospacing="0"/>
                                <w:jc w:val="center"/>
                                <w:rPr>
                                  <w:rFonts w:asciiTheme="minorHAnsi" w:hAnsiTheme="minorHAnsi" w:cstheme="minorHAnsi"/>
                                </w:rPr>
                              </w:pPr>
                              <w:r>
                                <w:rPr>
                                  <w:rFonts w:asciiTheme="minorHAnsi" w:eastAsia="Times New Roman" w:hAnsiTheme="minorHAnsi" w:cstheme="minorHAnsi"/>
                                  <w:sz w:val="22"/>
                                  <w:szCs w:val="22"/>
                                </w:rPr>
                                <w:t>62</w:t>
                              </w:r>
                              <w:r w:rsidRPr="00027B7C">
                                <w:rPr>
                                  <w:rFonts w:asciiTheme="minorHAnsi" w:eastAsia="Times New Roman" w:hAnsiTheme="minorHAnsi" w:cstheme="minorHAnsi"/>
                                  <w:sz w:val="22"/>
                                  <w:szCs w:val="22"/>
                                </w:rPr>
                                <w:t xml:space="preserve"> 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4" name="Zone de texte 960"/>
                        <wps:cNvSpPr txBox="1"/>
                        <wps:spPr>
                          <a:xfrm>
                            <a:off x="3866222" y="2514354"/>
                            <a:ext cx="799126" cy="834976"/>
                          </a:xfrm>
                          <a:prstGeom prst="rect">
                            <a:avLst/>
                          </a:prstGeom>
                          <a:solidFill>
                            <a:schemeClr val="lt1"/>
                          </a:solidFill>
                          <a:ln w="6350">
                            <a:solidFill>
                              <a:srgbClr val="FFC000"/>
                            </a:solidFill>
                          </a:ln>
                          <a:effectLst/>
                        </wps:spPr>
                        <wps:style>
                          <a:lnRef idx="0">
                            <a:schemeClr val="accent1"/>
                          </a:lnRef>
                          <a:fillRef idx="0">
                            <a:schemeClr val="accent1"/>
                          </a:fillRef>
                          <a:effectRef idx="0">
                            <a:schemeClr val="accent1"/>
                          </a:effectRef>
                          <a:fontRef idx="minor">
                            <a:schemeClr val="dk1"/>
                          </a:fontRef>
                        </wps:style>
                        <wps:txbx>
                          <w:txbxContent>
                            <w:p w:rsidR="005A0DFE" w:rsidRDefault="005A0DFE" w:rsidP="004F698E">
                              <w:pPr>
                                <w:pStyle w:val="NormalWeb"/>
                                <w:spacing w:before="0" w:beforeAutospacing="0" w:after="0" w:afterAutospacing="0"/>
                                <w:jc w:val="center"/>
                                <w:rPr>
                                  <w:rFonts w:asciiTheme="minorHAnsi" w:eastAsia="Times New Roman" w:hAnsiTheme="minorHAnsi" w:cstheme="minorHAnsi"/>
                                  <w:sz w:val="22"/>
                                  <w:szCs w:val="22"/>
                                </w:rPr>
                              </w:pPr>
                              <w:r w:rsidRPr="004F698E">
                                <w:rPr>
                                  <w:rFonts w:asciiTheme="minorHAnsi" w:eastAsia="Times New Roman" w:hAnsiTheme="minorHAnsi" w:cstheme="minorHAnsi"/>
                                  <w:sz w:val="22"/>
                                  <w:szCs w:val="22"/>
                                </w:rPr>
                                <w:t>Déchets</w:t>
                              </w:r>
                            </w:p>
                            <w:p w:rsidR="005A0DFE" w:rsidRDefault="005A0DFE" w:rsidP="004F698E">
                              <w:pPr>
                                <w:pStyle w:val="NormalWeb"/>
                                <w:spacing w:before="0" w:beforeAutospacing="0" w:after="0" w:afterAutospacing="0"/>
                                <w:jc w:val="center"/>
                              </w:pPr>
                              <w:r>
                                <w:rPr>
                                  <w:rFonts w:asciiTheme="minorHAnsi" w:eastAsia="Times New Roman" w:hAnsiTheme="minorHAnsi" w:cstheme="minorHAnsi"/>
                                  <w:sz w:val="22"/>
                                  <w:szCs w:val="22"/>
                                </w:rPr>
                                <w:t>recyclables</w:t>
                              </w:r>
                              <w:r>
                                <w:rPr>
                                  <w:rFonts w:eastAsia="Times New Roman"/>
                                  <w:sz w:val="22"/>
                                  <w:szCs w:val="22"/>
                                </w:rPr>
                                <w:t xml:space="preserve"> </w:t>
                              </w:r>
                              <w:r w:rsidRPr="004F698E">
                                <w:rPr>
                                  <w:rFonts w:asciiTheme="minorHAnsi" w:eastAsia="Times New Roman" w:hAnsiTheme="minorHAnsi" w:cstheme="minorHAnsi"/>
                                  <w:sz w:val="22"/>
                                  <w:szCs w:val="22"/>
                                </w:rPr>
                                <w:t>3 542 T</w:t>
                              </w:r>
                            </w:p>
                          </w:txbxContent>
                        </wps:txbx>
                        <wps:bodyPr rot="0" spcFirstLastPara="0" vert="horz" wrap="square" lIns="36000" tIns="46800" rIns="36000" bIns="45720" numCol="1" spcCol="0" rtlCol="0" fromWordArt="0" anchor="t" anchorCtr="0" forceAA="0" compatLnSpc="1">
                          <a:prstTxWarp prst="textNoShape">
                            <a:avLst/>
                          </a:prstTxWarp>
                          <a:noAutofit/>
                        </wps:bodyPr>
                      </wps:wsp>
                      <wps:wsp>
                        <wps:cNvPr id="205" name="Zone de texte 960"/>
                        <wps:cNvSpPr txBox="1"/>
                        <wps:spPr>
                          <a:xfrm>
                            <a:off x="4714244" y="2512636"/>
                            <a:ext cx="713104" cy="839669"/>
                          </a:xfrm>
                          <a:prstGeom prst="rect">
                            <a:avLst/>
                          </a:prstGeom>
                          <a:solidFill>
                            <a:schemeClr val="lt1"/>
                          </a:solidFill>
                          <a:ln w="6350">
                            <a:solidFill>
                              <a:schemeClr val="tx1">
                                <a:lumMod val="50000"/>
                                <a:lumOff val="5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5A0DFE" w:rsidRPr="004F698E" w:rsidRDefault="005A0DFE" w:rsidP="004F698E">
                              <w:pPr>
                                <w:pStyle w:val="NormalWeb"/>
                                <w:spacing w:before="0" w:beforeAutospacing="0" w:after="0" w:afterAutospacing="0"/>
                                <w:jc w:val="center"/>
                                <w:rPr>
                                  <w:rFonts w:asciiTheme="minorHAnsi" w:hAnsiTheme="minorHAnsi" w:cstheme="minorHAnsi"/>
                                </w:rPr>
                              </w:pPr>
                              <w:r w:rsidRPr="004F698E">
                                <w:rPr>
                                  <w:rFonts w:asciiTheme="minorHAnsi" w:eastAsia="Times New Roman" w:hAnsiTheme="minorHAnsi" w:cstheme="minorHAnsi"/>
                                  <w:sz w:val="22"/>
                                  <w:szCs w:val="22"/>
                                </w:rPr>
                                <w:t>Déchets</w:t>
                              </w:r>
                            </w:p>
                            <w:p w:rsidR="005A0DFE" w:rsidRDefault="005A0DFE" w:rsidP="004F698E">
                              <w:pPr>
                                <w:pStyle w:val="NormalWeb"/>
                                <w:spacing w:before="0" w:beforeAutospacing="0" w:after="0" w:afterAutospacing="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Non valorisés</w:t>
                              </w:r>
                            </w:p>
                            <w:p w:rsidR="005A0DFE" w:rsidRPr="004F698E" w:rsidRDefault="005A0DFE" w:rsidP="004F698E">
                              <w:pPr>
                                <w:pStyle w:val="NormalWeb"/>
                                <w:spacing w:before="0" w:beforeAutospacing="0" w:after="0" w:afterAutospacing="0"/>
                                <w:jc w:val="center"/>
                                <w:rPr>
                                  <w:rFonts w:asciiTheme="minorHAnsi" w:hAnsiTheme="minorHAnsi" w:cstheme="minorHAnsi"/>
                                </w:rPr>
                              </w:pPr>
                              <w:r>
                                <w:rPr>
                                  <w:rFonts w:asciiTheme="minorHAnsi" w:eastAsia="Times New Roman" w:hAnsiTheme="minorHAnsi" w:cstheme="minorHAnsi"/>
                                  <w:sz w:val="22"/>
                                  <w:szCs w:val="22"/>
                                </w:rPr>
                                <w:t>1 815</w:t>
                              </w:r>
                              <w:r w:rsidRPr="004F698E">
                                <w:rPr>
                                  <w:rFonts w:asciiTheme="minorHAnsi" w:eastAsia="Times New Roman" w:hAnsiTheme="minorHAnsi" w:cstheme="minorHAnsi"/>
                                  <w:sz w:val="22"/>
                                  <w:szCs w:val="22"/>
                                </w:rPr>
                                <w:t xml:space="preserve"> T</w:t>
                              </w:r>
                            </w:p>
                          </w:txbxContent>
                        </wps:txbx>
                        <wps:bodyPr rot="0" spcFirstLastPara="0" vert="horz" wrap="square" lIns="36000" tIns="46800" rIns="36000" bIns="45720" numCol="1" spcCol="0" rtlCol="0" fromWordArt="0" anchor="t" anchorCtr="0" forceAA="0" compatLnSpc="1">
                          <a:prstTxWarp prst="textNoShape">
                            <a:avLst/>
                          </a:prstTxWarp>
                          <a:noAutofit/>
                        </wps:bodyPr>
                      </wps:wsp>
                      <wps:wsp>
                        <wps:cNvPr id="206" name="Zone de texte 960"/>
                        <wps:cNvSpPr txBox="1"/>
                        <wps:spPr>
                          <a:xfrm>
                            <a:off x="5474972" y="2516186"/>
                            <a:ext cx="768985" cy="839470"/>
                          </a:xfrm>
                          <a:prstGeom prst="rect">
                            <a:avLst/>
                          </a:prstGeom>
                          <a:solidFill>
                            <a:schemeClr val="lt1"/>
                          </a:solidFill>
                          <a:ln w="6350">
                            <a:solidFill>
                              <a:schemeClr val="accent3">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5A0DFE" w:rsidRPr="00B77E46" w:rsidRDefault="005A0DFE" w:rsidP="00B77E46">
                              <w:pPr>
                                <w:pStyle w:val="NormalWeb"/>
                                <w:spacing w:before="0" w:beforeAutospacing="0" w:after="0" w:afterAutospacing="0"/>
                                <w:jc w:val="center"/>
                                <w:rPr>
                                  <w:rFonts w:asciiTheme="minorHAnsi" w:hAnsiTheme="minorHAnsi" w:cstheme="minorHAnsi"/>
                                </w:rPr>
                              </w:pPr>
                              <w:r w:rsidRPr="00B77E46">
                                <w:rPr>
                                  <w:rFonts w:asciiTheme="minorHAnsi" w:eastAsia="Times New Roman" w:hAnsiTheme="minorHAnsi" w:cstheme="minorHAnsi"/>
                                  <w:sz w:val="22"/>
                                  <w:szCs w:val="22"/>
                                </w:rPr>
                                <w:t>Déchets</w:t>
                              </w:r>
                            </w:p>
                            <w:p w:rsidR="005A0DFE" w:rsidRDefault="005A0DFE" w:rsidP="00B77E46">
                              <w:pPr>
                                <w:pStyle w:val="NormalWeb"/>
                                <w:spacing w:before="0" w:beforeAutospacing="0" w:after="0" w:afterAutospacing="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Végétaux</w:t>
                              </w:r>
                            </w:p>
                            <w:p w:rsidR="005A0DFE" w:rsidRPr="00596626" w:rsidRDefault="005A0DFE" w:rsidP="00B77E46">
                              <w:pPr>
                                <w:pStyle w:val="NormalWeb"/>
                                <w:spacing w:before="0" w:beforeAutospacing="0" w:after="0" w:afterAutospacing="0"/>
                                <w:jc w:val="center"/>
                                <w:rPr>
                                  <w:rFonts w:asciiTheme="minorHAnsi" w:eastAsia="Times New Roman" w:hAnsiTheme="minorHAnsi" w:cstheme="minorHAnsi"/>
                                  <w:sz w:val="22"/>
                                  <w:szCs w:val="22"/>
                                </w:rPr>
                              </w:pPr>
                              <w:r w:rsidRPr="00596626">
                                <w:rPr>
                                  <w:rFonts w:asciiTheme="minorHAnsi" w:eastAsia="Times New Roman" w:hAnsiTheme="minorHAnsi" w:cstheme="minorHAnsi"/>
                                  <w:sz w:val="22"/>
                                  <w:szCs w:val="22"/>
                                </w:rPr>
                                <w:t>6</w:t>
                              </w:r>
                              <w:r>
                                <w:rPr>
                                  <w:rFonts w:asciiTheme="minorHAnsi" w:eastAsia="Times New Roman" w:hAnsiTheme="minorHAnsi" w:cstheme="minorHAnsi"/>
                                  <w:sz w:val="22"/>
                                  <w:szCs w:val="22"/>
                                </w:rPr>
                                <w:t xml:space="preserve"> </w:t>
                              </w:r>
                              <w:r w:rsidRPr="00596626">
                                <w:rPr>
                                  <w:rFonts w:asciiTheme="minorHAnsi" w:eastAsia="Times New Roman" w:hAnsiTheme="minorHAnsi" w:cstheme="minorHAnsi"/>
                                  <w:sz w:val="22"/>
                                  <w:szCs w:val="22"/>
                                </w:rPr>
                                <w:t>761 T</w:t>
                              </w:r>
                            </w:p>
                          </w:txbxContent>
                        </wps:txbx>
                        <wps:bodyPr rot="0" spcFirstLastPara="0" vert="horz" wrap="square" lIns="36000" tIns="46800" rIns="36000" bIns="45720" numCol="1" spcCol="0" rtlCol="0" fromWordArt="0" anchor="t" anchorCtr="0" forceAA="0" compatLnSpc="1">
                          <a:prstTxWarp prst="textNoShape">
                            <a:avLst/>
                          </a:prstTxWarp>
                          <a:noAutofit/>
                        </wps:bodyPr>
                      </wps:wsp>
                      <wps:wsp>
                        <wps:cNvPr id="7" name="Triangle isocèle 7"/>
                        <wps:cNvSpPr/>
                        <wps:spPr>
                          <a:xfrm rot="10800000">
                            <a:off x="874397" y="638273"/>
                            <a:ext cx="361950" cy="295275"/>
                          </a:xfrm>
                          <a:prstGeom prst="triangle">
                            <a:avLst/>
                          </a:prstGeom>
                          <a:solidFill>
                            <a:schemeClr val="accent5"/>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Triangle isocèle 250"/>
                        <wps:cNvSpPr/>
                        <wps:spPr>
                          <a:xfrm rot="10800000">
                            <a:off x="2559347" y="637770"/>
                            <a:ext cx="361950" cy="294640"/>
                          </a:xfrm>
                          <a:prstGeom prst="triangle">
                            <a:avLst/>
                          </a:prstGeom>
                          <a:solidFill>
                            <a:schemeClr val="accent5"/>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2" name="Triangle isocèle 252"/>
                        <wps:cNvSpPr/>
                        <wps:spPr>
                          <a:xfrm rot="10800000">
                            <a:off x="4959647" y="637235"/>
                            <a:ext cx="361950" cy="294640"/>
                          </a:xfrm>
                          <a:prstGeom prst="triangle">
                            <a:avLst/>
                          </a:prstGeom>
                          <a:solidFill>
                            <a:schemeClr val="accent5"/>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63" name="Flèche vers le bas 963"/>
                        <wps:cNvSpPr/>
                        <wps:spPr>
                          <a:xfrm>
                            <a:off x="979172" y="2047875"/>
                            <a:ext cx="123825" cy="2124075"/>
                          </a:xfrm>
                          <a:prstGeom prst="downArrow">
                            <a:avLst/>
                          </a:prstGeom>
                          <a:solidFill>
                            <a:schemeClr val="tx1">
                              <a:lumMod val="50000"/>
                              <a:lumOff val="50000"/>
                            </a:schemeClr>
                          </a:solidFill>
                          <a:ln>
                            <a:solidFill>
                              <a:schemeClr val="tx1">
                                <a:lumMod val="50000"/>
                                <a:lumOff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Flèche vers le bas 256"/>
                        <wps:cNvSpPr/>
                        <wps:spPr>
                          <a:xfrm>
                            <a:off x="2919051" y="2047494"/>
                            <a:ext cx="123530" cy="379850"/>
                          </a:xfrm>
                          <a:prstGeom prst="downArrow">
                            <a:avLst/>
                          </a:prstGeom>
                          <a:solidFill>
                            <a:srgbClr val="FFC000"/>
                          </a:solidFill>
                          <a:ln>
                            <a:solidFill>
                              <a:srgbClr val="FFC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7" name="Flèche vers le bas 257"/>
                        <wps:cNvSpPr/>
                        <wps:spPr>
                          <a:xfrm>
                            <a:off x="2435521" y="2046309"/>
                            <a:ext cx="123825" cy="390559"/>
                          </a:xfrm>
                          <a:prstGeom prst="downArrow">
                            <a:avLst/>
                          </a:prstGeom>
                          <a:solidFill>
                            <a:srgbClr val="FFC000"/>
                          </a:solidFill>
                          <a:ln>
                            <a:solidFill>
                              <a:srgbClr val="FFC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8" name="Flèche vers le bas 258"/>
                        <wps:cNvSpPr/>
                        <wps:spPr>
                          <a:xfrm>
                            <a:off x="2178347" y="2990069"/>
                            <a:ext cx="123190" cy="1171947"/>
                          </a:xfrm>
                          <a:prstGeom prst="downArrow">
                            <a:avLst/>
                          </a:prstGeom>
                          <a:solidFill>
                            <a:srgbClr val="FFC000"/>
                          </a:solidFill>
                          <a:ln>
                            <a:solidFill>
                              <a:srgbClr val="FFC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67" name="Rectangle 967"/>
                        <wps:cNvSpPr/>
                        <wps:spPr>
                          <a:xfrm>
                            <a:off x="2823801" y="4610100"/>
                            <a:ext cx="403271" cy="66674"/>
                          </a:xfrm>
                          <a:prstGeom prst="rect">
                            <a:avLst/>
                          </a:prstGeom>
                          <a:solidFill>
                            <a:srgbClr val="FFC000"/>
                          </a:solidFill>
                          <a:ln>
                            <a:solidFill>
                              <a:srgbClr val="FFC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 name="Flèche vers le bas 259"/>
                        <wps:cNvSpPr/>
                        <wps:spPr>
                          <a:xfrm>
                            <a:off x="3160397" y="4161625"/>
                            <a:ext cx="123190" cy="1039025"/>
                          </a:xfrm>
                          <a:prstGeom prst="downArrow">
                            <a:avLst/>
                          </a:prstGeom>
                          <a:solidFill>
                            <a:srgbClr val="FFC000"/>
                          </a:solidFill>
                          <a:ln>
                            <a:solidFill>
                              <a:srgbClr val="FFC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0" name="Flèche vers le bas 260"/>
                        <wps:cNvSpPr/>
                        <wps:spPr>
                          <a:xfrm>
                            <a:off x="4523106" y="2045205"/>
                            <a:ext cx="142242" cy="374145"/>
                          </a:xfrm>
                          <a:prstGeom prst="downArrow">
                            <a:avLst/>
                          </a:prstGeom>
                          <a:solidFill>
                            <a:schemeClr val="accent3"/>
                          </a:solidFill>
                          <a:ln>
                            <a:solidFill>
                              <a:schemeClr val="accent3"/>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1" name="Flèche vers le bas 261"/>
                        <wps:cNvSpPr/>
                        <wps:spPr>
                          <a:xfrm>
                            <a:off x="6535422" y="2046480"/>
                            <a:ext cx="123190" cy="372870"/>
                          </a:xfrm>
                          <a:prstGeom prst="downArrow">
                            <a:avLst/>
                          </a:prstGeom>
                          <a:solidFill>
                            <a:schemeClr val="accent3"/>
                          </a:solidFill>
                          <a:ln>
                            <a:solidFill>
                              <a:schemeClr val="accent3"/>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2" name="Flèche vers le bas 262"/>
                        <wps:cNvSpPr/>
                        <wps:spPr>
                          <a:xfrm>
                            <a:off x="3988732" y="3409125"/>
                            <a:ext cx="123190" cy="1790696"/>
                          </a:xfrm>
                          <a:prstGeom prst="downArrow">
                            <a:avLst/>
                          </a:prstGeom>
                          <a:solidFill>
                            <a:srgbClr val="FFC000"/>
                          </a:solidFill>
                          <a:ln>
                            <a:solidFill>
                              <a:srgbClr val="FFC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4" name="Zone de texte 960"/>
                        <wps:cNvSpPr txBox="1"/>
                        <wps:spPr>
                          <a:xfrm>
                            <a:off x="6291582" y="2510495"/>
                            <a:ext cx="612140" cy="838835"/>
                          </a:xfrm>
                          <a:prstGeom prst="rect">
                            <a:avLst/>
                          </a:prstGeom>
                          <a:solidFill>
                            <a:schemeClr val="lt1"/>
                          </a:solidFill>
                          <a:ln w="6350">
                            <a:solidFill>
                              <a:schemeClr val="accent2"/>
                            </a:solidFill>
                          </a:ln>
                          <a:effectLst/>
                        </wps:spPr>
                        <wps:style>
                          <a:lnRef idx="0">
                            <a:schemeClr val="accent1"/>
                          </a:lnRef>
                          <a:fillRef idx="0">
                            <a:schemeClr val="accent1"/>
                          </a:fillRef>
                          <a:effectRef idx="0">
                            <a:schemeClr val="accent1"/>
                          </a:effectRef>
                          <a:fontRef idx="minor">
                            <a:schemeClr val="dk1"/>
                          </a:fontRef>
                        </wps:style>
                        <wps:txbx>
                          <w:txbxContent>
                            <w:p w:rsidR="005A0DFE" w:rsidRPr="00596626" w:rsidRDefault="005A0DFE" w:rsidP="004779DE">
                              <w:pPr>
                                <w:pStyle w:val="NormalWeb"/>
                                <w:spacing w:before="0" w:beforeAutospacing="0" w:after="0" w:afterAutospacing="0"/>
                                <w:jc w:val="center"/>
                                <w:rPr>
                                  <w:rFonts w:asciiTheme="minorHAnsi" w:eastAsia="Times New Roman" w:hAnsiTheme="minorHAnsi" w:cstheme="minorHAnsi"/>
                                  <w:sz w:val="22"/>
                                  <w:szCs w:val="22"/>
                                </w:rPr>
                              </w:pPr>
                              <w:r w:rsidRPr="00496841">
                                <w:rPr>
                                  <w:rFonts w:asciiTheme="minorHAnsi" w:eastAsia="Times New Roman" w:hAnsiTheme="minorHAnsi" w:cstheme="minorHAnsi"/>
                                  <w:sz w:val="22"/>
                                  <w:szCs w:val="22"/>
                                </w:rPr>
                                <w:t>DDS</w:t>
                              </w:r>
                            </w:p>
                            <w:p w:rsidR="005A0DFE" w:rsidRPr="00596626" w:rsidRDefault="005A0DFE" w:rsidP="004779DE">
                              <w:pPr>
                                <w:pStyle w:val="NormalWeb"/>
                                <w:spacing w:before="0" w:beforeAutospacing="0" w:after="0" w:afterAutospacing="0"/>
                                <w:jc w:val="center"/>
                                <w:rPr>
                                  <w:rFonts w:asciiTheme="minorHAnsi" w:eastAsia="Times New Roman" w:hAnsiTheme="minorHAnsi" w:cstheme="minorHAnsi"/>
                                  <w:sz w:val="22"/>
                                  <w:szCs w:val="22"/>
                                </w:rPr>
                              </w:pPr>
                              <w:r w:rsidRPr="00596626">
                                <w:rPr>
                                  <w:rFonts w:asciiTheme="minorHAnsi" w:eastAsia="Times New Roman" w:hAnsiTheme="minorHAnsi" w:cstheme="minorHAnsi"/>
                                  <w:sz w:val="22"/>
                                  <w:szCs w:val="22"/>
                                </w:rPr>
                                <w:t>94 T</w:t>
                              </w:r>
                            </w:p>
                          </w:txbxContent>
                        </wps:txbx>
                        <wps:bodyPr rot="0" spcFirstLastPara="0" vert="horz" wrap="square" lIns="36000" tIns="46800" rIns="36000" bIns="45720" numCol="1" spcCol="0" rtlCol="0" fromWordArt="0" anchor="t" anchorCtr="0" forceAA="0" compatLnSpc="1">
                          <a:prstTxWarp prst="textNoShape">
                            <a:avLst/>
                          </a:prstTxWarp>
                          <a:noAutofit/>
                        </wps:bodyPr>
                      </wps:wsp>
                      <wps:wsp>
                        <wps:cNvPr id="266" name="Flèche vers le bas 266"/>
                        <wps:cNvSpPr/>
                        <wps:spPr>
                          <a:xfrm>
                            <a:off x="5779432" y="2114549"/>
                            <a:ext cx="123190" cy="304801"/>
                          </a:xfrm>
                          <a:prstGeom prst="downArrow">
                            <a:avLst/>
                          </a:prstGeom>
                          <a:solidFill>
                            <a:schemeClr val="accent3"/>
                          </a:solidFill>
                          <a:ln>
                            <a:solidFill>
                              <a:schemeClr val="accent3"/>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68" name="Rectangle 968"/>
                        <wps:cNvSpPr/>
                        <wps:spPr>
                          <a:xfrm>
                            <a:off x="4589147" y="2045709"/>
                            <a:ext cx="2009775" cy="45719"/>
                          </a:xfrm>
                          <a:prstGeom prst="rect">
                            <a:avLst/>
                          </a:prstGeom>
                          <a:solidFill>
                            <a:schemeClr val="accent3"/>
                          </a:solid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7" name="Flèche vers le bas 267"/>
                        <wps:cNvSpPr/>
                        <wps:spPr>
                          <a:xfrm>
                            <a:off x="6535422" y="3408475"/>
                            <a:ext cx="123190" cy="820625"/>
                          </a:xfrm>
                          <a:prstGeom prst="downArrow">
                            <a:avLst/>
                          </a:prstGeom>
                          <a:solidFill>
                            <a:schemeClr val="accent2"/>
                          </a:solidFill>
                          <a:ln>
                            <a:solidFill>
                              <a:schemeClr val="accent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8" name="Flèche vers le bas 268"/>
                        <wps:cNvSpPr/>
                        <wps:spPr>
                          <a:xfrm>
                            <a:off x="5760720" y="3408474"/>
                            <a:ext cx="141899" cy="2544651"/>
                          </a:xfrm>
                          <a:prstGeom prst="downArrow">
                            <a:avLst/>
                          </a:prstGeom>
                          <a:solidFill>
                            <a:schemeClr val="accent3">
                              <a:lumMod val="75000"/>
                            </a:schemeClr>
                          </a:solidFill>
                          <a:ln>
                            <a:solidFill>
                              <a:schemeClr val="accent3">
                                <a:lumMod val="75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9" name="Zone de texte 965"/>
                        <wps:cNvSpPr txBox="1"/>
                        <wps:spPr>
                          <a:xfrm>
                            <a:off x="1017272" y="6628425"/>
                            <a:ext cx="1838325" cy="629625"/>
                          </a:xfrm>
                          <a:prstGeom prst="rect">
                            <a:avLst/>
                          </a:prstGeom>
                          <a:ln>
                            <a:noFill/>
                          </a:ln>
                        </wps:spPr>
                        <wps:style>
                          <a:lnRef idx="1">
                            <a:schemeClr val="dk1"/>
                          </a:lnRef>
                          <a:fillRef idx="2">
                            <a:schemeClr val="dk1"/>
                          </a:fillRef>
                          <a:effectRef idx="1">
                            <a:schemeClr val="dk1"/>
                          </a:effectRef>
                          <a:fontRef idx="minor">
                            <a:schemeClr val="dk1"/>
                          </a:fontRef>
                        </wps:style>
                        <wps:txbx>
                          <w:txbxContent>
                            <w:p w:rsidR="005A0DFE" w:rsidRDefault="005A0DFE" w:rsidP="00931662">
                              <w:pPr>
                                <w:pStyle w:val="NormalWeb"/>
                                <w:spacing w:before="0" w:beforeAutospacing="0" w:after="0" w:afterAutospacing="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CENTRE DE STOCKAGE DES DÉCHETS ULTIMES</w:t>
                              </w:r>
                            </w:p>
                            <w:p w:rsidR="005A0DFE" w:rsidRPr="00F76E44" w:rsidRDefault="005A0DFE" w:rsidP="00F76E44">
                              <w:pPr>
                                <w:pStyle w:val="NormalWeb"/>
                                <w:spacing w:before="0" w:beforeAutospacing="0" w:after="0" w:afterAutospacing="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27 %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70" name="Flèche vers le bas 270"/>
                        <wps:cNvSpPr/>
                        <wps:spPr>
                          <a:xfrm>
                            <a:off x="987722" y="5037750"/>
                            <a:ext cx="123825" cy="1514815"/>
                          </a:xfrm>
                          <a:prstGeom prst="downArrow">
                            <a:avLst/>
                          </a:prstGeom>
                          <a:solidFill>
                            <a:schemeClr val="tx1">
                              <a:lumMod val="50000"/>
                              <a:lumOff val="50000"/>
                            </a:schemeClr>
                          </a:solidFill>
                          <a:ln>
                            <a:solidFill>
                              <a:schemeClr val="tx1">
                                <a:lumMod val="50000"/>
                                <a:lumOff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1" name="Flèche vers le bas 271"/>
                        <wps:cNvSpPr/>
                        <wps:spPr>
                          <a:xfrm>
                            <a:off x="1883070" y="5037751"/>
                            <a:ext cx="123825" cy="1514814"/>
                          </a:xfrm>
                          <a:prstGeom prst="downArrow">
                            <a:avLst/>
                          </a:prstGeom>
                          <a:solidFill>
                            <a:schemeClr val="tx1">
                              <a:lumMod val="50000"/>
                              <a:lumOff val="50000"/>
                            </a:schemeClr>
                          </a:solidFill>
                          <a:ln>
                            <a:solidFill>
                              <a:schemeClr val="tx1">
                                <a:lumMod val="50000"/>
                                <a:lumOff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2" name="Flèche vers le bas 272"/>
                        <wps:cNvSpPr/>
                        <wps:spPr>
                          <a:xfrm rot="5400000">
                            <a:off x="3926670" y="5813895"/>
                            <a:ext cx="104778" cy="2115524"/>
                          </a:xfrm>
                          <a:prstGeom prst="downArrow">
                            <a:avLst/>
                          </a:prstGeom>
                          <a:solidFill>
                            <a:schemeClr val="tx1">
                              <a:lumMod val="50000"/>
                              <a:lumOff val="50000"/>
                            </a:schemeClr>
                          </a:solidFill>
                          <a:ln>
                            <a:solidFill>
                              <a:schemeClr val="tx1">
                                <a:lumMod val="50000"/>
                                <a:lumOff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77" name="Rectangle 977"/>
                        <wps:cNvSpPr/>
                        <wps:spPr>
                          <a:xfrm>
                            <a:off x="5036821" y="3408475"/>
                            <a:ext cx="56810" cy="3477468"/>
                          </a:xfrm>
                          <a:prstGeom prst="rect">
                            <a:avLst/>
                          </a:prstGeom>
                          <a:solidFill>
                            <a:schemeClr val="tx1">
                              <a:lumMod val="50000"/>
                              <a:lumOff val="50000"/>
                            </a:schemeClr>
                          </a:solidFill>
                          <a:ln>
                            <a:solidFill>
                              <a:schemeClr val="tx1">
                                <a:lumMod val="50000"/>
                                <a:lumOff val="50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 name="Rectangle 274"/>
                        <wps:cNvSpPr/>
                        <wps:spPr>
                          <a:xfrm>
                            <a:off x="1330963" y="5037750"/>
                            <a:ext cx="45719" cy="1220175"/>
                          </a:xfrm>
                          <a:prstGeom prst="rect">
                            <a:avLst/>
                          </a:prstGeom>
                          <a:solidFill>
                            <a:schemeClr val="accent3">
                              <a:lumMod val="75000"/>
                            </a:schemeClr>
                          </a:solidFill>
                          <a:ln>
                            <a:solidFill>
                              <a:schemeClr val="accent3">
                                <a:lumMod val="75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3" name="Flèche vers le bas 273"/>
                        <wps:cNvSpPr/>
                        <wps:spPr>
                          <a:xfrm rot="16200000">
                            <a:off x="3298190" y="4233551"/>
                            <a:ext cx="114302" cy="4048752"/>
                          </a:xfrm>
                          <a:prstGeom prst="downArrow">
                            <a:avLst/>
                          </a:prstGeom>
                          <a:solidFill>
                            <a:schemeClr val="accent3">
                              <a:lumMod val="75000"/>
                            </a:schemeClr>
                          </a:solidFill>
                          <a:ln>
                            <a:solidFill>
                              <a:schemeClr val="accent3">
                                <a:lumMod val="75000"/>
                              </a:scheme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5" name="Flèche vers le bas 275"/>
                        <wps:cNvSpPr/>
                        <wps:spPr>
                          <a:xfrm>
                            <a:off x="5025394" y="2081903"/>
                            <a:ext cx="142240" cy="326390"/>
                          </a:xfrm>
                          <a:prstGeom prst="downArrow">
                            <a:avLst/>
                          </a:prstGeom>
                          <a:solidFill>
                            <a:schemeClr val="accent3"/>
                          </a:solidFill>
                          <a:ln>
                            <a:solidFill>
                              <a:schemeClr val="accent3"/>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3" name="Flèche vers le bas 253"/>
                        <wps:cNvSpPr/>
                        <wps:spPr>
                          <a:xfrm>
                            <a:off x="672470" y="5038090"/>
                            <a:ext cx="123825" cy="1514475"/>
                          </a:xfrm>
                          <a:prstGeom prst="downArrow">
                            <a:avLst/>
                          </a:prstGeom>
                          <a:solidFill>
                            <a:schemeClr val="accent6"/>
                          </a:solidFill>
                          <a:ln>
                            <a:solidFill>
                              <a:schemeClr val="accent6"/>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55" name="Zone de texte 965"/>
                        <wps:cNvSpPr txBox="1"/>
                        <wps:spPr>
                          <a:xfrm>
                            <a:off x="521970" y="6628425"/>
                            <a:ext cx="438151" cy="496275"/>
                          </a:xfrm>
                          <a:prstGeom prst="rect">
                            <a:avLst/>
                          </a:prstGeom>
                          <a:gradFill>
                            <a:gsLst>
                              <a:gs pos="0">
                                <a:schemeClr val="accent6"/>
                              </a:gs>
                              <a:gs pos="100000">
                                <a:schemeClr val="accent6">
                                  <a:lumMod val="20000"/>
                                  <a:lumOff val="80000"/>
                                </a:schemeClr>
                              </a:gs>
                            </a:gsLst>
                          </a:gradFill>
                          <a:ln>
                            <a:noFill/>
                          </a:ln>
                        </wps:spPr>
                        <wps:style>
                          <a:lnRef idx="1">
                            <a:schemeClr val="dk1"/>
                          </a:lnRef>
                          <a:fillRef idx="2">
                            <a:schemeClr val="dk1"/>
                          </a:fillRef>
                          <a:effectRef idx="1">
                            <a:schemeClr val="dk1"/>
                          </a:effectRef>
                          <a:fontRef idx="minor">
                            <a:schemeClr val="dk1"/>
                          </a:fontRef>
                        </wps:style>
                        <wps:txbx>
                          <w:txbxContent>
                            <w:p w:rsidR="005A0DFE" w:rsidRDefault="005A0DFE" w:rsidP="00596626">
                              <w:pPr>
                                <w:pStyle w:val="NormalWeb"/>
                                <w:spacing w:before="0" w:beforeAutospacing="0" w:after="0" w:afterAutospacing="0"/>
                                <w:jc w:val="center"/>
                                <w:rPr>
                                  <w:rFonts w:asciiTheme="minorHAnsi" w:eastAsia="Times New Roman" w:hAnsiTheme="minorHAnsi" w:cstheme="minorHAnsi"/>
                                  <w:sz w:val="22"/>
                                  <w:szCs w:val="22"/>
                                </w:rPr>
                              </w:pPr>
                              <w:r w:rsidRPr="00596626">
                                <w:rPr>
                                  <w:rFonts w:asciiTheme="minorHAnsi" w:eastAsia="Times New Roman" w:hAnsiTheme="minorHAnsi" w:cstheme="minorHAnsi"/>
                                  <w:sz w:val="22"/>
                                  <w:szCs w:val="22"/>
                                </w:rPr>
                                <w:t>CSR</w:t>
                              </w:r>
                            </w:p>
                            <w:p w:rsidR="005A0DFE" w:rsidRPr="00596626" w:rsidRDefault="005A0DFE" w:rsidP="00596626">
                              <w:pPr>
                                <w:pStyle w:val="NormalWeb"/>
                                <w:spacing w:before="0" w:beforeAutospacing="0" w:after="0" w:afterAutospacing="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2 %</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Zone de dessin 10" o:spid="_x0000_s1130" editas="canvas" style="width:566.25pt;height:594.75pt;mso-position-horizontal-relative:char;mso-position-vertical-relative:line" coordsize="71913,75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">
                <v:shape id="_x0000_s1131" type="#_x0000_t75" style="position:absolute;width:71913;height:75533;visibility:visible;mso-wrap-style:square" strokeweight="2pt">
                  <v:fill o:detectmouseclick="t"/>
                  <v:path o:connecttype="none"/>
                </v:shape>
                <v:shape id="Zone de texte 19" o:spid="_x0000_s1132" type="#_x0000_t202" style="position:absolute;left:2933;width:53626;height:5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Y9nsQA&#10;AADbAAAADwAAAGRycy9kb3ducmV2LnhtbERPS2vCQBC+F/wPyxR6KbrxQdHoJkig0ItQtWp7G7PT&#10;JJidDdltjP++KxR6m4/vOau0N7XoqHWVZQXjUQSCOLe64kLBx/51OAfhPLLG2jIpuJGDNBk8rDDW&#10;9spb6na+ECGEXYwKSu+bWEqXl2TQjWxDHLhv2xr0AbaF1C1eQ7ip5SSKXqTBikNDiQ1lJeWX3Y9R&#10;cOiesyPPuvfzZLHRn/0pm56+bko9PfbrJQhPvf8X/7nfdJi/gPsv4QC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CmPZ7EAAAA2wAAAA8AAAAAAAAAAAAAAAAAmAIAAGRycy9k&#10;b3ducmV2LnhtbFBLBQYAAAAABAAEAPUAAACJAwAAAAA=&#10;" fillcolor="#215a69 [1640]" strokecolor="#40a7c2 [3048]">
                  <v:fill color2="#3da5c1 [3016]" rotate="t" angle="180" colors="0 #2787a0;52429f #36b1d2;1 #34b3d6" focus="100%" type="gradient">
                    <o:fill v:ext="view" type="gradientUnscaled"/>
                  </v:fill>
                  <v:shadow on="t" color="black" opacity="22937f" origin=",.5" offset="0,.63889mm"/>
                  <v:textbox>
                    <w:txbxContent>
                      <w:p w:rsidR="005A0DFE" w:rsidRPr="007D2070" w:rsidRDefault="005A0DFE" w:rsidP="00496841">
                        <w:pPr>
                          <w:pStyle w:val="Paragraphedeliste"/>
                          <w:ind w:left="-851" w:right="-2061"/>
                          <w:jc w:val="center"/>
                          <w:rPr>
                            <w:sz w:val="24"/>
                          </w:rPr>
                        </w:pPr>
                        <w:r w:rsidRPr="007D2070">
                          <w:rPr>
                            <w:sz w:val="24"/>
                          </w:rPr>
                          <w:t>D</w:t>
                        </w:r>
                        <w:r>
                          <w:rPr>
                            <w:rFonts w:cs="Calibri"/>
                            <w:sz w:val="24"/>
                          </w:rPr>
                          <w:t>É</w:t>
                        </w:r>
                        <w:r w:rsidRPr="007D2070">
                          <w:rPr>
                            <w:sz w:val="24"/>
                          </w:rPr>
                          <w:t>CHETS M</w:t>
                        </w:r>
                        <w:r>
                          <w:rPr>
                            <w:rFonts w:cs="Calibri"/>
                            <w:sz w:val="24"/>
                          </w:rPr>
                          <w:t>É</w:t>
                        </w:r>
                        <w:r w:rsidRPr="007D2070">
                          <w:rPr>
                            <w:sz w:val="24"/>
                          </w:rPr>
                          <w:t>NAGERS ET ASSIMIL</w:t>
                        </w:r>
                        <w:r>
                          <w:rPr>
                            <w:rFonts w:cs="Calibri"/>
                            <w:sz w:val="24"/>
                          </w:rPr>
                          <w:t>É</w:t>
                        </w:r>
                        <w:r w:rsidRPr="007D2070">
                          <w:rPr>
                            <w:sz w:val="24"/>
                          </w:rPr>
                          <w:t>S (DMA) – 25 </w:t>
                        </w:r>
                        <w:r>
                          <w:rPr>
                            <w:sz w:val="24"/>
                          </w:rPr>
                          <w:t>254</w:t>
                        </w:r>
                        <w:r w:rsidRPr="007D2070">
                          <w:rPr>
                            <w:sz w:val="24"/>
                          </w:rPr>
                          <w:t xml:space="preserve"> T</w:t>
                        </w:r>
                      </w:p>
                      <w:p w:rsidR="005A0DFE" w:rsidRDefault="005A0DFE" w:rsidP="00496841">
                        <w:pPr>
                          <w:pStyle w:val="Paragraphedeliste"/>
                          <w:ind w:left="-851" w:right="-2061"/>
                          <w:jc w:val="center"/>
                        </w:pPr>
                        <w:r>
                          <w:t>(HORS GRAVATS)</w:t>
                        </w:r>
                      </w:p>
                    </w:txbxContent>
                  </v:textbox>
                </v:shape>
                <v:shape id="Zone de texte 19" o:spid="_x0000_s1133" type="#_x0000_t202" style="position:absolute;left:57607;width:11515;height:5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XtGsMA&#10;AADcAAAADwAAAGRycy9kb3ducmV2LnhtbERP24rCMBB9F/Yfwgi+FE1XWFeqUcQb64OwVT9gbMa2&#10;2ExKE7X79xtB8G0O5zrTeWsqcafGlZYVfA5iEMSZ1SXnCk7HTX8MwnlkjZVlUvBHDuazj84UE20f&#10;nNL94HMRQtglqKDwvk6kdFlBBt3A1sSBu9jGoA+wyaVu8BHCTSWHcTySBksODQXWtCwoux5uRsEy&#10;cudqsVsf99+ryJzS9PabbSOlet12MQHhqfVv8cv9o8P88Rc8nwkXyN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1XtGsMAAADcAAAADwAAAAAAAAAAAAAAAACYAgAAZHJzL2Rv&#10;d25yZXYueG1sUEsFBgAAAAAEAAQA9QAAAIgDAAAAAA==&#10;" fillcolor="#413253 [1639]" strokecolor="#795d9b [3047]">
                  <v:fill color2="#775c99 [3015]" rotate="t" angle="180" colors="0 #5d417e;52429f #7b58a6;1 #7b57a8" focus="100%" type="gradient">
                    <o:fill v:ext="view" type="gradientUnscaled"/>
                  </v:fill>
                  <v:shadow on="t" color="black" opacity="22937f" origin=",.5" offset="0,.63889mm"/>
                  <v:textbox>
                    <w:txbxContent>
                      <w:p w:rsidR="005A0DFE" w:rsidRDefault="005A0DFE" w:rsidP="001532E4">
                        <w:pPr>
                          <w:pStyle w:val="Paragraphedeliste"/>
                          <w:ind w:left="0"/>
                          <w:jc w:val="center"/>
                        </w:pPr>
                        <w:r>
                          <w:t>GRAVATS</w:t>
                        </w:r>
                      </w:p>
                      <w:p w:rsidR="005A0DFE" w:rsidRDefault="005A0DFE" w:rsidP="001532E4">
                        <w:pPr>
                          <w:pStyle w:val="Paragraphedeliste"/>
                          <w:ind w:left="0"/>
                          <w:jc w:val="center"/>
                        </w:pPr>
                        <w:r>
                          <w:t>7 590 T</w:t>
                        </w:r>
                      </w:p>
                      <w:p w:rsidR="005A0DFE" w:rsidRDefault="005A0DFE" w:rsidP="001532E4">
                        <w:pPr>
                          <w:pStyle w:val="NormalWeb"/>
                          <w:spacing w:before="0" w:beforeAutospacing="0" w:after="200" w:afterAutospacing="0" w:line="276" w:lineRule="auto"/>
                        </w:pPr>
                      </w:p>
                    </w:txbxContent>
                  </v:textbox>
                </v:shape>
                <v:shape id="Zone de texte 960" o:spid="_x0000_s1134" type="#_x0000_t202" style="position:absolute;left:2933;top:9525;width:15240;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GDbcQA&#10;AADcAAAADwAAAGRycy9kb3ducmV2LnhtbERPy2rCQBTdF/oPwy24KTpRqdroKCI+ijuNbXF3ydwm&#10;oZk7ITMm8e+dRaHLw3kvVp0pRUO1KywrGA4iEMSp1QVnCi7Jrj8D4TyyxtIyKbiTg9Xy+WmBsbYt&#10;n6g5+0yEEHYxKsi9r2IpXZqTQTewFXHgfmxt0AdYZ1LX2IZwU8pRFE2kwYJDQ44VbXJKf883o+D6&#10;mn0fXbf/bMdv42p7aJLpl06U6r106zkIT53/F/+5P7SC90mYH86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xg23EAAAA3AAAAA8AAAAAAAAAAAAAAAAAmAIAAGRycy9k&#10;b3ducmV2LnhtbFBLBQYAAAAABAAEAPUAAACJAwAAAAA=&#10;" fillcolor="white [3201]" stroked="f" strokeweight=".5pt">
                  <v:textbox>
                    <w:txbxContent>
                      <w:p w:rsidR="005A0DFE" w:rsidRPr="001532E4" w:rsidRDefault="005A0DFE" w:rsidP="001532E4">
                        <w:pPr>
                          <w:jc w:val="center"/>
                          <w:rPr>
                            <w:rFonts w:asciiTheme="minorHAnsi" w:hAnsiTheme="minorHAnsi" w:cstheme="minorHAnsi"/>
                            <w:sz w:val="22"/>
                          </w:rPr>
                        </w:pPr>
                        <w:r w:rsidRPr="001532E4">
                          <w:rPr>
                            <w:rFonts w:asciiTheme="minorHAnsi" w:hAnsiTheme="minorHAnsi" w:cstheme="minorHAnsi"/>
                            <w:sz w:val="22"/>
                          </w:rPr>
                          <w:t>ORDURES M</w:t>
                        </w:r>
                        <w:r>
                          <w:rPr>
                            <w:rFonts w:asciiTheme="minorHAnsi" w:hAnsiTheme="minorHAnsi" w:cstheme="minorHAnsi"/>
                            <w:sz w:val="22"/>
                          </w:rPr>
                          <w:t>É</w:t>
                        </w:r>
                        <w:r w:rsidRPr="001532E4">
                          <w:rPr>
                            <w:rFonts w:asciiTheme="minorHAnsi" w:hAnsiTheme="minorHAnsi" w:cstheme="minorHAnsi"/>
                            <w:sz w:val="22"/>
                          </w:rPr>
                          <w:t>NAG</w:t>
                        </w:r>
                        <w:r>
                          <w:rPr>
                            <w:rFonts w:asciiTheme="minorHAnsi" w:hAnsiTheme="minorHAnsi" w:cstheme="minorHAnsi"/>
                            <w:sz w:val="22"/>
                          </w:rPr>
                          <w:t>È</w:t>
                        </w:r>
                        <w:r w:rsidRPr="001532E4">
                          <w:rPr>
                            <w:rFonts w:asciiTheme="minorHAnsi" w:hAnsiTheme="minorHAnsi" w:cstheme="minorHAnsi"/>
                            <w:sz w:val="22"/>
                          </w:rPr>
                          <w:t>RES R</w:t>
                        </w:r>
                        <w:r>
                          <w:rPr>
                            <w:rFonts w:asciiTheme="minorHAnsi" w:hAnsiTheme="minorHAnsi" w:cstheme="minorHAnsi"/>
                            <w:sz w:val="22"/>
                          </w:rPr>
                          <w:t>É</w:t>
                        </w:r>
                        <w:r w:rsidRPr="001532E4">
                          <w:rPr>
                            <w:rFonts w:asciiTheme="minorHAnsi" w:hAnsiTheme="minorHAnsi" w:cstheme="minorHAnsi"/>
                            <w:sz w:val="22"/>
                          </w:rPr>
                          <w:t>SIDUELLES</w:t>
                        </w:r>
                        <w:r>
                          <w:rPr>
                            <w:rFonts w:asciiTheme="minorHAnsi" w:hAnsiTheme="minorHAnsi" w:cstheme="minorHAnsi"/>
                            <w:sz w:val="22"/>
                          </w:rPr>
                          <w:br/>
                        </w:r>
                        <w:r w:rsidRPr="001532E4">
                          <w:rPr>
                            <w:rFonts w:asciiTheme="minorHAnsi" w:hAnsiTheme="minorHAnsi" w:cstheme="minorHAnsi"/>
                            <w:sz w:val="22"/>
                          </w:rPr>
                          <w:t xml:space="preserve"> ET ASSIMIL</w:t>
                        </w:r>
                        <w:r>
                          <w:rPr>
                            <w:rFonts w:asciiTheme="minorHAnsi" w:hAnsiTheme="minorHAnsi" w:cstheme="minorHAnsi"/>
                            <w:sz w:val="22"/>
                          </w:rPr>
                          <w:t>É</w:t>
                        </w:r>
                        <w:r w:rsidRPr="001532E4">
                          <w:rPr>
                            <w:rFonts w:asciiTheme="minorHAnsi" w:hAnsiTheme="minorHAnsi" w:cstheme="minorHAnsi"/>
                            <w:sz w:val="22"/>
                          </w:rPr>
                          <w:t>ES</w:t>
                        </w:r>
                      </w:p>
                    </w:txbxContent>
                  </v:textbox>
                </v:shape>
                <v:shape id="Zone de texte 962" o:spid="_x0000_s1135" type="#_x0000_t202" style="position:absolute;left:7696;top:15811;width:6070;height:32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ntb8UA&#10;AADcAAAADwAAAGRycy9kb3ducmV2LnhtbESPzWrDMBCE74W8g9hAb42cEJzGjWxCIKGHQskftLfF&#10;2trG1spISuy+fVUo9DjMzDfMphhNJ+7kfGNZwXyWgCAurW64UnA575+eQfiArLGzTAq+yUORTx42&#10;mGk78JHup1CJCGGfoYI6hD6T0pc1GfQz2xNH78s6gyFKV0ntcIhw08lFkqTSYMNxocaedjWV7elm&#10;FOA7D+317frRHroxST/L1fK8c0o9TsftC4hAY/gP/7VftYJ1uoDfM/EIy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ue1vxQAAANwAAAAPAAAAAAAAAAAAAAAAAJgCAABkcnMv&#10;ZG93bnJldi54bWxQSwUGAAAAAAQABAD1AAAAigMAAAAA&#10;" fillcolor="#7f7f7f [1612]" strokecolor="#7f7f7f [1612]">
                  <v:shadow on="t" color="black" opacity="22937f" origin=",.5" offset="0,.63889mm"/>
                  <v:textbox>
                    <w:txbxContent>
                      <w:p w:rsidR="005A0DFE" w:rsidRPr="001532E4" w:rsidRDefault="005A0DFE">
                        <w:pPr>
                          <w:rPr>
                            <w:rFonts w:asciiTheme="minorHAnsi" w:hAnsiTheme="minorHAnsi" w:cstheme="minorHAnsi"/>
                            <w:sz w:val="22"/>
                          </w:rPr>
                        </w:pPr>
                        <w:r w:rsidRPr="001532E4">
                          <w:rPr>
                            <w:rFonts w:asciiTheme="minorHAnsi" w:hAnsiTheme="minorHAnsi" w:cstheme="minorHAnsi"/>
                            <w:sz w:val="22"/>
                          </w:rPr>
                          <w:t>8 465 T</w:t>
                        </w:r>
                      </w:p>
                    </w:txbxContent>
                  </v:textbox>
                </v:shape>
                <v:shape id="Zone de texte 960" o:spid="_x0000_s1136" type="#_x0000_t202" style="position:absolute;left:19592;top:9429;width:15240;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UwoscA&#10;AADcAAAADwAAAGRycy9kb3ducmV2LnhtbESPS2vDQAyE74H8h0WFXkqzbkPT4GYTSumL3BLnQW/C&#10;q9omXq3xbm3n30eHQm4SM5r5tFgNrlYdtaHybOBhkoAizr2tuDCwyz7u56BCRLZYeyYDZwqwWo5H&#10;C0yt73lD3TYWSkI4pGigjLFJtQ55SQ7DxDfEov361mGUtS20bbGXcFfrxySZaYcVS0OJDb2VlJ+2&#10;f87Az11xXIfhc99Pn6bN+1eXPR9sZsztzfD6AirSEK/m/+tvK/hzoZVnZAK9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VMKLHAAAA3AAAAA8AAAAAAAAAAAAAAAAAmAIAAGRy&#10;cy9kb3ducmV2LnhtbFBLBQYAAAAABAAEAPUAAACMAwAAAAA=&#10;" fillcolor="white [3201]" stroked="f" strokeweight=".5pt">
                  <v:textbox>
                    <w:txbxContent>
                      <w:p w:rsidR="005A0DFE" w:rsidRDefault="005A0DFE" w:rsidP="001532E4">
                        <w:pPr>
                          <w:pStyle w:val="NormalWeb"/>
                          <w:spacing w:before="0" w:beforeAutospacing="0" w:after="0" w:afterAutospacing="0"/>
                          <w:jc w:val="center"/>
                          <w:rPr>
                            <w:rFonts w:asciiTheme="minorHAnsi" w:eastAsia="Times New Roman" w:hAnsiTheme="minorHAnsi" w:cstheme="minorHAnsi"/>
                            <w:sz w:val="22"/>
                          </w:rPr>
                        </w:pPr>
                        <w:r w:rsidRPr="001532E4">
                          <w:rPr>
                            <w:rFonts w:asciiTheme="minorHAnsi" w:eastAsia="Times New Roman" w:hAnsiTheme="minorHAnsi" w:cstheme="minorHAnsi"/>
                            <w:sz w:val="22"/>
                          </w:rPr>
                          <w:t>ORDURES M</w:t>
                        </w:r>
                        <w:r>
                          <w:rPr>
                            <w:rFonts w:asciiTheme="minorHAnsi" w:eastAsia="Times New Roman" w:hAnsiTheme="minorHAnsi" w:cstheme="minorHAnsi"/>
                            <w:sz w:val="22"/>
                          </w:rPr>
                          <w:t>É</w:t>
                        </w:r>
                        <w:r w:rsidRPr="001532E4">
                          <w:rPr>
                            <w:rFonts w:asciiTheme="minorHAnsi" w:eastAsia="Times New Roman" w:hAnsiTheme="minorHAnsi" w:cstheme="minorHAnsi"/>
                            <w:sz w:val="22"/>
                          </w:rPr>
                          <w:t>NAG</w:t>
                        </w:r>
                        <w:r>
                          <w:rPr>
                            <w:rFonts w:asciiTheme="minorHAnsi" w:eastAsia="Times New Roman" w:hAnsiTheme="minorHAnsi" w:cstheme="minorHAnsi"/>
                            <w:sz w:val="22"/>
                          </w:rPr>
                          <w:t>È</w:t>
                        </w:r>
                        <w:r w:rsidRPr="001532E4">
                          <w:rPr>
                            <w:rFonts w:asciiTheme="minorHAnsi" w:eastAsia="Times New Roman" w:hAnsiTheme="minorHAnsi" w:cstheme="minorHAnsi"/>
                            <w:sz w:val="22"/>
                          </w:rPr>
                          <w:t xml:space="preserve">RES </w:t>
                        </w:r>
                      </w:p>
                      <w:p w:rsidR="005A0DFE" w:rsidRPr="001532E4" w:rsidRDefault="005A0DFE" w:rsidP="001532E4">
                        <w:pPr>
                          <w:pStyle w:val="NormalWeb"/>
                          <w:spacing w:before="0" w:beforeAutospacing="0" w:after="0" w:afterAutospacing="0"/>
                          <w:jc w:val="center"/>
                          <w:rPr>
                            <w:rFonts w:asciiTheme="minorHAnsi" w:eastAsia="Times New Roman" w:hAnsiTheme="minorHAnsi" w:cstheme="minorHAnsi"/>
                            <w:sz w:val="22"/>
                          </w:rPr>
                        </w:pPr>
                        <w:r>
                          <w:rPr>
                            <w:rFonts w:asciiTheme="minorHAnsi" w:eastAsia="Times New Roman" w:hAnsiTheme="minorHAnsi" w:cstheme="minorHAnsi"/>
                            <w:sz w:val="22"/>
                          </w:rPr>
                          <w:t>RECYCLABLES</w:t>
                        </w:r>
                        <w:r w:rsidRPr="001532E4">
                          <w:rPr>
                            <w:rFonts w:asciiTheme="minorHAnsi" w:eastAsia="Times New Roman" w:hAnsiTheme="minorHAnsi" w:cstheme="minorHAnsi"/>
                            <w:sz w:val="22"/>
                          </w:rPr>
                          <w:br/>
                          <w:t xml:space="preserve"> ET ASSIMIL</w:t>
                        </w:r>
                        <w:r>
                          <w:rPr>
                            <w:rFonts w:asciiTheme="minorHAnsi" w:eastAsia="Times New Roman" w:hAnsiTheme="minorHAnsi" w:cstheme="minorHAnsi"/>
                            <w:sz w:val="22"/>
                          </w:rPr>
                          <w:t>É</w:t>
                        </w:r>
                        <w:r w:rsidRPr="001532E4">
                          <w:rPr>
                            <w:rFonts w:asciiTheme="minorHAnsi" w:eastAsia="Times New Roman" w:hAnsiTheme="minorHAnsi" w:cstheme="minorHAnsi"/>
                            <w:sz w:val="22"/>
                          </w:rPr>
                          <w:t>ES</w:t>
                        </w:r>
                      </w:p>
                    </w:txbxContent>
                  </v:textbox>
                </v:shape>
                <v:shape id="Zone de texte 962" o:spid="_x0000_s1137" type="#_x0000_t202" style="position:absolute;left:24355;top:15811;width:6070;height:32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5yIcMA&#10;AADcAAAADwAAAGRycy9kb3ducmV2LnhtbERPS2vCQBC+C/0PyxS86UYPElM3oRTqAy/VWuhxmp1u&#10;QrOzIbvR+O+7guBtPr7nrIrBNuJMna8dK5hNExDEpdM1GwWnz/dJCsIHZI2NY1JwJQ9F/jRaYabd&#10;hQ90PgYjYgj7DBVUIbSZlL6syKKfupY4cr+usxgi7IzUHV5iuG3kPEkW0mLNsaHClt4qKv+OvVWw&#10;+dqks5/TN/bbXc39bm/WiflQavw8vL6ACDSEh/ju3uo4P13C7Zl4gc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5yIcMAAADcAAAADwAAAAAAAAAAAAAAAACYAgAAZHJzL2Rv&#10;d25yZXYueG1sUEsFBgAAAAAEAAQA9QAAAIgDAAAAAA==&#10;" fillcolor="#ffc000" strokecolor="#ffc000">
                  <v:shadow on="t" color="black" opacity="22937f" origin=",.5" offset="0,.63889mm"/>
                  <v:textbox>
                    <w:txbxContent>
                      <w:p w:rsidR="005A0DFE" w:rsidRDefault="005A0DFE" w:rsidP="001532E4">
                        <w:pPr>
                          <w:pStyle w:val="NormalWeb"/>
                          <w:spacing w:before="0" w:beforeAutospacing="0" w:after="0" w:afterAutospacing="0"/>
                        </w:pPr>
                        <w:r>
                          <w:rPr>
                            <w:rFonts w:asciiTheme="minorHAnsi" w:eastAsia="Times New Roman" w:hAnsiTheme="minorHAnsi" w:cstheme="minorHAnsi"/>
                            <w:sz w:val="22"/>
                            <w:szCs w:val="22"/>
                          </w:rPr>
                          <w:t>4 576 T</w:t>
                        </w:r>
                      </w:p>
                    </w:txbxContent>
                  </v:textbox>
                </v:shape>
                <v:shape id="Zone de texte 960" o:spid="_x0000_s1138" type="#_x0000_t202" style="position:absolute;left:43786;top:9810;width:15240;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YP4sQA&#10;AADcAAAADwAAAGRycy9kb3ducmV2LnhtbERPS2vCQBC+F/oflil4Ed2o1LbRVYr4wluNbeltyI5J&#10;aHY2ZNck/nu3IPQ2H99z5svOlKKh2hWWFYyGEQji1OqCMwWnZDN4BeE8ssbSMim4koPl4vFhjrG2&#10;LX9Qc/SZCCHsYlSQe1/FUro0J4NuaCviwJ1tbdAHWGdS19iGcFPKcRRNpcGCQ0OOFa1ySn+PF6Pg&#10;p599H1y3/Wwnz5NqvWuSly+dKNV76t5nIDx1/l98d+91mP82gr9nwgV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2D+LEAAAA3AAAAA8AAAAAAAAAAAAAAAAAmAIAAGRycy9k&#10;b3ducmV2LnhtbFBLBQYAAAAABAAEAPUAAACJAwAAAAA=&#10;" fillcolor="white [3201]" stroked="f" strokeweight=".5pt">
                  <v:textbox>
                    <w:txbxContent>
                      <w:p w:rsidR="005A0DFE" w:rsidRPr="0007400B" w:rsidRDefault="005A0DFE" w:rsidP="0007400B">
                        <w:pPr>
                          <w:pStyle w:val="NormalWeb"/>
                          <w:spacing w:before="0" w:beforeAutospacing="0" w:after="0" w:afterAutospacing="0"/>
                          <w:jc w:val="center"/>
                          <w:rPr>
                            <w:rFonts w:asciiTheme="minorHAnsi" w:hAnsiTheme="minorHAnsi" w:cstheme="minorHAnsi"/>
                          </w:rPr>
                        </w:pPr>
                        <w:r>
                          <w:rPr>
                            <w:rFonts w:asciiTheme="minorHAnsi" w:eastAsia="Times New Roman" w:hAnsiTheme="minorHAnsi" w:cstheme="minorHAnsi"/>
                            <w:sz w:val="22"/>
                            <w:szCs w:val="22"/>
                          </w:rPr>
                          <w:t>DECHETS DE DECHETTERIES</w:t>
                        </w:r>
                      </w:p>
                    </w:txbxContent>
                  </v:textbox>
                </v:shape>
                <v:shape id="Zone de texte 962" o:spid="_x0000_s1139" type="#_x0000_t202" style="position:absolute;left:47986;top:15898;width:6782;height:3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OFc8MA&#10;AADcAAAADwAAAGRycy9kb3ducmV2LnhtbERPTWvCQBC9C/6HZQRvutGDmNRVilootVSiUjwO2TEb&#10;mp0N2VXjv+8WCt7m8T5nsepsLW7U+sqxgsk4AUFcOF1xqeB0fBvNQfiArLF2TAoe5GG17PcWmGl3&#10;55xuh1CKGMI+QwUmhCaT0heGLPqxa4gjd3GtxRBhW0rd4j2G21pOk2QmLVYcGww2tDZU/ByuVsF+&#10;c3qcd+nnbvudXnPEeWe+PnKlhoPu9QVEoC48xf/udx3np1P4eyZe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OFc8MAAADcAAAADwAAAAAAAAAAAAAAAACYAgAAZHJzL2Rv&#10;d25yZXYueG1sUEsFBgAAAAAEAAQA9QAAAIgDAAAAAA==&#10;" fillcolor="#9bbb59 [3206]" strokecolor="#9bbb59 [3206]">
                  <v:shadow on="t" color="black" opacity="22937f" origin=",.5" offset="0,.63889mm"/>
                  <v:textbox>
                    <w:txbxContent>
                      <w:p w:rsidR="005A0DFE" w:rsidRPr="0007400B" w:rsidRDefault="005A0DFE" w:rsidP="0007400B">
                        <w:pPr>
                          <w:pStyle w:val="NormalWeb"/>
                          <w:spacing w:before="0" w:beforeAutospacing="0" w:after="0" w:afterAutospacing="0"/>
                          <w:rPr>
                            <w:rFonts w:asciiTheme="minorHAnsi" w:hAnsiTheme="minorHAnsi" w:cstheme="minorHAnsi"/>
                          </w:rPr>
                        </w:pPr>
                        <w:r>
                          <w:rPr>
                            <w:rFonts w:asciiTheme="minorHAnsi" w:eastAsia="Times New Roman" w:hAnsiTheme="minorHAnsi" w:cstheme="minorHAnsi"/>
                            <w:sz w:val="22"/>
                            <w:szCs w:val="22"/>
                          </w:rPr>
                          <w:t>12 213</w:t>
                        </w:r>
                        <w:r w:rsidRPr="0007400B">
                          <w:rPr>
                            <w:rFonts w:asciiTheme="minorHAnsi" w:eastAsia="Times New Roman" w:hAnsiTheme="minorHAnsi" w:cstheme="minorHAnsi"/>
                            <w:sz w:val="22"/>
                            <w:szCs w:val="22"/>
                          </w:rPr>
                          <w:t xml:space="preserve"> T</w:t>
                        </w:r>
                      </w:p>
                    </w:txbxContent>
                  </v:textbox>
                </v:shape>
                <v:shape id="Zone de texte 965" o:spid="_x0000_s1140" type="#_x0000_t202" style="position:absolute;left:5410;top:43009;width:10191;height:6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AQzMcA&#10;AADcAAAADwAAAGRycy9kb3ducmV2LnhtbESPS2/CMBCE75X4D9YicSsOlUAlYBBQQV/iwOPAcRUv&#10;cSBeR7FL0v76ulIljqOZ+UYznbe2FDeqfeFYwaCfgCDOnC44V3A8rB+fQfiArLF0TAq+ycN81nmY&#10;Yqpdwzu67UMuIoR9igpMCFUqpc8MWfR9VxFH7+xqiyHKOpe6xibCbSmfkmQkLRYcFwxWtDKUXfdf&#10;VsHl1WfFYWPCz6l8//g8bZfN4KVVqtdtFxMQgdpwD/+337SC8WgIf2fiEZ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QEMzHAAAA3AAAAA8AAAAAAAAAAAAAAAAAmAIAAGRy&#10;cy9kb3ducmV2LnhtbFBLBQYAAAAABAAEAPUAAACMAwAAAAA=&#10;" fillcolor="gray [1616]" stroked="f">
                  <v:fill color2="#d9d9d9 [496]" rotate="t" angle="180" colors="0 #bcbcbc;22938f #d0d0d0;1 #ededed" focus="100%" type="gradient"/>
                  <v:shadow on="t" color="black" opacity="24903f" origin=",.5" offset="0,.55556mm"/>
                  <v:textbox>
                    <w:txbxContent>
                      <w:p w:rsidR="005A0DFE" w:rsidRPr="00424298" w:rsidRDefault="005A0DFE" w:rsidP="00424298">
                        <w:pPr>
                          <w:jc w:val="center"/>
                          <w:rPr>
                            <w:rFonts w:asciiTheme="minorHAnsi" w:hAnsiTheme="minorHAnsi" w:cstheme="minorHAnsi"/>
                            <w:sz w:val="22"/>
                          </w:rPr>
                        </w:pPr>
                        <w:r w:rsidRPr="00424298">
                          <w:rPr>
                            <w:rFonts w:asciiTheme="minorHAnsi" w:hAnsiTheme="minorHAnsi" w:cstheme="minorHAnsi"/>
                            <w:sz w:val="22"/>
                          </w:rPr>
                          <w:t>TRAITEMENT M</w:t>
                        </w:r>
                        <w:r>
                          <w:rPr>
                            <w:rFonts w:asciiTheme="minorHAnsi" w:hAnsiTheme="minorHAnsi" w:cstheme="minorHAnsi"/>
                            <w:sz w:val="22"/>
                          </w:rPr>
                          <w:t>É</w:t>
                        </w:r>
                        <w:r w:rsidRPr="00424298">
                          <w:rPr>
                            <w:rFonts w:asciiTheme="minorHAnsi" w:hAnsiTheme="minorHAnsi" w:cstheme="minorHAnsi"/>
                            <w:sz w:val="22"/>
                          </w:rPr>
                          <w:t>CANO-BIOLOGIQUE</w:t>
                        </w:r>
                      </w:p>
                    </w:txbxContent>
                  </v:textbox>
                </v:shape>
                <v:shape id="Zone de texte 965" o:spid="_x0000_s1141" type="#_x0000_t202" style="position:absolute;left:18259;top:43027;width:8877;height:6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lhX8EA&#10;AADcAAAADwAAAGRycy9kb3ducmV2LnhtbERPTYvCMBC9C/6HMIIXWVMXFa1G2V0Uvaorehya2bZs&#10;MylJ1PrvjSB4m8f7nPmyMZW4kvOlZQWDfgKCOLO65FzB72H9MQHhA7LGyjIpuJOH5aLdmmOq7Y13&#10;dN2HXMQQ9ikqKEKoUyl9VpBB37c1ceT+rDMYInS51A5vMdxU8jNJxtJgybGhwJp+Csr+9xejYHPQ&#10;PT0cnev8NFivmm93vCSTo1LdTvM1AxGoCW/xy73Vcf50CM9n4gV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BZYV/BAAAA3AAAAA8AAAAAAAAAAAAAAAAAmAIAAGRycy9kb3du&#10;cmV2LnhtbFBLBQYAAAAABAAEAPUAAACGAwAAAAA=&#10;" fillcolor="#ffc000" stroked="f">
                  <v:fill color2="#feffdb" rotate="t" angle="180" focus="100%" type="gradient"/>
                  <v:shadow on="t" color="black" opacity="24903f" origin=",.5" offset="0,.55556mm"/>
                  <v:textbox>
                    <w:txbxContent>
                      <w:p w:rsidR="005A0DFE" w:rsidRDefault="005A0DFE" w:rsidP="00424298">
                        <w:pPr>
                          <w:pStyle w:val="NormalWeb"/>
                          <w:spacing w:before="0" w:beforeAutospacing="0" w:after="0" w:afterAutospacing="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CENTRE DE TRI</w:t>
                        </w:r>
                      </w:p>
                      <w:p w:rsidR="005A0DFE" w:rsidRPr="00424298" w:rsidRDefault="005A0DFE" w:rsidP="00424298">
                        <w:pPr>
                          <w:pStyle w:val="NormalWeb"/>
                          <w:spacing w:before="0" w:beforeAutospacing="0" w:after="0" w:afterAutospacing="0"/>
                          <w:jc w:val="center"/>
                          <w:rPr>
                            <w:rFonts w:asciiTheme="minorHAnsi" w:hAnsiTheme="minorHAnsi" w:cstheme="minorHAnsi"/>
                          </w:rPr>
                        </w:pPr>
                        <w:r>
                          <w:rPr>
                            <w:rFonts w:asciiTheme="minorHAnsi" w:eastAsia="Times New Roman" w:hAnsiTheme="minorHAnsi" w:cstheme="minorHAnsi"/>
                            <w:sz w:val="22"/>
                            <w:szCs w:val="22"/>
                          </w:rPr>
                          <w:t>1 417 T</w:t>
                        </w:r>
                      </w:p>
                    </w:txbxContent>
                  </v:textbox>
                </v:shape>
                <v:shape id="Zone de texte 965" o:spid="_x0000_s1142" type="#_x0000_t202" style="position:absolute;left:31508;top:52953;width:10763;height:6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FfVsMA&#10;AADcAAAADwAAAGRycy9kb3ducmV2LnhtbERP22rCQBB9L/gPywi+1Y1XbMxGQmmxFBFMpfRxyI5J&#10;MDsbstuY/n1XKPRtDuc6yW4wjeipc7VlBbNpBIK4sLrmUsH54/VxA8J5ZI2NZVLwQw526eghwVjb&#10;G5+oz30pQgi7GBVU3rexlK6oyKCb2pY4cBfbGfQBdqXUHd5CuGnkPIrW0mDNoaHClp4rKq75t1Fw&#10;LLO9PWcmf39ZfOKy762cH76UmoyHbAvC0+D/xX/uNx3mP63g/ky4QK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6FfVsMAAADcAAAADwAAAAAAAAAAAAAAAACYAgAAZHJzL2Rv&#10;d25yZXYueG1sUEsFBgAAAAAEAAQA9QAAAIgDAAAAAA==&#10;" fillcolor="#ffc000" stroked="f">
                  <v:fill color2="#f4fbaf" rotate="t" angle="180" focus="100%" type="gradient"/>
                  <v:shadow on="t" color="black" opacity="24903f" origin=",.5" offset="0,.55556mm"/>
                  <v:textbox>
                    <w:txbxContent>
                      <w:p w:rsidR="005A0DFE" w:rsidRPr="00DA4691" w:rsidRDefault="005A0DFE" w:rsidP="007D2070">
                        <w:pPr>
                          <w:pStyle w:val="NormalWeb"/>
                          <w:spacing w:before="0" w:beforeAutospacing="0" w:after="0" w:afterAutospacing="0"/>
                          <w:jc w:val="center"/>
                          <w:rPr>
                            <w:rFonts w:asciiTheme="minorHAnsi" w:eastAsia="Times New Roman" w:hAnsiTheme="minorHAnsi" w:cstheme="minorHAnsi"/>
                            <w:sz w:val="22"/>
                            <w:szCs w:val="22"/>
                          </w:rPr>
                        </w:pPr>
                        <w:r w:rsidRPr="00DA4691">
                          <w:rPr>
                            <w:rFonts w:asciiTheme="minorHAnsi" w:eastAsia="Times New Roman" w:hAnsiTheme="minorHAnsi" w:cstheme="minorHAnsi"/>
                            <w:sz w:val="22"/>
                            <w:szCs w:val="22"/>
                          </w:rPr>
                          <w:t>RECYCLAGE</w:t>
                        </w:r>
                      </w:p>
                      <w:p w:rsidR="005A0DFE" w:rsidRPr="00DA4691" w:rsidRDefault="005A0DFE" w:rsidP="007D2070">
                        <w:pPr>
                          <w:pStyle w:val="NormalWeb"/>
                          <w:spacing w:before="0" w:beforeAutospacing="0" w:after="0" w:afterAutospacing="0"/>
                          <w:jc w:val="center"/>
                          <w:rPr>
                            <w:rFonts w:asciiTheme="minorHAnsi" w:eastAsia="Times New Roman" w:hAnsiTheme="minorHAnsi" w:cstheme="minorHAnsi"/>
                            <w:sz w:val="22"/>
                            <w:szCs w:val="22"/>
                          </w:rPr>
                        </w:pPr>
                        <w:r w:rsidRPr="00DA4691">
                          <w:rPr>
                            <w:rFonts w:asciiTheme="minorHAnsi" w:eastAsia="Times New Roman" w:hAnsiTheme="minorHAnsi" w:cstheme="minorHAnsi"/>
                            <w:sz w:val="22"/>
                            <w:szCs w:val="22"/>
                          </w:rPr>
                          <w:t>MATIÈRE</w:t>
                        </w:r>
                      </w:p>
                      <w:p w:rsidR="005A0DFE" w:rsidRPr="007D2070" w:rsidRDefault="005A0DFE" w:rsidP="007D2070">
                        <w:pPr>
                          <w:pStyle w:val="NormalWeb"/>
                          <w:spacing w:before="0" w:beforeAutospacing="0" w:after="0" w:afterAutospacing="0"/>
                          <w:jc w:val="center"/>
                          <w:rPr>
                            <w:rFonts w:asciiTheme="minorHAnsi" w:hAnsiTheme="minorHAnsi" w:cstheme="minorHAnsi"/>
                            <w:spacing w:val="-22"/>
                          </w:rPr>
                        </w:pPr>
                        <w:r>
                          <w:rPr>
                            <w:rFonts w:asciiTheme="minorHAnsi" w:eastAsia="Times New Roman" w:hAnsiTheme="minorHAnsi" w:cstheme="minorHAnsi"/>
                            <w:spacing w:val="-22"/>
                            <w:sz w:val="22"/>
                            <w:szCs w:val="22"/>
                          </w:rPr>
                          <w:t>31,5 %</w:t>
                        </w:r>
                      </w:p>
                    </w:txbxContent>
                  </v:textbox>
                </v:shape>
                <v:shape id="Zone de texte 965" o:spid="_x0000_s1143" type="#_x0000_t202" style="position:absolute;left:54463;top:60091;width:9163;height:6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8kH8MA&#10;AADcAAAADwAAAGRycy9kb3ducmV2LnhtbERPTWvCQBC9F/wPywheSrNRqNjUVSRQ8CCmavQ8ZKdJ&#10;MDsbstsk/vtuodDbPN7nrLejaURPnastK5hHMQjiwuqaSwX55eNlBcJ5ZI2NZVLwIAfbzeRpjYm2&#10;A5+oP/tShBB2CSqovG8TKV1RkUEX2ZY4cF+2M+gD7EqpOxxCuGnkIo6X0mDNoaHCltKKivv52yg4&#10;Xg/4mc/bMTXZ8xBnRa9fb1Kp2XTcvYPwNPp/8Z97r8P8tyX8PhMuk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8kH8MAAADcAAAADwAAAAAAAAAAAAAAAACYAgAAZHJzL2Rv&#10;d25yZXYueG1sUEsFBgAAAAAEAAQA9QAAAIgDAAAAAA==&#10;" fillcolor="#76923c [2406]" stroked="f">
                  <v:fill color2="#f0f4e6 [502]" rotate="t" angle="180" focus="100%" type="gradient"/>
                  <v:shadow on="t" color="black" opacity="24903f" origin=",.5" offset="0,.55556mm"/>
                  <v:textbox>
                    <w:txbxContent>
                      <w:p w:rsidR="005A0DFE" w:rsidRPr="00DA4691" w:rsidRDefault="005A0DFE" w:rsidP="007D2070">
                        <w:pPr>
                          <w:pStyle w:val="NormalWeb"/>
                          <w:spacing w:before="0" w:beforeAutospacing="0" w:after="0" w:afterAutospacing="0"/>
                          <w:jc w:val="center"/>
                          <w:rPr>
                            <w:rFonts w:asciiTheme="minorHAnsi" w:eastAsia="Times New Roman" w:hAnsiTheme="minorHAnsi" w:cstheme="minorHAnsi"/>
                            <w:sz w:val="22"/>
                            <w:szCs w:val="22"/>
                          </w:rPr>
                        </w:pPr>
                        <w:r w:rsidRPr="00DA4691">
                          <w:rPr>
                            <w:rFonts w:asciiTheme="minorHAnsi" w:eastAsia="Times New Roman" w:hAnsiTheme="minorHAnsi" w:cstheme="minorHAnsi"/>
                            <w:sz w:val="22"/>
                            <w:szCs w:val="22"/>
                          </w:rPr>
                          <w:t>RECYCLAGE</w:t>
                        </w:r>
                      </w:p>
                      <w:p w:rsidR="005A0DFE" w:rsidRDefault="005A0DFE" w:rsidP="007D2070">
                        <w:pPr>
                          <w:pStyle w:val="NormalWeb"/>
                          <w:spacing w:before="0" w:beforeAutospacing="0" w:after="0" w:afterAutospacing="0"/>
                          <w:jc w:val="center"/>
                          <w:rPr>
                            <w:rFonts w:asciiTheme="minorHAnsi" w:eastAsia="Times New Roman" w:hAnsiTheme="minorHAnsi" w:cstheme="minorHAnsi"/>
                            <w:spacing w:val="-22"/>
                            <w:sz w:val="22"/>
                            <w:szCs w:val="22"/>
                          </w:rPr>
                        </w:pPr>
                        <w:r w:rsidRPr="00DA4691">
                          <w:rPr>
                            <w:rFonts w:asciiTheme="minorHAnsi" w:eastAsia="Times New Roman" w:hAnsiTheme="minorHAnsi" w:cstheme="minorHAnsi"/>
                            <w:sz w:val="22"/>
                            <w:szCs w:val="22"/>
                          </w:rPr>
                          <w:t>ORGANIQUE</w:t>
                        </w:r>
                      </w:p>
                      <w:p w:rsidR="005A0DFE" w:rsidRPr="00DA4691" w:rsidRDefault="005A0DFE" w:rsidP="007D2070">
                        <w:pPr>
                          <w:pStyle w:val="NormalWeb"/>
                          <w:spacing w:before="0" w:beforeAutospacing="0" w:after="0" w:afterAutospacing="0"/>
                          <w:jc w:val="center"/>
                          <w:rPr>
                            <w:rFonts w:asciiTheme="minorHAnsi" w:eastAsia="Times New Roman" w:hAnsiTheme="minorHAnsi" w:cstheme="minorHAnsi"/>
                            <w:spacing w:val="-22"/>
                            <w:sz w:val="22"/>
                            <w:szCs w:val="22"/>
                          </w:rPr>
                        </w:pPr>
                        <w:r w:rsidRPr="00DA4691">
                          <w:rPr>
                            <w:rFonts w:asciiTheme="minorHAnsi" w:eastAsia="Times New Roman" w:hAnsiTheme="minorHAnsi" w:cstheme="minorHAnsi"/>
                            <w:spacing w:val="-22"/>
                            <w:sz w:val="22"/>
                            <w:szCs w:val="22"/>
                          </w:rPr>
                          <w:t>3</w:t>
                        </w:r>
                        <w:r>
                          <w:rPr>
                            <w:rFonts w:asciiTheme="minorHAnsi" w:eastAsia="Times New Roman" w:hAnsiTheme="minorHAnsi" w:cstheme="minorHAnsi"/>
                            <w:spacing w:val="-22"/>
                            <w:sz w:val="22"/>
                            <w:szCs w:val="22"/>
                          </w:rPr>
                          <w:t>9</w:t>
                        </w:r>
                        <w:r w:rsidRPr="00DA4691">
                          <w:rPr>
                            <w:rFonts w:asciiTheme="minorHAnsi" w:eastAsia="Times New Roman" w:hAnsiTheme="minorHAnsi" w:cstheme="minorHAnsi"/>
                            <w:spacing w:val="-22"/>
                            <w:sz w:val="22"/>
                            <w:szCs w:val="22"/>
                          </w:rPr>
                          <w:t xml:space="preserve"> %</w:t>
                        </w:r>
                      </w:p>
                    </w:txbxContent>
                  </v:textbox>
                </v:shape>
                <v:shape id="Zone de texte 965" o:spid="_x0000_s1144" type="#_x0000_t202" style="position:absolute;left:62007;top:43114;width:8061;height:6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8hlsMA&#10;AADcAAAADwAAAGRycy9kb3ducmV2LnhtbESPQWvCQBCF7wX/wzJCb3VjkdKkriJCUeiptiDehuyY&#10;RLOzYXdN4r/vFAq9vWHefPPecj26VvUUYuPZwHyWgSIuvW24MvD99f70CiomZIutZzJwpwjr1eRh&#10;iYX1A39Sf0iVEgjHAg3UKXWF1rGsyWGc+Y5YdmcfHCYZQ6VtwEHgrtXPWfaiHTYsH2rsaFtTeT3c&#10;3C/lFLqPXB/H3f3SI57ScTHkxjxOx80bqERj+jf/Xe+txM8lrZQRBXr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G8hlsMAAADcAAAADwAAAAAAAAAAAAAAAACYAgAAZHJzL2Rv&#10;d25yZXYueG1sUEsFBgAAAAAEAAQA9QAAAIgDAAAAAA==&#10;" fillcolor="#d99594 [1941]" stroked="f">
                  <v:fill color2="#f2dbdb [661]" rotate="t" angle="180" focus="100%" type="gradient"/>
                  <v:shadow on="t" color="black" opacity="24903f" origin=",.5" offset="0,.55556mm"/>
                  <v:textbox>
                    <w:txbxContent>
                      <w:p w:rsidR="005A0DFE" w:rsidRDefault="005A0DFE" w:rsidP="007D2070">
                        <w:pPr>
                          <w:pStyle w:val="NormalWeb"/>
                          <w:spacing w:before="0" w:beforeAutospacing="0" w:after="0" w:afterAutospacing="0"/>
                          <w:jc w:val="center"/>
                          <w:rPr>
                            <w:rFonts w:asciiTheme="minorHAnsi" w:eastAsia="Times New Roman" w:hAnsiTheme="minorHAnsi" w:cstheme="minorHAnsi"/>
                            <w:spacing w:val="-22"/>
                            <w:sz w:val="22"/>
                            <w:szCs w:val="22"/>
                          </w:rPr>
                        </w:pPr>
                        <w:r w:rsidRPr="007D2070">
                          <w:rPr>
                            <w:rFonts w:asciiTheme="minorHAnsi" w:eastAsia="Times New Roman" w:hAnsiTheme="minorHAnsi" w:cstheme="minorHAnsi"/>
                            <w:spacing w:val="-22"/>
                            <w:sz w:val="22"/>
                            <w:szCs w:val="22"/>
                          </w:rPr>
                          <w:t>TRAITEMENT SP</w:t>
                        </w:r>
                        <w:r>
                          <w:rPr>
                            <w:rFonts w:asciiTheme="minorHAnsi" w:eastAsia="Times New Roman" w:hAnsiTheme="minorHAnsi" w:cstheme="minorHAnsi"/>
                            <w:spacing w:val="-22"/>
                            <w:sz w:val="22"/>
                            <w:szCs w:val="22"/>
                          </w:rPr>
                          <w:t>É</w:t>
                        </w:r>
                        <w:r w:rsidRPr="007D2070">
                          <w:rPr>
                            <w:rFonts w:asciiTheme="minorHAnsi" w:eastAsia="Times New Roman" w:hAnsiTheme="minorHAnsi" w:cstheme="minorHAnsi"/>
                            <w:spacing w:val="-22"/>
                            <w:sz w:val="22"/>
                            <w:szCs w:val="22"/>
                          </w:rPr>
                          <w:t>CIFIQUE</w:t>
                        </w:r>
                      </w:p>
                      <w:p w:rsidR="005A0DFE" w:rsidRPr="007D2070" w:rsidRDefault="005A0DFE" w:rsidP="007D2070">
                        <w:pPr>
                          <w:pStyle w:val="NormalWeb"/>
                          <w:spacing w:before="0" w:beforeAutospacing="0" w:after="0" w:afterAutospacing="0"/>
                          <w:jc w:val="center"/>
                          <w:rPr>
                            <w:rFonts w:asciiTheme="minorHAnsi" w:eastAsia="Times New Roman" w:hAnsiTheme="minorHAnsi" w:cstheme="minorHAnsi"/>
                            <w:spacing w:val="-22"/>
                            <w:sz w:val="22"/>
                            <w:szCs w:val="22"/>
                          </w:rPr>
                        </w:pPr>
                        <w:r>
                          <w:rPr>
                            <w:rFonts w:asciiTheme="minorHAnsi" w:eastAsia="Times New Roman" w:hAnsiTheme="minorHAnsi" w:cstheme="minorHAnsi"/>
                            <w:spacing w:val="-22"/>
                            <w:sz w:val="22"/>
                            <w:szCs w:val="22"/>
                          </w:rPr>
                          <w:t>0,5 %</w:t>
                        </w:r>
                      </w:p>
                      <w:p w:rsidR="005A0DFE" w:rsidRDefault="005A0DFE"/>
                    </w:txbxContent>
                  </v:textbox>
                </v:shape>
                <v:shape id="Zone de texte 960" o:spid="_x0000_s1145" type="#_x0000_t202" style="position:absolute;left:28174;top:25158;width:7620;height:4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Pou8IA&#10;AADcAAAADwAAAGRycy9kb3ducmV2LnhtbERPTWvCQBC9C/6HZYRepG70UDTNRjRQLL01KtTbkJ0m&#10;i9nZkN1q8u+7hYK3ebzPybaDbcWNem8cK1guEhDEldOGawWn49vzGoQPyBpbx6RgJA/bfDrJMNXu&#10;zp90K0MtYgj7FBU0IXSplL5qyKJfuI44ct+utxgi7Gupe7zHcNvKVZK8SIuGY0ODHRUNVdfyxyoo&#10;zEj7vf8qaDzY68f5Yi7lfFTqaTbsXkEEGsJD/O9+13H+ZgN/z8QL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k+i7wgAAANwAAAAPAAAAAAAAAAAAAAAAAJgCAABkcnMvZG93&#10;bnJldi54bWxQSwUGAAAAAAQABAD1AAAAhwMAAAAA&#10;" fillcolor="white [3201]" strokecolor="#ffc000" strokeweight=".5pt">
                  <v:textbox>
                    <w:txbxContent>
                      <w:p w:rsidR="005A0DFE" w:rsidRDefault="005A0DFE" w:rsidP="00027B7C">
                        <w:pPr>
                          <w:pStyle w:val="NormalWeb"/>
                          <w:spacing w:before="0" w:beforeAutospacing="0" w:after="0" w:afterAutospacing="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Verre</w:t>
                        </w:r>
                      </w:p>
                      <w:p w:rsidR="005A0DFE" w:rsidRDefault="005A0DFE" w:rsidP="00027B7C">
                        <w:pPr>
                          <w:pStyle w:val="NormalWeb"/>
                          <w:spacing w:before="0" w:beforeAutospacing="0" w:after="0" w:afterAutospacing="0"/>
                          <w:jc w:val="center"/>
                        </w:pPr>
                        <w:r>
                          <w:rPr>
                            <w:rFonts w:asciiTheme="minorHAnsi" w:eastAsia="Times New Roman" w:hAnsiTheme="minorHAnsi" w:cstheme="minorHAnsi"/>
                            <w:sz w:val="22"/>
                            <w:szCs w:val="22"/>
                          </w:rPr>
                          <w:t>2 016 T</w:t>
                        </w:r>
                        <w:r w:rsidRPr="00027B7C">
                          <w:rPr>
                            <w:rFonts w:asciiTheme="minorHAnsi" w:eastAsia="Times New Roman" w:hAnsiTheme="minorHAnsi" w:cstheme="minorHAnsi"/>
                            <w:sz w:val="22"/>
                            <w:szCs w:val="22"/>
                          </w:rPr>
                          <w:br/>
                        </w:r>
                      </w:p>
                    </w:txbxContent>
                  </v:textbox>
                </v:shape>
                <v:shape id="Zone de texte 960" o:spid="_x0000_s1146" type="#_x0000_t202" style="position:absolute;left:18354;top:25156;width:8570;height:4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a13cIA&#10;AADcAAAADwAAAGRycy9kb3ducmV2LnhtbESPQYvCMBSE7wv+h/CEvSya6kGWahQtyMre7Cro7dE8&#10;22DzUpqstv/eCILHYWa+YRarztbiRq03jhVMxgkI4sJpw6WCw9929A3CB2SNtWNS0JOH1XLwscBU&#10;uzvv6ZaHUkQI+xQVVCE0qZS+qMiiH7uGOHoX11oMUbal1C3eI9zWcpokM2nRcFyosKGsouKa/1sF&#10;melps/GnjPofe/09ns05/+qV+hx26zmIQF14h1/tnVYQifA8E4+AX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hrXdwgAAANwAAAAPAAAAAAAAAAAAAAAAAJgCAABkcnMvZG93&#10;bnJldi54bWxQSwUGAAAAAAQABAD1AAAAhwMAAAAA&#10;" fillcolor="white [3201]" strokecolor="#ffc000" strokeweight=".5pt">
                  <v:textbox>
                    <w:txbxContent>
                      <w:p w:rsidR="005A0DFE" w:rsidRDefault="005A0DFE" w:rsidP="00027B7C">
                        <w:pPr>
                          <w:pStyle w:val="NormalWeb"/>
                          <w:spacing w:before="0" w:beforeAutospacing="0" w:after="0" w:afterAutospacing="0"/>
                          <w:jc w:val="center"/>
                          <w:rPr>
                            <w:rFonts w:asciiTheme="minorHAnsi" w:eastAsia="Times New Roman" w:hAnsiTheme="minorHAnsi" w:cstheme="minorHAnsi"/>
                            <w:sz w:val="22"/>
                            <w:szCs w:val="22"/>
                          </w:rPr>
                        </w:pPr>
                        <w:r w:rsidRPr="00027B7C">
                          <w:rPr>
                            <w:rFonts w:asciiTheme="minorHAnsi" w:eastAsia="Times New Roman" w:hAnsiTheme="minorHAnsi" w:cstheme="minorHAnsi"/>
                            <w:sz w:val="22"/>
                            <w:szCs w:val="22"/>
                          </w:rPr>
                          <w:t>E</w:t>
                        </w:r>
                        <w:r>
                          <w:rPr>
                            <w:rFonts w:asciiTheme="minorHAnsi" w:eastAsia="Times New Roman" w:hAnsiTheme="minorHAnsi" w:cstheme="minorHAnsi"/>
                            <w:sz w:val="22"/>
                            <w:szCs w:val="22"/>
                          </w:rPr>
                          <w:t>mballages</w:t>
                        </w:r>
                      </w:p>
                      <w:p w:rsidR="005A0DFE" w:rsidRPr="00027B7C" w:rsidRDefault="005A0DFE" w:rsidP="00027B7C">
                        <w:pPr>
                          <w:pStyle w:val="NormalWeb"/>
                          <w:spacing w:before="0" w:beforeAutospacing="0" w:after="0" w:afterAutospacing="0"/>
                          <w:jc w:val="center"/>
                          <w:rPr>
                            <w:rFonts w:asciiTheme="minorHAnsi" w:hAnsiTheme="minorHAnsi" w:cstheme="minorHAnsi"/>
                          </w:rPr>
                        </w:pPr>
                        <w:r>
                          <w:rPr>
                            <w:rFonts w:asciiTheme="minorHAnsi" w:eastAsia="Times New Roman" w:hAnsiTheme="minorHAnsi" w:cstheme="minorHAnsi"/>
                            <w:sz w:val="22"/>
                            <w:szCs w:val="22"/>
                          </w:rPr>
                          <w:t>1 419</w:t>
                        </w:r>
                        <w:r w:rsidRPr="00027B7C">
                          <w:rPr>
                            <w:rFonts w:asciiTheme="minorHAnsi" w:eastAsia="Times New Roman" w:hAnsiTheme="minorHAnsi" w:cstheme="minorHAnsi"/>
                            <w:sz w:val="22"/>
                            <w:szCs w:val="22"/>
                          </w:rPr>
                          <w:t xml:space="preserve"> T</w:t>
                        </w:r>
                      </w:p>
                    </w:txbxContent>
                  </v:textbox>
                </v:shape>
                <v:shape id="Zone de texte 960" o:spid="_x0000_s1147" type="#_x0000_t202" style="position:absolute;left:28270;top:29989;width:7620;height:41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oQRsMA&#10;AADcAAAADwAAAGRycy9kb3ducmV2LnhtbESPQYvCMBSE78L+h/AW9iKa6kGkGkULssvetiro7dE8&#10;22DzUpqo7b/fCILHYWa+YZbrztbiTq03jhVMxgkI4sJpw6WCw343moPwAVlj7ZgU9ORhvfoYLDHV&#10;7sF/dM9DKSKEfYoKqhCaVEpfVGTRj11DHL2Lay2GKNtS6hYfEW5rOU2SmbRoOC5U2FBWUXHNb1ZB&#10;Znrabv0po/7bXn+PZ3POh71SX5/dZgEiUBfe4Vf7RyuYJhN4no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MoQRsMAAADcAAAADwAAAAAAAAAAAAAAAACYAgAAZHJzL2Rv&#10;d25yZXYueG1sUEsFBgAAAAAEAAQA9QAAAIgDAAAAAA==&#10;" fillcolor="white [3201]" strokecolor="#ffc000" strokeweight=".5pt">
                  <v:textbox>
                    <w:txbxContent>
                      <w:p w:rsidR="005A0DFE" w:rsidRPr="00027B7C" w:rsidRDefault="005A0DFE" w:rsidP="00027B7C">
                        <w:pPr>
                          <w:pStyle w:val="NormalWeb"/>
                          <w:spacing w:before="0" w:beforeAutospacing="0" w:after="0" w:afterAutospacing="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Papiers</w:t>
                        </w:r>
                      </w:p>
                      <w:p w:rsidR="005A0DFE" w:rsidRPr="00027B7C" w:rsidRDefault="005A0DFE" w:rsidP="00027B7C">
                        <w:pPr>
                          <w:pStyle w:val="NormalWeb"/>
                          <w:spacing w:before="0" w:beforeAutospacing="0" w:after="0" w:afterAutospacing="0"/>
                          <w:jc w:val="center"/>
                          <w:rPr>
                            <w:rFonts w:asciiTheme="minorHAnsi" w:eastAsia="Times New Roman" w:hAnsiTheme="minorHAnsi" w:cstheme="minorHAnsi"/>
                            <w:sz w:val="22"/>
                            <w:szCs w:val="22"/>
                          </w:rPr>
                        </w:pPr>
                        <w:r w:rsidRPr="00027B7C">
                          <w:rPr>
                            <w:rFonts w:asciiTheme="minorHAnsi" w:eastAsia="Times New Roman" w:hAnsiTheme="minorHAnsi" w:cstheme="minorHAnsi"/>
                            <w:sz w:val="22"/>
                            <w:szCs w:val="22"/>
                          </w:rPr>
                          <w:t xml:space="preserve">1 </w:t>
                        </w:r>
                        <w:r>
                          <w:rPr>
                            <w:rFonts w:asciiTheme="minorHAnsi" w:eastAsia="Times New Roman" w:hAnsiTheme="minorHAnsi" w:cstheme="minorHAnsi"/>
                            <w:sz w:val="22"/>
                            <w:szCs w:val="22"/>
                          </w:rPr>
                          <w:t>079</w:t>
                        </w:r>
                        <w:r w:rsidRPr="00027B7C">
                          <w:rPr>
                            <w:rFonts w:asciiTheme="minorHAnsi" w:eastAsia="Times New Roman" w:hAnsiTheme="minorHAnsi" w:cstheme="minorHAnsi"/>
                            <w:sz w:val="22"/>
                            <w:szCs w:val="22"/>
                          </w:rPr>
                          <w:t xml:space="preserve"> T</w:t>
                        </w:r>
                      </w:p>
                    </w:txbxContent>
                  </v:textbox>
                </v:shape>
                <v:shape id="Zone de texte 960" o:spid="_x0000_s1148" type="#_x0000_t202" style="position:absolute;left:28270;top:34848;width:7620;height:5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4sJ8QA&#10;AADcAAAADwAAAGRycy9kb3ducmV2LnhtbESPQWvCQBSE74X+h+UVvNVNVUqJrmILoidLTCk9PrLP&#10;bGj2bdhdY/LvXaHQ4zAz3zCrzWBb0ZMPjWMFL9MMBHHldMO1gq9y9/wGIkRkja1jUjBSgM368WGF&#10;uXZXLqg/xVokCIccFZgYu1zKUBmyGKauI07e2XmLMUlfS+3xmuC2lbMse5UWG04LBjv6MFT9ni5W&#10;gb2Un8e+fB+33z/7w6IYvcHCKzV5GrZLEJGG+B/+ax+0glk2h/uZdAT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eLCfEAAAA3AAAAA8AAAAAAAAAAAAAAAAAmAIAAGRycy9k&#10;b3ducmV2LnhtbFBLBQYAAAAABAAEAPUAAACJAwAAAAA=&#10;" fillcolor="window" strokecolor="#ffc000" strokeweight=".5pt">
                  <v:textbox>
                    <w:txbxContent>
                      <w:p w:rsidR="005A0DFE" w:rsidRPr="00027B7C" w:rsidRDefault="005A0DFE" w:rsidP="00027B7C">
                        <w:pPr>
                          <w:pStyle w:val="NormalWeb"/>
                          <w:spacing w:before="0" w:beforeAutospacing="0" w:after="0" w:afterAutospacing="0"/>
                          <w:jc w:val="center"/>
                          <w:rPr>
                            <w:rFonts w:asciiTheme="minorHAnsi" w:hAnsiTheme="minorHAnsi" w:cstheme="minorHAnsi"/>
                          </w:rPr>
                        </w:pPr>
                        <w:r>
                          <w:rPr>
                            <w:rFonts w:asciiTheme="minorHAnsi" w:eastAsia="Times New Roman" w:hAnsiTheme="minorHAnsi" w:cstheme="minorHAnsi"/>
                            <w:sz w:val="22"/>
                            <w:szCs w:val="22"/>
                          </w:rPr>
                          <w:t xml:space="preserve">Cartons </w:t>
                        </w:r>
                        <w:proofErr w:type="spellStart"/>
                        <w:r>
                          <w:rPr>
                            <w:rFonts w:asciiTheme="minorHAnsi" w:eastAsia="Times New Roman" w:hAnsiTheme="minorHAnsi" w:cstheme="minorHAnsi"/>
                            <w:sz w:val="22"/>
                            <w:szCs w:val="22"/>
                          </w:rPr>
                          <w:t>PàP</w:t>
                        </w:r>
                        <w:proofErr w:type="spellEnd"/>
                      </w:p>
                      <w:p w:rsidR="005A0DFE" w:rsidRPr="00027B7C" w:rsidRDefault="005A0DFE" w:rsidP="00027B7C">
                        <w:pPr>
                          <w:pStyle w:val="NormalWeb"/>
                          <w:spacing w:before="0" w:beforeAutospacing="0" w:after="0" w:afterAutospacing="0"/>
                          <w:jc w:val="center"/>
                          <w:rPr>
                            <w:rFonts w:asciiTheme="minorHAnsi" w:hAnsiTheme="minorHAnsi" w:cstheme="minorHAnsi"/>
                          </w:rPr>
                        </w:pPr>
                        <w:r>
                          <w:rPr>
                            <w:rFonts w:asciiTheme="minorHAnsi" w:eastAsia="Times New Roman" w:hAnsiTheme="minorHAnsi" w:cstheme="minorHAnsi"/>
                            <w:sz w:val="22"/>
                            <w:szCs w:val="22"/>
                          </w:rPr>
                          <w:t>62</w:t>
                        </w:r>
                        <w:r w:rsidRPr="00027B7C">
                          <w:rPr>
                            <w:rFonts w:asciiTheme="minorHAnsi" w:eastAsia="Times New Roman" w:hAnsiTheme="minorHAnsi" w:cstheme="minorHAnsi"/>
                            <w:sz w:val="22"/>
                            <w:szCs w:val="22"/>
                          </w:rPr>
                          <w:t xml:space="preserve"> T</w:t>
                        </w:r>
                      </w:p>
                    </w:txbxContent>
                  </v:textbox>
                </v:shape>
                <v:shape id="Zone de texte 960" o:spid="_x0000_s1149" type="#_x0000_t202" style="position:absolute;left:38662;top:25143;width:7991;height:8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cEgcUA&#10;AADcAAAADwAAAGRycy9kb3ducmV2LnhtbESPQWsCMRSE7wX/Q3iFXkQTlyKyGqW2LJR66laox8fm&#10;uVndvCybVLf/3hQKHoeZ+YZZbQbXigv1ofGsYTZVIIgrbxquNey/iskCRIjIBlvPpOGXAmzWo4cV&#10;5sZf+ZMuZaxFgnDIUYONsculDJUlh2HqO+LkHX3vMCbZ19L0eE1w18pMqbl02HBasNjRq6XqXP44&#10;DcV4se8Ou++3rDy1H9HOC7Udz7R+ehxeliAiDfEe/m+/Gw2Zeoa/M+kIyP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xwSBxQAAANwAAAAPAAAAAAAAAAAAAAAAAJgCAABkcnMv&#10;ZG93bnJldi54bWxQSwUGAAAAAAQABAD1AAAAigMAAAAA&#10;" fillcolor="white [3201]" strokecolor="#ffc000" strokeweight=".5pt">
                  <v:textbox inset="1mm,1.3mm,1mm">
                    <w:txbxContent>
                      <w:p w:rsidR="005A0DFE" w:rsidRDefault="005A0DFE" w:rsidP="004F698E">
                        <w:pPr>
                          <w:pStyle w:val="NormalWeb"/>
                          <w:spacing w:before="0" w:beforeAutospacing="0" w:after="0" w:afterAutospacing="0"/>
                          <w:jc w:val="center"/>
                          <w:rPr>
                            <w:rFonts w:asciiTheme="minorHAnsi" w:eastAsia="Times New Roman" w:hAnsiTheme="minorHAnsi" w:cstheme="minorHAnsi"/>
                            <w:sz w:val="22"/>
                            <w:szCs w:val="22"/>
                          </w:rPr>
                        </w:pPr>
                        <w:r w:rsidRPr="004F698E">
                          <w:rPr>
                            <w:rFonts w:asciiTheme="minorHAnsi" w:eastAsia="Times New Roman" w:hAnsiTheme="minorHAnsi" w:cstheme="minorHAnsi"/>
                            <w:sz w:val="22"/>
                            <w:szCs w:val="22"/>
                          </w:rPr>
                          <w:t>Déchets</w:t>
                        </w:r>
                      </w:p>
                      <w:p w:rsidR="005A0DFE" w:rsidRDefault="005A0DFE" w:rsidP="004F698E">
                        <w:pPr>
                          <w:pStyle w:val="NormalWeb"/>
                          <w:spacing w:before="0" w:beforeAutospacing="0" w:after="0" w:afterAutospacing="0"/>
                          <w:jc w:val="center"/>
                        </w:pPr>
                        <w:r>
                          <w:rPr>
                            <w:rFonts w:asciiTheme="minorHAnsi" w:eastAsia="Times New Roman" w:hAnsiTheme="minorHAnsi" w:cstheme="minorHAnsi"/>
                            <w:sz w:val="22"/>
                            <w:szCs w:val="22"/>
                          </w:rPr>
                          <w:t>recyclables</w:t>
                        </w:r>
                        <w:r>
                          <w:rPr>
                            <w:rFonts w:eastAsia="Times New Roman"/>
                            <w:sz w:val="22"/>
                            <w:szCs w:val="22"/>
                          </w:rPr>
                          <w:t xml:space="preserve"> </w:t>
                        </w:r>
                        <w:r w:rsidRPr="004F698E">
                          <w:rPr>
                            <w:rFonts w:asciiTheme="minorHAnsi" w:eastAsia="Times New Roman" w:hAnsiTheme="minorHAnsi" w:cstheme="minorHAnsi"/>
                            <w:sz w:val="22"/>
                            <w:szCs w:val="22"/>
                          </w:rPr>
                          <w:t>3 542 T</w:t>
                        </w:r>
                      </w:p>
                    </w:txbxContent>
                  </v:textbox>
                </v:shape>
                <v:shape id="Zone de texte 960" o:spid="_x0000_s1150" type="#_x0000_t202" style="position:absolute;left:47142;top:25126;width:7131;height:83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TBcUA&#10;AADcAAAADwAAAGRycy9kb3ducmV2LnhtbESPQWvCQBSE7wX/w/KEXkqzMWgoaVZpBcGLLcZCr6/Z&#10;ZxLMvg3ZrUn+vVsoeBxmvhkm34ymFVfqXWNZwSKKQRCXVjdcKfg67Z5fQDiPrLG1TAomcrBZzx5y&#10;zLQd+EjXwlcilLDLUEHtfZdJ6cqaDLrIdsTBO9veoA+yr6TucQjlppVJHKfSYMNhocaOtjWVl+LX&#10;KEjKy+7z4yc1U/J9fjLL93SlD6lSj/Px7RWEp9Hfw//0XgcuXsHfmXA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PRMFxQAAANwAAAAPAAAAAAAAAAAAAAAAAJgCAABkcnMv&#10;ZG93bnJldi54bWxQSwUGAAAAAAQABAD1AAAAigMAAAAA&#10;" fillcolor="white [3201]" strokecolor="gray [1629]" strokeweight=".5pt">
                  <v:textbox inset="1mm,1.3mm,1mm">
                    <w:txbxContent>
                      <w:p w:rsidR="005A0DFE" w:rsidRPr="004F698E" w:rsidRDefault="005A0DFE" w:rsidP="004F698E">
                        <w:pPr>
                          <w:pStyle w:val="NormalWeb"/>
                          <w:spacing w:before="0" w:beforeAutospacing="0" w:after="0" w:afterAutospacing="0"/>
                          <w:jc w:val="center"/>
                          <w:rPr>
                            <w:rFonts w:asciiTheme="minorHAnsi" w:hAnsiTheme="minorHAnsi" w:cstheme="minorHAnsi"/>
                          </w:rPr>
                        </w:pPr>
                        <w:r w:rsidRPr="004F698E">
                          <w:rPr>
                            <w:rFonts w:asciiTheme="minorHAnsi" w:eastAsia="Times New Roman" w:hAnsiTheme="minorHAnsi" w:cstheme="minorHAnsi"/>
                            <w:sz w:val="22"/>
                            <w:szCs w:val="22"/>
                          </w:rPr>
                          <w:t>Déchets</w:t>
                        </w:r>
                      </w:p>
                      <w:p w:rsidR="005A0DFE" w:rsidRDefault="005A0DFE" w:rsidP="004F698E">
                        <w:pPr>
                          <w:pStyle w:val="NormalWeb"/>
                          <w:spacing w:before="0" w:beforeAutospacing="0" w:after="0" w:afterAutospacing="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Non valorisés</w:t>
                        </w:r>
                      </w:p>
                      <w:p w:rsidR="005A0DFE" w:rsidRPr="004F698E" w:rsidRDefault="005A0DFE" w:rsidP="004F698E">
                        <w:pPr>
                          <w:pStyle w:val="NormalWeb"/>
                          <w:spacing w:before="0" w:beforeAutospacing="0" w:after="0" w:afterAutospacing="0"/>
                          <w:jc w:val="center"/>
                          <w:rPr>
                            <w:rFonts w:asciiTheme="minorHAnsi" w:hAnsiTheme="minorHAnsi" w:cstheme="minorHAnsi"/>
                          </w:rPr>
                        </w:pPr>
                        <w:r>
                          <w:rPr>
                            <w:rFonts w:asciiTheme="minorHAnsi" w:eastAsia="Times New Roman" w:hAnsiTheme="minorHAnsi" w:cstheme="minorHAnsi"/>
                            <w:sz w:val="22"/>
                            <w:szCs w:val="22"/>
                          </w:rPr>
                          <w:t>1 815</w:t>
                        </w:r>
                        <w:r w:rsidRPr="004F698E">
                          <w:rPr>
                            <w:rFonts w:asciiTheme="minorHAnsi" w:eastAsia="Times New Roman" w:hAnsiTheme="minorHAnsi" w:cstheme="minorHAnsi"/>
                            <w:sz w:val="22"/>
                            <w:szCs w:val="22"/>
                          </w:rPr>
                          <w:t xml:space="preserve"> T</w:t>
                        </w:r>
                      </w:p>
                    </w:txbxContent>
                  </v:textbox>
                </v:shape>
                <v:shape id="Zone de texte 960" o:spid="_x0000_s1151" type="#_x0000_t202" style="position:absolute;left:54749;top:25161;width:7690;height:83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3cOcEA&#10;AADcAAAADwAAAGRycy9kb3ducmV2LnhtbESPzYoCMRCE7wu+Q2jB25roQWQ0igqCenH9eYB20s4M&#10;TjpDEnV8e7MgeCyq6itqOm9tLR7kQ+VYw6CvQBDnzlRcaDif1r9jECEiG6wdk4YXBZjPOj9TzIx7&#10;8oEex1iIBOGQoYYyxiaTMuQlWQx91xAn7+q8xZikL6Tx+ExwW8uhUiNpseK0UGJDq5Ly2/FuNbh9&#10;HVGt/uTuetkszfblz7vgte5128UERKQ2fsOf9sZoGKoR/J9JR0DO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nN3DnBAAAA3AAAAA8AAAAAAAAAAAAAAAAAmAIAAGRycy9kb3du&#10;cmV2LnhtbFBLBQYAAAAABAAEAPUAAACGAwAAAAA=&#10;" fillcolor="white [3201]" strokecolor="#76923c [2406]" strokeweight=".5pt">
                  <v:textbox inset="1mm,1.3mm,1mm">
                    <w:txbxContent>
                      <w:p w:rsidR="005A0DFE" w:rsidRPr="00B77E46" w:rsidRDefault="005A0DFE" w:rsidP="00B77E46">
                        <w:pPr>
                          <w:pStyle w:val="NormalWeb"/>
                          <w:spacing w:before="0" w:beforeAutospacing="0" w:after="0" w:afterAutospacing="0"/>
                          <w:jc w:val="center"/>
                          <w:rPr>
                            <w:rFonts w:asciiTheme="minorHAnsi" w:hAnsiTheme="minorHAnsi" w:cstheme="minorHAnsi"/>
                          </w:rPr>
                        </w:pPr>
                        <w:r w:rsidRPr="00B77E46">
                          <w:rPr>
                            <w:rFonts w:asciiTheme="minorHAnsi" w:eastAsia="Times New Roman" w:hAnsiTheme="minorHAnsi" w:cstheme="minorHAnsi"/>
                            <w:sz w:val="22"/>
                            <w:szCs w:val="22"/>
                          </w:rPr>
                          <w:t>Déchets</w:t>
                        </w:r>
                      </w:p>
                      <w:p w:rsidR="005A0DFE" w:rsidRDefault="005A0DFE" w:rsidP="00B77E46">
                        <w:pPr>
                          <w:pStyle w:val="NormalWeb"/>
                          <w:spacing w:before="0" w:beforeAutospacing="0" w:after="0" w:afterAutospacing="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Végétaux</w:t>
                        </w:r>
                      </w:p>
                      <w:p w:rsidR="005A0DFE" w:rsidRPr="00596626" w:rsidRDefault="005A0DFE" w:rsidP="00B77E46">
                        <w:pPr>
                          <w:pStyle w:val="NormalWeb"/>
                          <w:spacing w:before="0" w:beforeAutospacing="0" w:after="0" w:afterAutospacing="0"/>
                          <w:jc w:val="center"/>
                          <w:rPr>
                            <w:rFonts w:asciiTheme="minorHAnsi" w:eastAsia="Times New Roman" w:hAnsiTheme="minorHAnsi" w:cstheme="minorHAnsi"/>
                            <w:sz w:val="22"/>
                            <w:szCs w:val="22"/>
                          </w:rPr>
                        </w:pPr>
                        <w:r w:rsidRPr="00596626">
                          <w:rPr>
                            <w:rFonts w:asciiTheme="minorHAnsi" w:eastAsia="Times New Roman" w:hAnsiTheme="minorHAnsi" w:cstheme="minorHAnsi"/>
                            <w:sz w:val="22"/>
                            <w:szCs w:val="22"/>
                          </w:rPr>
                          <w:t>6</w:t>
                        </w:r>
                        <w:r>
                          <w:rPr>
                            <w:rFonts w:asciiTheme="minorHAnsi" w:eastAsia="Times New Roman" w:hAnsiTheme="minorHAnsi" w:cstheme="minorHAnsi"/>
                            <w:sz w:val="22"/>
                            <w:szCs w:val="22"/>
                          </w:rPr>
                          <w:t xml:space="preserve"> </w:t>
                        </w:r>
                        <w:r w:rsidRPr="00596626">
                          <w:rPr>
                            <w:rFonts w:asciiTheme="minorHAnsi" w:eastAsia="Times New Roman" w:hAnsiTheme="minorHAnsi" w:cstheme="minorHAnsi"/>
                            <w:sz w:val="22"/>
                            <w:szCs w:val="22"/>
                          </w:rPr>
                          <w:t>761 T</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7" o:spid="_x0000_s1152" type="#_x0000_t5" style="position:absolute;left:8743;top:6382;width:3620;height:2953;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2wP8QA&#10;AADaAAAADwAAAGRycy9kb3ducmV2LnhtbESPQWvCQBSE7wX/w/KEXopu9GAlukpUbKU5NXrQ2zP7&#10;TILZtyG71fjv3UKhx2FmvmHmy87U4katqywrGA0jEMS51RUXCg777WAKwnlkjbVlUvAgB8tF72WO&#10;sbZ3/qZb5gsRIOxiVFB638RSurwkg25oG+LgXWxr0AfZFlK3eA9wU8txFE2kwYrDQokNrUvKr9mP&#10;UZBd3zZHdzqm6w/3tUpGSfppzqlSr/0umYHw1Pn/8F97pxW8w++VcAP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9sD/EAAAA2gAAAA8AAAAAAAAAAAAAAAAAmAIAAGRycy9k&#10;b3ducmV2LnhtbFBLBQYAAAAABAAEAPUAAACJAwAAAAA=&#10;" fillcolor="#4bacc6 [3208]" strokecolor="#4bacc6 [3208]" strokeweight="2pt"/>
                <v:shape id="Triangle isocèle 250" o:spid="_x0000_s1153" type="#_x0000_t5" style="position:absolute;left:25593;top:6377;width:3619;height:2947;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SucQA&#10;AADcAAAADwAAAGRycy9kb3ducmV2LnhtbERPy2rCQBTdC/7DcIVupE4UKhKdhKj0gVk1dqG728xt&#10;EszcCZmppn/vLIQuD+e9SQfTiiv1rrGsYD6LQBCXVjdcKfg6vj6vQDiPrLG1TAr+yEGajEcbjLW9&#10;8SddC1+JEMIuRgW1910spStrMuhmtiMO3I/tDfoA+0rqHm8h3LRyEUVLabDh0FBjR7uaykvxaxQU&#10;l+n+5M6nfPfmDttsnuXv5jtX6mkyZGsQngb/L364P7SCxUuYH86EIyCT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KkrnEAAAA3AAAAA8AAAAAAAAAAAAAAAAAmAIAAGRycy9k&#10;b3ducmV2LnhtbFBLBQYAAAAABAAEAPUAAACJAwAAAAA=&#10;" fillcolor="#4bacc6 [3208]" strokecolor="#4bacc6 [3208]" strokeweight="2pt"/>
                <v:shape id="Triangle isocèle 252" o:spid="_x0000_s1154" type="#_x0000_t5" style="position:absolute;left:49596;top:6372;width:3619;height:2946;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SpVcYA&#10;AADcAAAADwAAAGRycy9kb3ducmV2LnhtbESPQWvCQBSE74L/YXlCL1I3BpQSXSUqtqU5NfVgb6/Z&#10;ZxLMvg3ZrcZ/3y0IHoeZ+YZZrnvTiAt1rrasYDqJQBAXVtdcKjh87Z9fQDiPrLGxTApu5GC9Gg6W&#10;mGh75U+65L4UAcIuQQWV920ipSsqMugmtiUO3sl2Bn2QXSl1h9cAN42Mo2guDdYcFipsaVtRcc5/&#10;jYL8PN4d3fcx2766j006TbM385Mp9TTq0wUIT71/hO/td60gnsXwfyYc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SpVcYAAADcAAAADwAAAAAAAAAAAAAAAACYAgAAZHJz&#10;L2Rvd25yZXYueG1sUEsFBgAAAAAEAAQA9QAAAIsDAAAAAA==&#10;" fillcolor="#4bacc6 [3208]" strokecolor="#4bacc6 [3208]" strokeweight="2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963" o:spid="_x0000_s1155" type="#_x0000_t67" style="position:absolute;left:9791;top:20478;width:1238;height:21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OVT8QA&#10;AADcAAAADwAAAGRycy9kb3ducmV2LnhtbESP0WrCQBRE3wv+w3KFvtWNhoqJriKCINgWmvQDLtlr&#10;Npq9G7KrSf++Wyj0cZiZM8xmN9pWPKj3jWMF81kCgrhyuuFawVd5fFmB8AFZY+uYFHyTh9128rTB&#10;XLuBP+lRhFpECPscFZgQulxKXxmy6GeuI47exfUWQ5R9LXWPQ4TbVi6SZCktNhwXDHZ0MFTdirtV&#10;8NHOvSso666rw+n1PX07U2nOSj1Px/0aRKAx/If/2ietIFu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zlU/EAAAA3AAAAA8AAAAAAAAAAAAAAAAAmAIAAGRycy9k&#10;b3ducmV2LnhtbFBLBQYAAAAABAAEAPUAAACJAwAAAAA=&#10;" adj="20970" fillcolor="gray [1629]" strokecolor="gray [1629]" strokeweight="2pt">
                  <v:shadow on="t" color="black" opacity="26214f" origin="-.5,-.5" offset=".74836mm,.74836mm"/>
                </v:shape>
                <v:shape id="Flèche vers le bas 256" o:spid="_x0000_s1156" type="#_x0000_t67" style="position:absolute;left:29190;top:20474;width:1235;height:37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X7WMYA&#10;AADcAAAADwAAAGRycy9kb3ducmV2LnhtbESPQWvCQBSE7wX/w/IKvTWbphgkukoRCuJBMdpDb4/s&#10;M4nNvk13V43++m6h0OMwM98ws8VgOnEh51vLCl6SFARxZXXLtYLD/v15AsIHZI2dZVJwIw+L+ehh&#10;hoW2V97RpQy1iBD2BSpoQugLKX3VkEGf2J44ekfrDIYoXS21w2uEm05maZpLgy3HhQZ7WjZUfZVn&#10;o2B9ou+tOx/z+v76Ufaf42y3kUapp8fhbQoi0BD+w3/tlVaQjXP4PROPgJ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X7WMYAAADcAAAADwAAAAAAAAAAAAAAAACYAgAAZHJz&#10;L2Rvd25yZXYueG1sUEsFBgAAAAAEAAQA9QAAAIsDAAAAAA==&#10;" adj="18088" fillcolor="#ffc000" strokecolor="#ffc000" strokeweight="2pt">
                  <v:shadow on="t" color="black" opacity="26214f" origin="-.5,-.5" offset=".74836mm,.74836mm"/>
                </v:shape>
                <v:shape id="Flèche vers le bas 257" o:spid="_x0000_s1157" type="#_x0000_t67" style="position:absolute;left:24355;top:20463;width:1238;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fmMYA&#10;AADcAAAADwAAAGRycy9kb3ducmV2LnhtbESP3WoCMRSE7wXfIZyCN1KzLtqfrVFEEFQKpba9P90c&#10;dxeTk3UTdX17IwheDjPzDTOZtdaIEzW+cqxgOEhAEOdOV1wo+P1ZPr+B8AFZo3FMCi7kYTbtdiaY&#10;aXfmbzptQyEihH2GCsoQ6kxKn5dk0Q9cTRy9nWsshiibQuoGzxFujUyT5EVarDgulFjToqR8vz1a&#10;BWa83qSHYf713t/1P437Wy3/w0ip3lM7/wARqA2P8L290grS8SvczsQjIK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QfmMYAAADcAAAADwAAAAAAAAAAAAAAAACYAgAAZHJz&#10;L2Rvd25yZXYueG1sUEsFBgAAAAAEAAQA9QAAAIsDAAAAAA==&#10;" adj="18176" fillcolor="#ffc000" strokecolor="#ffc000" strokeweight="2pt">
                  <v:shadow on="t" color="black" opacity="26214f" origin="-.5,-.5" offset=".74836mm,.74836mm"/>
                </v:shape>
                <v:shape id="Flèche vers le bas 258" o:spid="_x0000_s1158" type="#_x0000_t67" style="position:absolute;left:21783;top:29900;width:1232;height:11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giy8AA&#10;AADcAAAADwAAAGRycy9kb3ducmV2LnhtbERPy4rCMBTdD/gP4QpuBk3rMCLVKDI4j62tH3BJrk2x&#10;ualNtPXvJ4uBWR7Oe7sfXSse1IfGs4J8kYEg1t40XCs4V5/zNYgQkQ22nknBkwLsd5OXLRbGD3yi&#10;RxlrkUI4FKjAxtgVUgZtyWFY+I44cRffO4wJ9rU0PQ4p3LVymWUr6bDh1GCxow9L+lrenYLj7W5f&#10;9dDk36db9ZV3b+dg6KjUbDoeNiAijfFf/Of+MQqW72ltOpOOgNz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wgiy8AAAADcAAAADwAAAAAAAAAAAAAAAACYAgAAZHJzL2Rvd25y&#10;ZXYueG1sUEsFBgAAAAAEAAQA9QAAAIUDAAAAAA==&#10;" adj="20465" fillcolor="#ffc000" strokecolor="#ffc000" strokeweight="2pt">
                  <v:shadow on="t" color="black" opacity="26214f" origin="-.5,-.5" offset=".74836mm,.74836mm"/>
                </v:shape>
                <v:rect id="Rectangle 967" o:spid="_x0000_s1159" style="position:absolute;left:28238;top:46101;width:4032;height:6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yaM8UA&#10;AADcAAAADwAAAGRycy9kb3ducmV2LnhtbESPT2sCMRTE74LfITyht5pY8E9Xo0hroXhS14u3181z&#10;s+3mZdmkun77Rih4HGbmN8xi1blaXKgNlWcNo6ECQVx4U3Gp4Zh/PM9AhIhssPZMGm4UYLXs9xaY&#10;GX/lPV0OsRQJwiFDDTbGJpMyFJYchqFviJN39q3DmGRbStPiNcFdLV+UmkiHFacFiw29WSp+Dr9O&#10;w1aN892X+c7fb/a0cSqczEaNtX4adOs5iEhdfIT/259Gw+tkCvcz6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nJozxQAAANwAAAAPAAAAAAAAAAAAAAAAAJgCAABkcnMv&#10;ZG93bnJldi54bWxQSwUGAAAAAAQABAD1AAAAigMAAAAA&#10;" fillcolor="#ffc000" strokecolor="#ffc000" strokeweight="2pt">
                  <v:shadow on="t" color="black" opacity="26214f" origin="-.5,-.5" offset=".74836mm,.74836mm"/>
                </v:rect>
                <v:shape id="Flèche vers le bas 259" o:spid="_x0000_s1160" type="#_x0000_t67" style="position:absolute;left:31603;top:41616;width:1232;height:103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7uAMQA&#10;AADcAAAADwAAAGRycy9kb3ducmV2LnhtbESPzW7CMBCE75V4B2uReisOtIlKikEQVIkT4qcPsIqX&#10;JGq8jmwT0revkZA4jmbnm53FajCt6Mn5xrKC6SQBQVxa3XCl4Of8/fYJwgdkja1lUvBHHlbL0csC&#10;c21vfKT+FCoRIexzVFCH0OVS+rImg35iO+LoXawzGKJ0ldQObxFuWjlLkkwabDg21NhRUVP5e7qa&#10;+IbL0uaAabHZ9Vnht2d6337slXodD+svEIGG8Dx+pHdawSydw31MJI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e7gDEAAAA3AAAAA8AAAAAAAAAAAAAAAAAmAIAAGRycy9k&#10;b3ducmV2LnhtbFBLBQYAAAAABAAEAPUAAACJAwAAAAA=&#10;" adj="20320" fillcolor="#ffc000" strokecolor="#ffc000" strokeweight="2pt">
                  <v:shadow on="t" color="black" opacity="26214f" origin="-.5,-.5" offset=".74836mm,.74836mm"/>
                </v:shape>
                <v:shape id="Flèche vers le bas 260" o:spid="_x0000_s1161" type="#_x0000_t67" style="position:absolute;left:45231;top:20452;width:1422;height:37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euk74A&#10;AADcAAAADwAAAGRycy9kb3ducmV2LnhtbERPzWoCMRC+F3yHMEJvNVFhKVujqKB4rfYBhs00WXYz&#10;WTdR49ubQ6HHj+9/tcm+F3caYxtYw3ymQBA3wbRsNfxcDh+fIGJCNtgHJg1PirBZT95WWJvw4G+6&#10;n5MVJYRjjRpcSkMtZWwceYyzMBAX7jeMHlOBo5VmxEcJ971cKFVJjy2XBocD7R013fnmNVTt7Wmy&#10;u2Z7Xdpdd1TqMuw6rd+nefsFIlFO/+I/98loWFRlfjlTjoBc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ZHrpO+AAAA3AAAAA8AAAAAAAAAAAAAAAAAmAIAAGRycy9kb3ducmV2&#10;LnhtbFBLBQYAAAAABAAEAPUAAACDAwAAAAA=&#10;" adj="17494" fillcolor="#9bbb59 [3206]" strokecolor="#9bbb59 [3206]" strokeweight="2pt">
                  <v:shadow on="t" color="black" opacity="26214f" origin="-.5,-.5" offset=".74836mm,.74836mm"/>
                </v:shape>
                <v:shape id="Flèche vers le bas 261" o:spid="_x0000_s1162" type="#_x0000_t67" style="position:absolute;left:65354;top:20464;width:1232;height:37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Sl2MQA&#10;AADcAAAADwAAAGRycy9kb3ducmV2LnhtbESP3YrCMBSE74V9h3AWvNO0giJdo4giKsiCP7B7eWiO&#10;bbU5qU209e03grCXw8x8w0xmrSnFg2pXWFYQ9yMQxKnVBWcKTsdVbwzCeWSNpWVS8CQHs+lHZ4KJ&#10;tg3v6XHwmQgQdgkqyL2vEildmpNB17cVcfDOtjbog6wzqWtsAtyUchBFI2mw4LCQY0WLnNLr4W4U&#10;EPPPenfT31s87uPl8LRpLvNfpbqf7fwLhKfW/4ff7Y1WMBjF8DoTjoC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UpdjEAAAA3AAAAA8AAAAAAAAAAAAAAAAAmAIAAGRycy9k&#10;b3ducmV2LnhtbFBLBQYAAAAABAAEAPUAAACJAwAAAAA=&#10;" adj="18032" fillcolor="#9bbb59 [3206]" strokecolor="#9bbb59 [3206]" strokeweight="2pt">
                  <v:shadow on="t" color="black" opacity="26214f" origin="-.5,-.5" offset=".74836mm,.74836mm"/>
                </v:shape>
                <v:shape id="Flèche vers le bas 262" o:spid="_x0000_s1163" type="#_x0000_t67" style="position:absolute;left:39887;top:34091;width:1232;height:179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ljOsUA&#10;AADcAAAADwAAAGRycy9kb3ducmV2LnhtbESP3WrCQBSE7wu+w3KE3hTddKVBoqtIpaV3/j7AMXtM&#10;gtmzMbuatE/vFgq9HGbmG2a+7G0t7tT6yrGG13ECgjh3puJCw/HwMZqC8AHZYO2YNHyTh+Vi8DTH&#10;zLiOd3Tfh0JECPsMNZQhNJmUPi/Joh+7hjh6Z9daDFG2hTQtdhFua6mSJJUWK44LJTb0XlJ+2d+s&#10;hp9uurWn7e7tc5JeX5LNRK1XvdL6edivZiAC9eE//Nf+MhpUquD3TDw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KWM6xQAAANwAAAAPAAAAAAAAAAAAAAAAAJgCAABkcnMv&#10;ZG93bnJldi54bWxQSwUGAAAAAAQABAD1AAAAigMAAAAA&#10;" adj="20857" fillcolor="#ffc000" strokecolor="#ffc000" strokeweight="2pt">
                  <v:shadow on="t" color="black" opacity="26214f" origin="-.5,-.5" offset=".74836mm,.74836mm"/>
                </v:shape>
                <v:shape id="Zone de texte 960" o:spid="_x0000_s1164" type="#_x0000_t202" style="position:absolute;left:62915;top:25104;width:6122;height:8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MVvcYA&#10;AADcAAAADwAAAGRycy9kb3ducmV2LnhtbESPzWrDMBCE74W+g9hCb41c14TgRgn5a8klgbiG9rhY&#10;G9vUWhlLsZ23jwKFHoeZ+YaZL0fTiJ46V1tW8DqJQBAXVtdcKsi/Pl5mIJxH1thYJgVXcrBcPD7M&#10;MdV24BP1mS9FgLBLUUHlfZtK6YqKDLqJbYmDd7adQR9kV0rd4RDgppFxFE2lwZrDQoUtbSoqfrOL&#10;UXAoflZJHh/z/c6eL+t+eNsmn99KPT+Nq3cQnkb/H/5r77WCeJrA/Uw4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MVvcYAAADcAAAADwAAAAAAAAAAAAAAAACYAgAAZHJz&#10;L2Rvd25yZXYueG1sUEsFBgAAAAAEAAQA9QAAAIsDAAAAAA==&#10;" fillcolor="white [3201]" strokecolor="#c0504d [3205]" strokeweight=".5pt">
                  <v:textbox inset="1mm,1.3mm,1mm">
                    <w:txbxContent>
                      <w:p w:rsidR="005A0DFE" w:rsidRPr="00596626" w:rsidRDefault="005A0DFE" w:rsidP="004779DE">
                        <w:pPr>
                          <w:pStyle w:val="NormalWeb"/>
                          <w:spacing w:before="0" w:beforeAutospacing="0" w:after="0" w:afterAutospacing="0"/>
                          <w:jc w:val="center"/>
                          <w:rPr>
                            <w:rFonts w:asciiTheme="minorHAnsi" w:eastAsia="Times New Roman" w:hAnsiTheme="minorHAnsi" w:cstheme="minorHAnsi"/>
                            <w:sz w:val="22"/>
                            <w:szCs w:val="22"/>
                          </w:rPr>
                        </w:pPr>
                        <w:r w:rsidRPr="00496841">
                          <w:rPr>
                            <w:rFonts w:asciiTheme="minorHAnsi" w:eastAsia="Times New Roman" w:hAnsiTheme="minorHAnsi" w:cstheme="minorHAnsi"/>
                            <w:sz w:val="22"/>
                            <w:szCs w:val="22"/>
                          </w:rPr>
                          <w:t>DDS</w:t>
                        </w:r>
                      </w:p>
                      <w:p w:rsidR="005A0DFE" w:rsidRPr="00596626" w:rsidRDefault="005A0DFE" w:rsidP="004779DE">
                        <w:pPr>
                          <w:pStyle w:val="NormalWeb"/>
                          <w:spacing w:before="0" w:beforeAutospacing="0" w:after="0" w:afterAutospacing="0"/>
                          <w:jc w:val="center"/>
                          <w:rPr>
                            <w:rFonts w:asciiTheme="minorHAnsi" w:eastAsia="Times New Roman" w:hAnsiTheme="minorHAnsi" w:cstheme="minorHAnsi"/>
                            <w:sz w:val="22"/>
                            <w:szCs w:val="22"/>
                          </w:rPr>
                        </w:pPr>
                        <w:r w:rsidRPr="00596626">
                          <w:rPr>
                            <w:rFonts w:asciiTheme="minorHAnsi" w:eastAsia="Times New Roman" w:hAnsiTheme="minorHAnsi" w:cstheme="minorHAnsi"/>
                            <w:sz w:val="22"/>
                            <w:szCs w:val="22"/>
                          </w:rPr>
                          <w:t>94 T</w:t>
                        </w:r>
                      </w:p>
                    </w:txbxContent>
                  </v:textbox>
                </v:shape>
                <v:shape id="Flèche vers le bas 266" o:spid="_x0000_s1165" type="#_x0000_t67" style="position:absolute;left:57794;top:21145;width:1232;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4ZA8UA&#10;AADcAAAADwAAAGRycy9kb3ducmV2LnhtbESP3WoCMRSE74W+QzgF7zSr4NquRhGhPwgtaNv7081x&#10;s7g5WZN03b69KQi9HGbmG2a57m0jOvKhdqxgMs5AEJdO11wp+Px4Gj2ACBFZY+OYFPxSgPXqbrDE&#10;QrsL76k7xEokCIcCFZgY20LKUBqyGMauJU7e0XmLMUlfSe3xkuC2kdMsy6XFmtOCwZa2hsrT4ccq&#10;8HH2PHk3++33y9ydv7rycdcf35Qa3vebBYhIffwP39qvWsE0z+HvTDoC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LhkDxQAAANwAAAAPAAAAAAAAAAAAAAAAAJgCAABkcnMv&#10;ZG93bnJldi54bWxQSwUGAAAAAAQABAD1AAAAigMAAAAA&#10;" adj="17235" fillcolor="#9bbb59 [3206]" strokecolor="#9bbb59 [3206]" strokeweight="2pt">
                  <v:shadow on="t" color="black" opacity="26214f" origin="-.5,-.5" offset=".74836mm,.74836mm"/>
                </v:shape>
                <v:rect id="Rectangle 968" o:spid="_x0000_s1166" style="position:absolute;left:45891;top:20457;width:2009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G9TMMA&#10;AADcAAAADwAAAGRycy9kb3ducmV2LnhtbERP3WrCMBS+H+wdwhl4MzSduqKdUdQheOPw7wEOzVlT&#10;1pzUJqv17c2F4OXH9z9bdLYSLTW+dKzgY5CAIM6dLrlQcD5t+hMQPiBrrByTght5WMxfX2aYaXfl&#10;A7XHUIgYwj5DBSaEOpPS54Ys+oGriSP36xqLIcKmkLrBawy3lRwmSSotlhwbDNa0NpT/Hf+tguUY&#10;L5fP/bp+330PTTv62U1WG61U761bfoEI1IWn+OHeagXTNK6NZ+IRk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G9TMMAAADcAAAADwAAAAAAAAAAAAAAAACYAgAAZHJzL2Rv&#10;d25yZXYueG1sUEsFBgAAAAAEAAQA9QAAAIgDAAAAAA==&#10;" fillcolor="#9bbb59 [3206]" strokecolor="#9bbb59 [3206]" strokeweight="2pt"/>
                <v:shape id="Flèche vers le bas 267" o:spid="_x0000_s1167" type="#_x0000_t67" style="position:absolute;left:65354;top:34084;width:1232;height:82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WS+8MA&#10;AADcAAAADwAAAGRycy9kb3ducmV2LnhtbESPQYvCMBSE78L+h/AWvMiaquAu1SgiKl482BW8Pppn&#10;W2xeapPa+u+NIHgcZuYbZr7sTCnuVLvCsoLRMAJBnFpdcKbg9L/9+QPhPLLG0jIpeJCD5eKrN8dY&#10;25aPdE98JgKEXYwKcu+rWEqX5mTQDW1FHLyLrQ36IOtM6hrbADelHEfRVBosOCzkWNE6p/SaNEbB&#10;7VDgwEy65rhLztvmGh2STeuV6n93qxkIT53/hN/tvVYwnv7C60w4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WS+8MAAADcAAAADwAAAAAAAAAAAAAAAACYAgAAZHJzL2Rv&#10;d25yZXYueG1sUEsFBgAAAAAEAAQA9QAAAIgDAAAAAA==&#10;" adj="19979" fillcolor="#c0504d [3205]" strokecolor="#c0504d [3205]" strokeweight="2pt">
                  <v:shadow on="t" color="black" opacity="26214f" origin="-.5,-.5" offset=".74836mm,.74836mm"/>
                </v:shape>
                <v:shape id="Flèche vers le bas 268" o:spid="_x0000_s1168" type="#_x0000_t67" style="position:absolute;left:57607;top:34084;width:1419;height:254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XxDMEA&#10;AADcAAAADwAAAGRycy9kb3ducmV2LnhtbERPTWsCMRC9F/wPYQQvRbNKEVmNokJFe6qr6HXYjJvF&#10;zWRJUl3/fXMo9Ph434tVZxvxIB9qxwrGowwEcel0zZWC8+lzOAMRIrLGxjEpeFGA1bL3tsBcuycf&#10;6VHESqQQDjkqMDG2uZShNGQxjFxLnLib8xZjgr6S2uMzhdtGTrJsKi3WnBoMtrQ1VN6LH6vgMt6Y&#10;a3HX+6/vs7flYefeC/eh1KDfrecgInXxX/zn3msFk2lam86kIy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V8QzBAAAA3AAAAA8AAAAAAAAAAAAAAAAAmAIAAGRycy9kb3du&#10;cmV2LnhtbFBLBQYAAAAABAAEAPUAAACGAwAAAAA=&#10;" adj="20998" fillcolor="#76923c [2406]" strokecolor="#76923c [2406]" strokeweight="2pt">
                  <v:shadow on="t" color="black" opacity="26214f" origin="-.5,-.5" offset=".74836mm,.74836mm"/>
                </v:shape>
                <v:shape id="Zone de texte 965" o:spid="_x0000_s1169" type="#_x0000_t202" style="position:absolute;left:10172;top:66284;width:18383;height:6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YihscA&#10;AADcAAAADwAAAGRycy9kb3ducmV2LnhtbESPwW7CMBBE70j9B2srcSMOHFCbYhAUAaVVD4UeOK7i&#10;JQ6N11FsSODrcaVKPY5m5o1mMutsJS7U+NKxgmGSgiDOnS65UPC9Xw2eQPiArLFyTAqu5GE2fehN&#10;MNOu5S+67EIhIoR9hgpMCHUmpc8NWfSJq4mjd3SNxRBlU0jdYBvhtpKjNB1LiyXHBYM1vRrKf3Zn&#10;q+C08Xm5X5twO1Tb94/D56IdLjul+o/d/AVEoC78h//ab1rBaPwMv2fiEZ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1mIobHAAAA3AAAAA8AAAAAAAAAAAAAAAAAmAIAAGRy&#10;cy9kb3ducmV2LnhtbFBLBQYAAAAABAAEAPUAAACMAwAAAAA=&#10;" fillcolor="gray [1616]" stroked="f">
                  <v:fill color2="#d9d9d9 [496]" rotate="t" angle="180" colors="0 #bcbcbc;22938f #d0d0d0;1 #ededed" focus="100%" type="gradient"/>
                  <v:shadow on="t" color="black" opacity="24903f" origin=",.5" offset="0,.55556mm"/>
                  <v:textbox>
                    <w:txbxContent>
                      <w:p w:rsidR="005A0DFE" w:rsidRDefault="005A0DFE" w:rsidP="00931662">
                        <w:pPr>
                          <w:pStyle w:val="NormalWeb"/>
                          <w:spacing w:before="0" w:beforeAutospacing="0" w:after="0" w:afterAutospacing="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CENTRE DE STOCKAGE DES DÉCHETS ULTIMES</w:t>
                        </w:r>
                      </w:p>
                      <w:p w:rsidR="005A0DFE" w:rsidRPr="00F76E44" w:rsidRDefault="005A0DFE" w:rsidP="00F76E44">
                        <w:pPr>
                          <w:pStyle w:val="NormalWeb"/>
                          <w:spacing w:before="0" w:beforeAutospacing="0" w:after="0" w:afterAutospacing="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27 %</w:t>
                        </w:r>
                      </w:p>
                    </w:txbxContent>
                  </v:textbox>
                </v:shape>
                <v:shape id="Flèche vers le bas 270" o:spid="_x0000_s1170" type="#_x0000_t67" style="position:absolute;left:9877;top:50377;width:1238;height:151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B7TcUA&#10;AADcAAAADwAAAGRycy9kb3ducmV2LnhtbERPy2rCQBTdF/yH4Qru6qQutEQnYktFQVrQCuruJnPz&#10;aDN3YmY06d93FoUuD+e9WPamFndqXWVZwdM4AkGcWV1xoeD4uX58BuE8ssbaMin4IQfLZPCwwFjb&#10;jvd0P/hChBB2MSoovW9iKV1WkkE3tg1x4HLbGvQBtoXULXYh3NRyEkVTabDi0FBiQ68lZd+Hm1Gw&#10;eane8ry7vF93X+d0Pz19bPL0ptRo2K/mIDz1/l/8595qBZNZmB/OhCMgk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EHtNxQAAANwAAAAPAAAAAAAAAAAAAAAAAJgCAABkcnMv&#10;ZG93bnJldi54bWxQSwUGAAAAAAQABAD1AAAAigMAAAAA&#10;" adj="20717" fillcolor="gray [1629]" strokecolor="gray [1629]" strokeweight="2pt">
                  <v:shadow on="t" color="black" opacity="26214f" origin="-.5,-.5" offset=".74836mm,.74836mm"/>
                </v:shape>
                <v:shape id="Flèche vers le bas 271" o:spid="_x0000_s1171" type="#_x0000_t67" style="position:absolute;left:18830;top:50377;width:1238;height:151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e1sgA&#10;AADcAAAADwAAAGRycy9kb3ducmV2LnhtbESPW2vCQBSE3wv+h+UUfDMbfbASXaWVFgulBS+gfTtm&#10;Ty6aPRuzq0n/fbcg9HGYmW+Y2aIzlbhR40rLCoZRDII4tbrkXMFu+zaYgHAeWWNlmRT8kIPFvPcw&#10;w0Tbltd02/hcBAi7BBUU3teJlC4tyKCLbE0cvMw2Bn2QTS51g22Am0qO4ngsDZYcFgqsaVlQet5c&#10;jYLVS/maZe335+XjdDiux/uvVXa8KtV/7J6nIDx1/j98b79rBaOnIfydCUd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XN7WyAAAANwAAAAPAAAAAAAAAAAAAAAAAJgCAABk&#10;cnMvZG93bnJldi54bWxQSwUGAAAAAAQABAD1AAAAjQMAAAAA&#10;" adj="20717" fillcolor="gray [1629]" strokecolor="gray [1629]" strokeweight="2pt">
                  <v:shadow on="t" color="black" opacity="26214f" origin="-.5,-.5" offset=".74836mm,.74836mm"/>
                </v:shape>
                <v:shape id="Flèche vers le bas 272" o:spid="_x0000_s1172" type="#_x0000_t67" style="position:absolute;left:39266;top:58138;width:1048;height:2115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3wUMYA&#10;AADcAAAADwAAAGRycy9kb3ducmV2LnhtbESPQWvCQBSE7wX/w/KE3urGWExIXUUEwVNpkh56fM0+&#10;k9Ts25BdTdpf3y0IPQ4z8w2z2U2mEzcaXGtZwXIRgSCurG65VvBeHp9SEM4ja+wsk4JvcrDbzh42&#10;mGk7ck63wtciQNhlqKDxvs+kdFVDBt3C9sTBO9vBoA9yqKUecAxw08k4itbSYMthocGeDg1Vl+Jq&#10;FHzm6ercf/yMiT9+FeXr834Vn96UepxP+xcQnib/H763T1pBnMTwdyYcAb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3wUMYAAADcAAAADwAAAAAAAAAAAAAAAACYAgAAZHJz&#10;L2Rvd25yZXYueG1sUEsFBgAAAAAEAAQA9QAAAIsDAAAAAA==&#10;" adj="21065" fillcolor="gray [1629]" strokecolor="gray [1629]" strokeweight="2pt">
                  <v:shadow on="t" color="black" opacity="26214f" origin="-.5,-.5" offset=".74836mm,.74836mm"/>
                </v:shape>
                <v:rect id="Rectangle 977" o:spid="_x0000_s1173" style="position:absolute;left:50368;top:34084;width:568;height:347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kf68MA&#10;AADcAAAADwAAAGRycy9kb3ducmV2LnhtbESPwWrDMBBE74X8g9hAbo1sE+rGiRLSQKDXuiXnxdpY&#10;xtbKWKpj5+urQqHHYWbeMPvjZDsx0uAbxwrSdQKCuHK64VrB1+fl+RWED8gaO8ekYCYPx8PiaY+F&#10;dnf+oLEMtYgQ9gUqMCH0hZS+MmTRr11PHL2bGyyGKIda6gHvEW47mSXJi7TYcFww2NPZUNWW31bB&#10;Oeu7qdn49tGakcsxver57arUajmddiACTeE//Nd+1wq2eQ6/Z+IRkI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kf68MAAADcAAAADwAAAAAAAAAAAAAAAACYAgAAZHJzL2Rv&#10;d25yZXYueG1sUEsFBgAAAAAEAAQA9QAAAIgDAAAAAA==&#10;" fillcolor="gray [1629]" strokecolor="gray [1629]" strokeweight="2pt">
                  <v:shadow on="t" color="black" opacity="26214f" origin="-.5,-.5" offset=".74836mm,.74836mm"/>
                </v:rect>
                <v:rect id="Rectangle 274" o:spid="_x0000_s1174" style="position:absolute;left:13309;top:50377;width:457;height:122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9bGMYA&#10;AADcAAAADwAAAGRycy9kb3ducmV2LnhtbESPQWvCQBSE70L/w/IKvYhuKmIldRUtFQqFaFcRentk&#10;X5PQ7NuQXWP677uC4HGYmW+Yxaq3teio9ZVjBc/jBARx7kzFhYLjYTuag/AB2WDtmBT8kYfV8mGw&#10;wNS4C39Rp0MhIoR9igrKEJpUSp+XZNGPXUMcvR/XWgxRtoU0LV4i3NZykiQzabHiuFBiQ28l5b/6&#10;bBXkeqrd5z47brTEbqffh9+nLFPq6bFfv4II1Id7+Nb+MAomL1O4nolH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9bGMYAAADcAAAADwAAAAAAAAAAAAAAAACYAgAAZHJz&#10;L2Rvd25yZXYueG1sUEsFBgAAAAAEAAQA9QAAAIsDAAAAAA==&#10;" fillcolor="#76923c [2406]" strokecolor="#76923c [2406]" strokeweight="2pt">
                  <v:shadow on="t" color="black" opacity="26214f" origin="-.5,-.5" offset=".74836mm,.74836mm"/>
                </v:rect>
                <v:shape id="Flèche vers le bas 273" o:spid="_x0000_s1175" type="#_x0000_t67" style="position:absolute;left:32981;top:42335;width:1143;height:4048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smKMUA&#10;AADcAAAADwAAAGRycy9kb3ducmV2LnhtbESPT2vCQBTE74LfYXmCN900Qi2pq1SpIEIPpl68PbKv&#10;2fzZtyG7jem37xYKHoeZ+Q2z2Y22FQP1vnKs4GmZgCAunK64VHD9PC5eQPiArLF1TAp+yMNuO51s&#10;MNPuzhca8lCKCGGfoQITQpdJ6QtDFv3SdcTR+3K9xRBlX0rd4z3CbSvTJHmWFiuOCwY7Ohgqmvzb&#10;KjivznldoNH5rf5Yp/tGvh95UGo+G99eQQQawyP83z5pBel6BX9n4hG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uyYoxQAAANwAAAAPAAAAAAAAAAAAAAAAAJgCAABkcnMv&#10;ZG93bnJldi54bWxQSwUGAAAAAAQABAD1AAAAigMAAAAA&#10;" adj="21295" fillcolor="#76923c [2406]" strokecolor="#76923c [2406]" strokeweight="2pt">
                  <v:shadow on="t" color="black" opacity="26214f" origin="-.5,-.5" offset=".74836mm,.74836mm"/>
                </v:shape>
                <v:shape id="Flèche vers le bas 275" o:spid="_x0000_s1176" type="#_x0000_t67" style="position:absolute;left:50253;top:20819;width:1423;height:32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85z8cA&#10;AADcAAAADwAAAGRycy9kb3ducmV2LnhtbESP3WrCQBSE7wu+w3KE3tWNUq1EVymSlmIR6g+Id8fs&#10;MQnJng3ZNca37wqFXg4z8w0zX3amEi01rrCsYDiIQBCnVhecKTjsP16mIJxH1lhZJgV3crBc9J7m&#10;GGt74y21O5+JAGEXo4Lc+zqW0qU5GXQDWxMH72Ibgz7IJpO6wVuAm0qOomgiDRYcFnKsaZVTWu6u&#10;RsGxvLYbeTokxfo7+UzO5er083pX6rnfvc9AeOr8f/iv/aUVjN7G8DgTj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POc/HAAAA3AAAAA8AAAAAAAAAAAAAAAAAmAIAAGRy&#10;cy9kb3ducmV2LnhtbFBLBQYAAAAABAAEAPUAAACMAwAAAAA=&#10;" adj="16893" fillcolor="#9bbb59 [3206]" strokecolor="#9bbb59 [3206]" strokeweight="2pt">
                  <v:shadow on="t" color="black" opacity="26214f" origin="-.5,-.5" offset=".74836mm,.74836mm"/>
                </v:shape>
                <v:shape id="Flèche vers le bas 253" o:spid="_x0000_s1177" type="#_x0000_t67" style="position:absolute;left:6724;top:50380;width:1238;height:151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GFPsQA&#10;AADcAAAADwAAAGRycy9kb3ducmV2LnhtbESPQUsDMRSE74L/ITyhN5u1Uqlr0yIVqRcP2/bg8bF5&#10;3SxuXpbkud3215uC4HGYmW+Y5Xr0nRoopjawgYdpAYq4DrblxsBh/36/AJUE2WIXmAycKcF6dXuz&#10;xNKGE1c07KRRGcKpRANOpC+1TrUjj2kaeuLsHUP0KFnGRtuIpwz3nZ4VxZP22HJecNjTxlH9vfvx&#10;meJ9u0nx8lahuL08fx23n9VgzORufH0BJTTKf/iv/WENzOaPcD2Tj4B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hhT7EAAAA3AAAAA8AAAAAAAAAAAAAAAAAmAIAAGRycy9k&#10;b3ducmV2LnhtbFBLBQYAAAAABAAEAPUAAACJAwAAAAA=&#10;" adj="20717" fillcolor="#f79646 [3209]" strokecolor="#f79646 [3209]" strokeweight="2pt">
                  <v:shadow on="t" color="black" opacity="26214f" origin="-.5,-.5" offset=".74836mm,.74836mm"/>
                </v:shape>
                <v:shape id="Zone de texte 965" o:spid="_x0000_s1178" type="#_x0000_t202" style="position:absolute;left:5219;top:66284;width:4382;height:4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rt78YA&#10;AADcAAAADwAAAGRycy9kb3ducmV2LnhtbESPQWvCQBSE7wX/w/KE3upGqVKiGymirZciTQteH9mX&#10;ZGv2bciuMfrru0Khx2FmvmFW68E2oqfOG8cKppMEBHHhtOFKwffX7ukFhA/IGhvHpOBKHtbZ6GGF&#10;qXYX/qQ+D5WIEPYpKqhDaFMpfVGTRT9xLXH0StdZDFF2ldQdXiLcNnKWJAtp0XBcqLGlTU3FKT9b&#10;BX17ezsYc/XvP5vnI3+cDtvztlTqcTy8LkEEGsJ/+K+91wpm8zncz8QjI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rt78YAAADcAAAADwAAAAAAAAAAAAAAAACYAgAAZHJz&#10;L2Rvd25yZXYueG1sUEsFBgAAAAAEAAQA9QAAAIsDAAAAAA==&#10;" fillcolor="#f79646 [3209]" stroked="f">
                  <v:fill color2="#fde9d9 [665]" rotate="t" angle="180" focus="100%" type="gradient"/>
                  <v:shadow on="t" color="black" opacity="24903f" origin=",.5" offset="0,.55556mm"/>
                  <v:textbox>
                    <w:txbxContent>
                      <w:p w:rsidR="005A0DFE" w:rsidRDefault="005A0DFE" w:rsidP="00596626">
                        <w:pPr>
                          <w:pStyle w:val="NormalWeb"/>
                          <w:spacing w:before="0" w:beforeAutospacing="0" w:after="0" w:afterAutospacing="0"/>
                          <w:jc w:val="center"/>
                          <w:rPr>
                            <w:rFonts w:asciiTheme="minorHAnsi" w:eastAsia="Times New Roman" w:hAnsiTheme="minorHAnsi" w:cstheme="minorHAnsi"/>
                            <w:sz w:val="22"/>
                            <w:szCs w:val="22"/>
                          </w:rPr>
                        </w:pPr>
                        <w:r w:rsidRPr="00596626">
                          <w:rPr>
                            <w:rFonts w:asciiTheme="minorHAnsi" w:eastAsia="Times New Roman" w:hAnsiTheme="minorHAnsi" w:cstheme="minorHAnsi"/>
                            <w:sz w:val="22"/>
                            <w:szCs w:val="22"/>
                          </w:rPr>
                          <w:t>CSR</w:t>
                        </w:r>
                      </w:p>
                      <w:p w:rsidR="005A0DFE" w:rsidRPr="00596626" w:rsidRDefault="005A0DFE" w:rsidP="00596626">
                        <w:pPr>
                          <w:pStyle w:val="NormalWeb"/>
                          <w:spacing w:before="0" w:beforeAutospacing="0" w:after="0" w:afterAutospacing="0"/>
                          <w:jc w:val="center"/>
                          <w:rPr>
                            <w:rFonts w:asciiTheme="minorHAnsi" w:eastAsia="Times New Roman" w:hAnsiTheme="minorHAnsi" w:cstheme="minorHAnsi"/>
                            <w:sz w:val="22"/>
                            <w:szCs w:val="22"/>
                          </w:rPr>
                        </w:pPr>
                        <w:r>
                          <w:rPr>
                            <w:rFonts w:asciiTheme="minorHAnsi" w:eastAsia="Times New Roman" w:hAnsiTheme="minorHAnsi" w:cstheme="minorHAnsi"/>
                            <w:sz w:val="22"/>
                            <w:szCs w:val="22"/>
                          </w:rPr>
                          <w:t>2 %</w:t>
                        </w:r>
                      </w:p>
                    </w:txbxContent>
                  </v:textbox>
                </v:shape>
                <w10:anchorlock/>
              </v:group>
            </w:pict>
          </mc:Fallback>
        </mc:AlternateContent>
      </w:r>
    </w:p>
    <w:p w:rsidR="001532E4" w:rsidRDefault="001532E4" w:rsidP="00B50D06">
      <w:pPr>
        <w:pStyle w:val="Paragraphedeliste"/>
      </w:pPr>
    </w:p>
    <w:p w:rsidR="001532E4" w:rsidRDefault="001532E4" w:rsidP="00B50D06">
      <w:pPr>
        <w:pStyle w:val="Paragraphedeliste"/>
      </w:pPr>
    </w:p>
    <w:p w:rsidR="00192BD1" w:rsidRPr="00D118D4" w:rsidRDefault="000C1D93" w:rsidP="00192BD1">
      <w:pPr>
        <w:pStyle w:val="Titre1rapport"/>
      </w:pPr>
      <w:bookmarkStart w:id="36" w:name="_Toc483566750"/>
      <w:r>
        <w:rPr>
          <w:noProof/>
        </w:rPr>
        <mc:AlternateContent>
          <mc:Choice Requires="wps">
            <w:drawing>
              <wp:anchor distT="0" distB="0" distL="114300" distR="114300" simplePos="0" relativeHeight="251944960" behindDoc="0" locked="0" layoutInCell="1" allowOverlap="1" wp14:anchorId="42EB1070" wp14:editId="4EE26111">
                <wp:simplePos x="0" y="0"/>
                <wp:positionH relativeFrom="column">
                  <wp:posOffset>6505575</wp:posOffset>
                </wp:positionH>
                <wp:positionV relativeFrom="paragraph">
                  <wp:posOffset>468630</wp:posOffset>
                </wp:positionV>
                <wp:extent cx="619125" cy="571500"/>
                <wp:effectExtent l="0" t="0" r="28575" b="19050"/>
                <wp:wrapNone/>
                <wp:docPr id="2024" name="Zone de texte 2024"/>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0C1D93">
                            <w:pPr>
                              <w:jc w:val="center"/>
                              <w:rPr>
                                <w:rFonts w:asciiTheme="minorHAnsi" w:hAnsiTheme="minorHAnsi" w:cstheme="minorHAnsi"/>
                              </w:rPr>
                            </w:pPr>
                            <w:r>
                              <w:rPr>
                                <w:rFonts w:asciiTheme="minorHAnsi" w:hAnsiTheme="minorHAnsi" w:cstheme="minorHAnsi"/>
                              </w:rP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24" o:spid="_x0000_s1179" type="#_x0000_t202" style="position:absolute;margin-left:512.25pt;margin-top:36.9pt;width:48.75pt;height:4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" fillcolor="white [3201]" strokecolor="#00b0f0" strokeweight="2pt">
                <v:textbox>
                  <w:txbxContent>
                    <w:p w:rsidR="005A0DFE" w:rsidRPr="00DE2BBE" w:rsidRDefault="005A0DFE" w:rsidP="000C1D93">
                      <w:pPr>
                        <w:jc w:val="center"/>
                        <w:rPr>
                          <w:rFonts w:asciiTheme="minorHAnsi" w:hAnsiTheme="minorHAnsi" w:cstheme="minorHAnsi"/>
                        </w:rPr>
                      </w:pPr>
                      <w:r>
                        <w:rPr>
                          <w:rFonts w:asciiTheme="minorHAnsi" w:hAnsiTheme="minorHAnsi" w:cstheme="minorHAnsi"/>
                        </w:rPr>
                        <w:t>24</w:t>
                      </w:r>
                    </w:p>
                  </w:txbxContent>
                </v:textbox>
              </v:shape>
            </w:pict>
          </mc:Fallback>
        </mc:AlternateContent>
      </w:r>
      <w:r w:rsidR="00467997" w:rsidRPr="00D118D4">
        <w:br w:type="page"/>
      </w:r>
      <w:bookmarkStart w:id="37" w:name="_Toc293558364"/>
      <w:bookmarkEnd w:id="35"/>
      <w:r w:rsidR="00192BD1">
        <w:lastRenderedPageBreak/>
        <w:t>I</w:t>
      </w:r>
      <w:r w:rsidR="00192BD1" w:rsidRPr="00D118D4">
        <w:t>V.</w:t>
      </w:r>
      <w:bookmarkEnd w:id="37"/>
      <w:r w:rsidR="00192BD1" w:rsidRPr="00D118D4">
        <w:t xml:space="preserve"> </w:t>
      </w:r>
      <w:r w:rsidR="00192BD1">
        <w:t>Sensibilisation</w:t>
      </w:r>
      <w:r w:rsidR="00192BD1" w:rsidRPr="00D118D4">
        <w:t xml:space="preserve"> </w:t>
      </w:r>
      <w:r w:rsidR="00192BD1">
        <w:t>au tri et à la</w:t>
      </w:r>
      <w:r w:rsidR="00192BD1" w:rsidRPr="00D118D4">
        <w:t xml:space="preserve"> réduction des déchets</w:t>
      </w:r>
      <w:bookmarkEnd w:id="36"/>
    </w:p>
    <w:p w:rsidR="00192BD1" w:rsidRPr="00D118D4" w:rsidRDefault="00192BD1" w:rsidP="00192BD1">
      <w:pPr>
        <w:pStyle w:val="Titre2rapport"/>
        <w:rPr>
          <w:rFonts w:cs="Tahoma"/>
        </w:rPr>
      </w:pPr>
    </w:p>
    <w:p w:rsidR="00192BD1" w:rsidRPr="00D118D4" w:rsidRDefault="00192BD1" w:rsidP="00192BD1">
      <w:pPr>
        <w:pStyle w:val="Titre2rapport"/>
        <w:rPr>
          <w:rFonts w:cs="Tahoma"/>
        </w:rPr>
      </w:pPr>
      <w:bookmarkStart w:id="38" w:name="_Toc483566751"/>
      <w:r>
        <w:rPr>
          <w:rFonts w:cs="Tahoma"/>
        </w:rPr>
        <w:t>I</w:t>
      </w:r>
      <w:r w:rsidRPr="00D118D4">
        <w:rPr>
          <w:rFonts w:cs="Tahoma"/>
        </w:rPr>
        <w:t>V.1 –</w:t>
      </w:r>
      <w:r>
        <w:rPr>
          <w:rFonts w:cs="Tahoma"/>
        </w:rPr>
        <w:t xml:space="preserve"> Sensibilisation des</w:t>
      </w:r>
      <w:r w:rsidRPr="00D118D4">
        <w:rPr>
          <w:rFonts w:cs="Tahoma"/>
        </w:rPr>
        <w:t xml:space="preserve"> public</w:t>
      </w:r>
      <w:r>
        <w:rPr>
          <w:rFonts w:cs="Tahoma"/>
        </w:rPr>
        <w:t>s</w:t>
      </w:r>
      <w:bookmarkEnd w:id="38"/>
    </w:p>
    <w:p w:rsidR="00192BD1" w:rsidRPr="00D118D4" w:rsidRDefault="00192BD1" w:rsidP="00192BD1">
      <w:pPr>
        <w:rPr>
          <w:rFonts w:ascii="Calibri" w:hAnsi="Calibri" w:cs="Tahoma"/>
        </w:rPr>
      </w:pPr>
    </w:p>
    <w:p w:rsidR="00192BD1" w:rsidRPr="00D118D4" w:rsidRDefault="00192BD1" w:rsidP="00192BD1">
      <w:pPr>
        <w:numPr>
          <w:ilvl w:val="0"/>
          <w:numId w:val="7"/>
        </w:numPr>
        <w:ind w:firstLine="369"/>
        <w:jc w:val="both"/>
        <w:rPr>
          <w:rFonts w:ascii="Calibri" w:hAnsi="Calibri" w:cs="Tahoma"/>
          <w:b/>
        </w:rPr>
        <w:sectPr w:rsidR="00192BD1" w:rsidRPr="00D118D4" w:rsidSect="009B451D">
          <w:footerReference w:type="default" r:id="rId84"/>
          <w:type w:val="continuous"/>
          <w:pgSz w:w="11906" w:h="16838"/>
          <w:pgMar w:top="720" w:right="720" w:bottom="720" w:left="720" w:header="709" w:footer="510" w:gutter="0"/>
          <w:cols w:space="708"/>
          <w:docGrid w:linePitch="360"/>
        </w:sectPr>
      </w:pPr>
    </w:p>
    <w:p w:rsidR="00192BD1" w:rsidRPr="00D118D4" w:rsidRDefault="00192BD1" w:rsidP="00192BD1">
      <w:pPr>
        <w:jc w:val="both"/>
        <w:rPr>
          <w:rFonts w:ascii="Calibri" w:hAnsi="Calibri" w:cs="Tahoma"/>
        </w:rPr>
      </w:pPr>
      <w:r w:rsidRPr="00D118D4">
        <w:rPr>
          <w:rFonts w:ascii="Calibri" w:hAnsi="Calibri" w:cs="Tahoma"/>
        </w:rPr>
        <w:lastRenderedPageBreak/>
        <w:t>Le SMC poursuit ses actions de communication sur le tri et la réduction des déchets par :</w:t>
      </w:r>
    </w:p>
    <w:p w:rsidR="00192BD1" w:rsidRPr="00D118D4" w:rsidRDefault="00192BD1" w:rsidP="00192BD1">
      <w:pPr>
        <w:jc w:val="both"/>
        <w:rPr>
          <w:rFonts w:ascii="Calibri" w:hAnsi="Calibri" w:cs="Tahoma"/>
        </w:rPr>
      </w:pPr>
    </w:p>
    <w:p w:rsidR="00192BD1" w:rsidRPr="00D118D4" w:rsidRDefault="00192BD1" w:rsidP="00192BD1">
      <w:pPr>
        <w:numPr>
          <w:ilvl w:val="0"/>
          <w:numId w:val="7"/>
        </w:numPr>
        <w:ind w:left="709" w:hanging="283"/>
        <w:jc w:val="both"/>
        <w:rPr>
          <w:rFonts w:ascii="Calibri" w:hAnsi="Calibri" w:cs="Tahoma"/>
          <w:b/>
        </w:rPr>
      </w:pPr>
      <w:r w:rsidRPr="00D118D4">
        <w:rPr>
          <w:rFonts w:ascii="Calibri" w:hAnsi="Calibri" w:cs="Tahoma"/>
          <w:b/>
        </w:rPr>
        <w:t>Des opérations de sensibilisation ciblées pour les scolaires</w:t>
      </w:r>
    </w:p>
    <w:p w:rsidR="00192BD1" w:rsidRPr="00D118D4" w:rsidRDefault="00192BD1" w:rsidP="00192BD1">
      <w:pPr>
        <w:ind w:left="765"/>
        <w:jc w:val="both"/>
        <w:rPr>
          <w:rFonts w:ascii="Calibri" w:hAnsi="Calibri" w:cs="Tahoma"/>
          <w:u w:val="single"/>
        </w:rPr>
      </w:pPr>
    </w:p>
    <w:p w:rsidR="00192BD1" w:rsidRPr="00D118D4" w:rsidRDefault="00192BD1" w:rsidP="00192BD1">
      <w:pPr>
        <w:jc w:val="both"/>
        <w:rPr>
          <w:rFonts w:ascii="Calibri" w:hAnsi="Calibri" w:cs="Tahoma"/>
        </w:rPr>
      </w:pPr>
      <w:r w:rsidRPr="00D118D4">
        <w:rPr>
          <w:rFonts w:ascii="Calibri" w:hAnsi="Calibri" w:cs="Tahoma"/>
        </w:rPr>
        <w:t>Pour sensibiliser au tri des déchets, à la préservation de l’environnement et des ressources naturelles, le SMC confie depuis plusieurs années les animations dans les écoles au CPIE (Centre permanent d’initiatives pour l’environnement) de Coutières. En 201</w:t>
      </w:r>
      <w:r w:rsidR="00EF3ACA">
        <w:rPr>
          <w:rFonts w:ascii="Calibri" w:hAnsi="Calibri" w:cs="Tahoma"/>
        </w:rPr>
        <w:t>6</w:t>
      </w:r>
      <w:r w:rsidRPr="00D118D4">
        <w:rPr>
          <w:rFonts w:ascii="Calibri" w:hAnsi="Calibri" w:cs="Tahoma"/>
        </w:rPr>
        <w:t xml:space="preserve">, ce sont </w:t>
      </w:r>
      <w:r w:rsidRPr="00D118D4">
        <w:rPr>
          <w:rFonts w:ascii="Calibri" w:hAnsi="Calibri" w:cs="Tahoma"/>
          <w:b/>
        </w:rPr>
        <w:t>2</w:t>
      </w:r>
      <w:r w:rsidR="00296179">
        <w:rPr>
          <w:rFonts w:ascii="Calibri" w:hAnsi="Calibri" w:cs="Tahoma"/>
          <w:b/>
        </w:rPr>
        <w:t>5</w:t>
      </w:r>
      <w:r w:rsidRPr="00D118D4">
        <w:rPr>
          <w:rFonts w:ascii="Calibri" w:hAnsi="Calibri" w:cs="Tahoma"/>
          <w:b/>
        </w:rPr>
        <w:t xml:space="preserve"> classes</w:t>
      </w:r>
      <w:r w:rsidRPr="00D118D4">
        <w:rPr>
          <w:rFonts w:ascii="Calibri" w:hAnsi="Calibri" w:cs="Tahoma"/>
        </w:rPr>
        <w:t>, soit 6</w:t>
      </w:r>
      <w:r w:rsidR="00EF3ACA">
        <w:rPr>
          <w:rFonts w:ascii="Calibri" w:hAnsi="Calibri" w:cs="Tahoma"/>
        </w:rPr>
        <w:t>09</w:t>
      </w:r>
      <w:r w:rsidRPr="00D118D4">
        <w:rPr>
          <w:rFonts w:ascii="Calibri" w:hAnsi="Calibri" w:cs="Tahoma"/>
        </w:rPr>
        <w:t xml:space="preserve"> élèves qui ont participé à ces interventions et qui, ont visité le centre de tri de </w:t>
      </w:r>
      <w:proofErr w:type="spellStart"/>
      <w:r w:rsidRPr="00D118D4">
        <w:rPr>
          <w:rFonts w:ascii="Calibri" w:hAnsi="Calibri" w:cs="Tahoma"/>
        </w:rPr>
        <w:t>Sai</w:t>
      </w:r>
      <w:r>
        <w:rPr>
          <w:rFonts w:ascii="Calibri" w:hAnsi="Calibri" w:cs="Tahoma"/>
        </w:rPr>
        <w:t>nte-Eanne</w:t>
      </w:r>
      <w:proofErr w:type="spellEnd"/>
      <w:r>
        <w:rPr>
          <w:rFonts w:ascii="Calibri" w:hAnsi="Calibri" w:cs="Tahoma"/>
        </w:rPr>
        <w:t xml:space="preserve"> ou la déchetterie-</w:t>
      </w:r>
      <w:proofErr w:type="spellStart"/>
      <w:r>
        <w:rPr>
          <w:rFonts w:ascii="Calibri" w:hAnsi="Calibri" w:cs="Tahoma"/>
        </w:rPr>
        <w:t>recyclerie</w:t>
      </w:r>
      <w:proofErr w:type="spellEnd"/>
      <w:r>
        <w:rPr>
          <w:rFonts w:ascii="Calibri" w:hAnsi="Calibri" w:cs="Tahoma"/>
        </w:rPr>
        <w:t xml:space="preserve"> de Saint-Maixent-L’Ecole.</w:t>
      </w:r>
    </w:p>
    <w:p w:rsidR="00192BD1" w:rsidRPr="00D118D4" w:rsidRDefault="00192BD1" w:rsidP="00192BD1">
      <w:pPr>
        <w:jc w:val="both"/>
        <w:rPr>
          <w:rFonts w:ascii="Calibri" w:hAnsi="Calibri" w:cs="Tahoma"/>
        </w:rPr>
      </w:pPr>
    </w:p>
    <w:tbl>
      <w:tblPr>
        <w:tblStyle w:val="Listeclaire-Accent5"/>
        <w:tblW w:w="0" w:type="auto"/>
        <w:tblInd w:w="108" w:type="dxa"/>
        <w:tblLayout w:type="fixed"/>
        <w:tblLook w:val="04A0" w:firstRow="1" w:lastRow="0" w:firstColumn="1" w:lastColumn="0" w:noHBand="0" w:noVBand="1"/>
      </w:tblPr>
      <w:tblGrid>
        <w:gridCol w:w="2552"/>
        <w:gridCol w:w="2410"/>
      </w:tblGrid>
      <w:tr w:rsidR="00A93C58" w:rsidRPr="00EF3ACA" w:rsidTr="00296179">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52" w:type="dxa"/>
            <w:shd w:val="clear" w:color="auto" w:fill="33CCFF"/>
          </w:tcPr>
          <w:p w:rsidR="00A93C58" w:rsidRPr="00EF3ACA" w:rsidRDefault="00A93C58" w:rsidP="00296179">
            <w:pPr>
              <w:jc w:val="both"/>
              <w:rPr>
                <w:rFonts w:asciiTheme="minorHAnsi" w:hAnsiTheme="minorHAnsi" w:cstheme="minorHAnsi"/>
                <w:sz w:val="20"/>
                <w:szCs w:val="20"/>
              </w:rPr>
            </w:pPr>
            <w:r w:rsidRPr="00EF3ACA">
              <w:rPr>
                <w:rFonts w:asciiTheme="minorHAnsi" w:hAnsiTheme="minorHAnsi" w:cstheme="minorHAnsi"/>
                <w:sz w:val="20"/>
                <w:szCs w:val="20"/>
              </w:rPr>
              <w:t>Ecole</w:t>
            </w:r>
            <w:r>
              <w:rPr>
                <w:rFonts w:asciiTheme="minorHAnsi" w:hAnsiTheme="minorHAnsi" w:cstheme="minorHAnsi"/>
                <w:sz w:val="20"/>
                <w:szCs w:val="20"/>
              </w:rPr>
              <w:t>s</w:t>
            </w:r>
          </w:p>
        </w:tc>
        <w:tc>
          <w:tcPr>
            <w:tcW w:w="2410" w:type="dxa"/>
            <w:shd w:val="clear" w:color="auto" w:fill="33CCFF"/>
          </w:tcPr>
          <w:p w:rsidR="00A93C58" w:rsidRPr="00EF3ACA" w:rsidRDefault="00296179" w:rsidP="00296179">
            <w:pPr>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C</w:t>
            </w:r>
            <w:r w:rsidR="00A93C58">
              <w:rPr>
                <w:rFonts w:asciiTheme="minorHAnsi" w:hAnsiTheme="minorHAnsi" w:cstheme="minorHAnsi"/>
                <w:sz w:val="20"/>
                <w:szCs w:val="20"/>
              </w:rPr>
              <w:t>lasses</w:t>
            </w:r>
          </w:p>
        </w:tc>
      </w:tr>
      <w:tr w:rsidR="00A93C58" w:rsidRPr="00EF3ACA" w:rsidTr="0029617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962" w:type="dxa"/>
            <w:gridSpan w:val="2"/>
            <w:shd w:val="clear" w:color="auto" w:fill="AFEAFF"/>
          </w:tcPr>
          <w:p w:rsidR="00A93C58" w:rsidRDefault="00A93C58" w:rsidP="00296179">
            <w:pPr>
              <w:jc w:val="both"/>
              <w:rPr>
                <w:rFonts w:asciiTheme="minorHAnsi" w:hAnsiTheme="minorHAnsi" w:cstheme="minorHAnsi"/>
                <w:sz w:val="20"/>
                <w:szCs w:val="20"/>
              </w:rPr>
            </w:pPr>
            <w:r>
              <w:rPr>
                <w:rFonts w:asciiTheme="minorHAnsi" w:hAnsiTheme="minorHAnsi" w:cstheme="minorHAnsi"/>
                <w:sz w:val="20"/>
                <w:szCs w:val="20"/>
              </w:rPr>
              <w:t>De janvier à juin</w:t>
            </w:r>
          </w:p>
        </w:tc>
      </w:tr>
      <w:tr w:rsidR="00A93C58" w:rsidRPr="00EF3ACA" w:rsidTr="00296179">
        <w:trPr>
          <w:trHeight w:val="227"/>
        </w:trPr>
        <w:tc>
          <w:tcPr>
            <w:cnfStyle w:val="001000000000" w:firstRow="0" w:lastRow="0" w:firstColumn="1" w:lastColumn="0" w:oddVBand="0" w:evenVBand="0" w:oddHBand="0" w:evenHBand="0" w:firstRowFirstColumn="0" w:firstRowLastColumn="0" w:lastRowFirstColumn="0" w:lastRowLastColumn="0"/>
            <w:tcW w:w="2552" w:type="dxa"/>
          </w:tcPr>
          <w:p w:rsidR="00A93C58" w:rsidRPr="00EF3ACA" w:rsidRDefault="00A93C58" w:rsidP="00296179">
            <w:pPr>
              <w:rPr>
                <w:rFonts w:asciiTheme="minorHAnsi" w:hAnsiTheme="minorHAnsi" w:cstheme="minorHAnsi"/>
                <w:sz w:val="20"/>
                <w:szCs w:val="20"/>
              </w:rPr>
            </w:pPr>
            <w:r>
              <w:rPr>
                <w:rFonts w:asciiTheme="minorHAnsi" w:hAnsiTheme="minorHAnsi" w:cstheme="minorHAnsi"/>
                <w:sz w:val="20"/>
                <w:szCs w:val="20"/>
              </w:rPr>
              <w:t>AZAY-LE-</w:t>
            </w:r>
            <w:r w:rsidRPr="00EF3ACA">
              <w:rPr>
                <w:rFonts w:asciiTheme="minorHAnsi" w:hAnsiTheme="minorHAnsi" w:cstheme="minorHAnsi"/>
                <w:sz w:val="20"/>
                <w:szCs w:val="20"/>
              </w:rPr>
              <w:t>BRULE</w:t>
            </w:r>
          </w:p>
        </w:tc>
        <w:tc>
          <w:tcPr>
            <w:tcW w:w="2410" w:type="dxa"/>
          </w:tcPr>
          <w:p w:rsidR="00A93C58" w:rsidRPr="00296179" w:rsidRDefault="00A93C58" w:rsidP="00296179">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CP</w:t>
            </w:r>
          </w:p>
          <w:p w:rsidR="00A93C58" w:rsidRPr="00296179" w:rsidRDefault="00A93C58" w:rsidP="00296179">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CE2</w:t>
            </w:r>
          </w:p>
        </w:tc>
      </w:tr>
      <w:tr w:rsidR="00A93C58" w:rsidRPr="00EF3ACA" w:rsidTr="0029617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52" w:type="dxa"/>
          </w:tcPr>
          <w:p w:rsidR="00A93C58" w:rsidRDefault="00A93C58" w:rsidP="00296179">
            <w:pPr>
              <w:jc w:val="both"/>
              <w:rPr>
                <w:rFonts w:asciiTheme="minorHAnsi" w:hAnsiTheme="minorHAnsi" w:cstheme="minorHAnsi"/>
                <w:sz w:val="20"/>
                <w:szCs w:val="20"/>
              </w:rPr>
            </w:pPr>
            <w:r>
              <w:rPr>
                <w:rFonts w:asciiTheme="minorHAnsi" w:hAnsiTheme="minorHAnsi" w:cstheme="minorHAnsi"/>
                <w:sz w:val="20"/>
                <w:szCs w:val="20"/>
              </w:rPr>
              <w:t>Ecole St André</w:t>
            </w:r>
          </w:p>
          <w:p w:rsidR="00A93C58" w:rsidRPr="00EF3ACA" w:rsidRDefault="00A93C58" w:rsidP="00296179">
            <w:pPr>
              <w:jc w:val="both"/>
              <w:rPr>
                <w:rFonts w:asciiTheme="minorHAnsi" w:hAnsiTheme="minorHAnsi" w:cstheme="minorHAnsi"/>
                <w:sz w:val="20"/>
                <w:szCs w:val="20"/>
              </w:rPr>
            </w:pPr>
            <w:r>
              <w:rPr>
                <w:rFonts w:asciiTheme="minorHAnsi" w:hAnsiTheme="minorHAnsi" w:cstheme="minorHAnsi"/>
                <w:sz w:val="20"/>
                <w:szCs w:val="20"/>
              </w:rPr>
              <w:t>ST-MAIXENT-L’ECOLE</w:t>
            </w:r>
          </w:p>
        </w:tc>
        <w:tc>
          <w:tcPr>
            <w:tcW w:w="2410" w:type="dxa"/>
          </w:tcPr>
          <w:p w:rsidR="00A93C58" w:rsidRPr="00296179" w:rsidRDefault="00A93C58" w:rsidP="00296179">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CP</w:t>
            </w:r>
          </w:p>
          <w:p w:rsidR="00A93C58" w:rsidRPr="00296179" w:rsidRDefault="00A93C58" w:rsidP="00296179">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CE1</w:t>
            </w:r>
          </w:p>
        </w:tc>
      </w:tr>
      <w:tr w:rsidR="00A93C58" w:rsidRPr="00EF3ACA" w:rsidTr="00296179">
        <w:trPr>
          <w:trHeight w:val="227"/>
        </w:trPr>
        <w:tc>
          <w:tcPr>
            <w:cnfStyle w:val="001000000000" w:firstRow="0" w:lastRow="0" w:firstColumn="1" w:lastColumn="0" w:oddVBand="0" w:evenVBand="0" w:oddHBand="0" w:evenHBand="0" w:firstRowFirstColumn="0" w:firstRowLastColumn="0" w:lastRowFirstColumn="0" w:lastRowLastColumn="0"/>
            <w:tcW w:w="2552" w:type="dxa"/>
          </w:tcPr>
          <w:p w:rsidR="00A93C58" w:rsidRPr="00A93C58" w:rsidRDefault="00A93C58" w:rsidP="00296179">
            <w:pPr>
              <w:jc w:val="both"/>
              <w:rPr>
                <w:rFonts w:asciiTheme="minorHAnsi" w:hAnsiTheme="minorHAnsi" w:cstheme="minorHAnsi"/>
                <w:sz w:val="20"/>
                <w:szCs w:val="20"/>
                <w:lang w:val="en-US"/>
              </w:rPr>
            </w:pPr>
            <w:proofErr w:type="spellStart"/>
            <w:r w:rsidRPr="00A93C58">
              <w:rPr>
                <w:rFonts w:asciiTheme="minorHAnsi" w:hAnsiTheme="minorHAnsi" w:cstheme="minorHAnsi"/>
                <w:sz w:val="20"/>
                <w:szCs w:val="20"/>
                <w:lang w:val="en-US"/>
              </w:rPr>
              <w:t>Ecole</w:t>
            </w:r>
            <w:proofErr w:type="spellEnd"/>
            <w:r w:rsidRPr="00A93C58">
              <w:rPr>
                <w:rFonts w:asciiTheme="minorHAnsi" w:hAnsiTheme="minorHAnsi" w:cstheme="minorHAnsi"/>
                <w:sz w:val="20"/>
                <w:szCs w:val="20"/>
                <w:lang w:val="en-US"/>
              </w:rPr>
              <w:t xml:space="preserve"> Wilson</w:t>
            </w:r>
          </w:p>
          <w:p w:rsidR="00A93C58" w:rsidRPr="00A93C58" w:rsidRDefault="00A93C58" w:rsidP="00296179">
            <w:pPr>
              <w:jc w:val="both"/>
              <w:rPr>
                <w:rFonts w:asciiTheme="minorHAnsi" w:hAnsiTheme="minorHAnsi" w:cstheme="minorHAnsi"/>
                <w:sz w:val="20"/>
                <w:szCs w:val="20"/>
                <w:lang w:val="en-US"/>
              </w:rPr>
            </w:pPr>
            <w:r w:rsidRPr="00A93C58">
              <w:rPr>
                <w:rFonts w:asciiTheme="minorHAnsi" w:hAnsiTheme="minorHAnsi" w:cstheme="minorHAnsi"/>
                <w:sz w:val="20"/>
                <w:szCs w:val="20"/>
                <w:lang w:val="en-US"/>
              </w:rPr>
              <w:t>ST-MAIXENT-L’ECOLE</w:t>
            </w:r>
          </w:p>
        </w:tc>
        <w:tc>
          <w:tcPr>
            <w:tcW w:w="2410" w:type="dxa"/>
          </w:tcPr>
          <w:p w:rsidR="00A93C58" w:rsidRPr="00296179" w:rsidRDefault="00A93C58" w:rsidP="00296179">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CE2</w:t>
            </w:r>
          </w:p>
        </w:tc>
      </w:tr>
      <w:tr w:rsidR="00A93C58" w:rsidRPr="00EF3ACA" w:rsidTr="0029617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52" w:type="dxa"/>
          </w:tcPr>
          <w:p w:rsidR="00A93C58" w:rsidRPr="00EF3ACA" w:rsidRDefault="00A93C58" w:rsidP="00296179">
            <w:pPr>
              <w:jc w:val="both"/>
              <w:rPr>
                <w:rFonts w:asciiTheme="minorHAnsi" w:hAnsiTheme="minorHAnsi" w:cstheme="minorHAnsi"/>
                <w:sz w:val="20"/>
                <w:szCs w:val="20"/>
              </w:rPr>
            </w:pPr>
            <w:r>
              <w:rPr>
                <w:rFonts w:asciiTheme="minorHAnsi" w:hAnsiTheme="minorHAnsi" w:cstheme="minorHAnsi"/>
                <w:sz w:val="20"/>
                <w:szCs w:val="20"/>
              </w:rPr>
              <w:t>PAMPROUX</w:t>
            </w:r>
          </w:p>
        </w:tc>
        <w:tc>
          <w:tcPr>
            <w:tcW w:w="2410" w:type="dxa"/>
          </w:tcPr>
          <w:p w:rsidR="00A93C58" w:rsidRPr="00296179" w:rsidRDefault="00A93C58" w:rsidP="00296179">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CM2</w:t>
            </w:r>
          </w:p>
          <w:p w:rsidR="00A93C58" w:rsidRPr="00296179" w:rsidRDefault="00A93C58" w:rsidP="00296179">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CM1</w:t>
            </w:r>
          </w:p>
          <w:p w:rsidR="00A93C58" w:rsidRPr="00296179" w:rsidRDefault="00A93C58" w:rsidP="00296179">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CP/CE1</w:t>
            </w:r>
          </w:p>
          <w:p w:rsidR="00A93C58" w:rsidRPr="00296179" w:rsidRDefault="00A93C58" w:rsidP="00296179">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CP</w:t>
            </w:r>
          </w:p>
        </w:tc>
      </w:tr>
      <w:tr w:rsidR="00A93C58" w:rsidRPr="00EF3ACA" w:rsidTr="00296179">
        <w:trPr>
          <w:trHeight w:val="227"/>
        </w:trPr>
        <w:tc>
          <w:tcPr>
            <w:cnfStyle w:val="001000000000" w:firstRow="0" w:lastRow="0" w:firstColumn="1" w:lastColumn="0" w:oddVBand="0" w:evenVBand="0" w:oddHBand="0" w:evenHBand="0" w:firstRowFirstColumn="0" w:firstRowLastColumn="0" w:lastRowFirstColumn="0" w:lastRowLastColumn="0"/>
            <w:tcW w:w="2552" w:type="dxa"/>
          </w:tcPr>
          <w:p w:rsidR="00A93C58" w:rsidRPr="00EF3ACA" w:rsidRDefault="00A93C58" w:rsidP="00296179">
            <w:pPr>
              <w:jc w:val="both"/>
              <w:rPr>
                <w:rFonts w:asciiTheme="minorHAnsi" w:hAnsiTheme="minorHAnsi" w:cstheme="minorHAnsi"/>
                <w:sz w:val="20"/>
                <w:szCs w:val="20"/>
              </w:rPr>
            </w:pPr>
            <w:r>
              <w:rPr>
                <w:rFonts w:asciiTheme="minorHAnsi" w:hAnsiTheme="minorHAnsi" w:cstheme="minorHAnsi"/>
                <w:sz w:val="20"/>
                <w:szCs w:val="20"/>
              </w:rPr>
              <w:t>BOUGON/SALLES</w:t>
            </w:r>
          </w:p>
        </w:tc>
        <w:tc>
          <w:tcPr>
            <w:tcW w:w="2410" w:type="dxa"/>
          </w:tcPr>
          <w:p w:rsidR="00A93C58" w:rsidRPr="00296179" w:rsidRDefault="00A93C58" w:rsidP="00296179">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CE1/CE2</w:t>
            </w:r>
          </w:p>
          <w:p w:rsidR="00A93C58" w:rsidRPr="00296179" w:rsidRDefault="00A93C58" w:rsidP="00296179">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CE2</w:t>
            </w:r>
          </w:p>
        </w:tc>
      </w:tr>
      <w:tr w:rsidR="00A93C58" w:rsidRPr="00EF3ACA" w:rsidTr="0029617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4962" w:type="dxa"/>
            <w:gridSpan w:val="2"/>
            <w:shd w:val="clear" w:color="auto" w:fill="AFEAFF"/>
          </w:tcPr>
          <w:p w:rsidR="00A93C58" w:rsidRPr="00296179" w:rsidRDefault="00A93C58" w:rsidP="00296179">
            <w:pPr>
              <w:jc w:val="both"/>
              <w:rPr>
                <w:rFonts w:asciiTheme="minorHAnsi" w:hAnsiTheme="minorHAnsi" w:cstheme="minorHAnsi"/>
                <w:sz w:val="18"/>
                <w:szCs w:val="20"/>
              </w:rPr>
            </w:pPr>
            <w:r w:rsidRPr="00296179">
              <w:rPr>
                <w:rFonts w:asciiTheme="minorHAnsi" w:hAnsiTheme="minorHAnsi" w:cstheme="minorHAnsi"/>
                <w:sz w:val="18"/>
                <w:szCs w:val="20"/>
              </w:rPr>
              <w:t>De septembre à décembre</w:t>
            </w:r>
          </w:p>
        </w:tc>
      </w:tr>
      <w:tr w:rsidR="00A93C58" w:rsidRPr="00EF3ACA" w:rsidTr="00296179">
        <w:trPr>
          <w:trHeight w:val="227"/>
        </w:trPr>
        <w:tc>
          <w:tcPr>
            <w:cnfStyle w:val="001000000000" w:firstRow="0" w:lastRow="0" w:firstColumn="1" w:lastColumn="0" w:oddVBand="0" w:evenVBand="0" w:oddHBand="0" w:evenHBand="0" w:firstRowFirstColumn="0" w:firstRowLastColumn="0" w:lastRowFirstColumn="0" w:lastRowLastColumn="0"/>
            <w:tcW w:w="2552" w:type="dxa"/>
          </w:tcPr>
          <w:p w:rsidR="00A93C58" w:rsidRPr="00EF3ACA" w:rsidRDefault="00A93C58" w:rsidP="00296179">
            <w:pPr>
              <w:jc w:val="both"/>
              <w:rPr>
                <w:rFonts w:asciiTheme="minorHAnsi" w:hAnsiTheme="minorHAnsi" w:cstheme="minorHAnsi"/>
                <w:sz w:val="20"/>
                <w:szCs w:val="20"/>
              </w:rPr>
            </w:pPr>
            <w:r>
              <w:rPr>
                <w:rFonts w:asciiTheme="minorHAnsi" w:hAnsiTheme="minorHAnsi" w:cstheme="minorHAnsi"/>
                <w:sz w:val="20"/>
                <w:szCs w:val="20"/>
              </w:rPr>
              <w:t>REFANNES</w:t>
            </w:r>
          </w:p>
        </w:tc>
        <w:tc>
          <w:tcPr>
            <w:tcW w:w="2410" w:type="dxa"/>
          </w:tcPr>
          <w:p w:rsidR="00A93C58" w:rsidRPr="00296179" w:rsidRDefault="00A93C58" w:rsidP="00296179">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CE2</w:t>
            </w:r>
          </w:p>
        </w:tc>
      </w:tr>
      <w:tr w:rsidR="00A93C58" w:rsidRPr="00A93C58" w:rsidTr="0029617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52" w:type="dxa"/>
          </w:tcPr>
          <w:p w:rsidR="00A93C58" w:rsidRPr="00A93C58" w:rsidRDefault="00A93C58" w:rsidP="00296179">
            <w:pPr>
              <w:jc w:val="both"/>
              <w:rPr>
                <w:rFonts w:asciiTheme="minorHAnsi" w:hAnsiTheme="minorHAnsi" w:cstheme="minorHAnsi"/>
                <w:sz w:val="20"/>
                <w:szCs w:val="20"/>
                <w:lang w:val="en-US"/>
              </w:rPr>
            </w:pPr>
            <w:proofErr w:type="spellStart"/>
            <w:r w:rsidRPr="00A93C58">
              <w:rPr>
                <w:rFonts w:asciiTheme="minorHAnsi" w:hAnsiTheme="minorHAnsi" w:cstheme="minorHAnsi"/>
                <w:sz w:val="20"/>
                <w:szCs w:val="20"/>
                <w:lang w:val="en-US"/>
              </w:rPr>
              <w:t>Ecole</w:t>
            </w:r>
            <w:proofErr w:type="spellEnd"/>
            <w:r w:rsidRPr="00A93C58">
              <w:rPr>
                <w:rFonts w:asciiTheme="minorHAnsi" w:hAnsiTheme="minorHAnsi" w:cstheme="minorHAnsi"/>
                <w:sz w:val="20"/>
                <w:szCs w:val="20"/>
                <w:lang w:val="en-US"/>
              </w:rPr>
              <w:t xml:space="preserve"> Wilson</w:t>
            </w:r>
          </w:p>
          <w:p w:rsidR="00A93C58" w:rsidRPr="00A93C58" w:rsidRDefault="00A93C58" w:rsidP="00296179">
            <w:pPr>
              <w:jc w:val="both"/>
              <w:rPr>
                <w:rFonts w:asciiTheme="minorHAnsi" w:hAnsiTheme="minorHAnsi" w:cstheme="minorHAnsi"/>
                <w:sz w:val="20"/>
                <w:szCs w:val="20"/>
                <w:lang w:val="en-US"/>
              </w:rPr>
            </w:pPr>
            <w:r w:rsidRPr="00A93C58">
              <w:rPr>
                <w:rFonts w:asciiTheme="minorHAnsi" w:hAnsiTheme="minorHAnsi" w:cstheme="minorHAnsi"/>
                <w:sz w:val="20"/>
                <w:szCs w:val="20"/>
                <w:lang w:val="en-US"/>
              </w:rPr>
              <w:t>ST-MAIXENT-L’ECOLE</w:t>
            </w:r>
          </w:p>
        </w:tc>
        <w:tc>
          <w:tcPr>
            <w:tcW w:w="2410" w:type="dxa"/>
          </w:tcPr>
          <w:p w:rsidR="00A93C58" w:rsidRPr="00296179" w:rsidRDefault="00A93C58" w:rsidP="00296179">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20"/>
                <w:lang w:val="en-US"/>
              </w:rPr>
            </w:pPr>
            <w:r w:rsidRPr="00296179">
              <w:rPr>
                <w:rFonts w:asciiTheme="minorHAnsi" w:hAnsiTheme="minorHAnsi" w:cstheme="minorHAnsi"/>
                <w:sz w:val="18"/>
                <w:szCs w:val="20"/>
                <w:lang w:val="en-US"/>
              </w:rPr>
              <w:t>CE2</w:t>
            </w:r>
          </w:p>
          <w:p w:rsidR="00A93C58" w:rsidRPr="00296179" w:rsidRDefault="00A93C58" w:rsidP="00296179">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20"/>
                <w:lang w:val="en-US"/>
              </w:rPr>
            </w:pPr>
            <w:r w:rsidRPr="00296179">
              <w:rPr>
                <w:rFonts w:asciiTheme="minorHAnsi" w:hAnsiTheme="minorHAnsi" w:cstheme="minorHAnsi"/>
                <w:sz w:val="18"/>
                <w:szCs w:val="20"/>
                <w:lang w:val="en-US"/>
              </w:rPr>
              <w:t>CE2</w:t>
            </w:r>
          </w:p>
        </w:tc>
      </w:tr>
      <w:tr w:rsidR="00A93C58" w:rsidRPr="00EF3ACA" w:rsidTr="00296179">
        <w:trPr>
          <w:trHeight w:val="227"/>
        </w:trPr>
        <w:tc>
          <w:tcPr>
            <w:cnfStyle w:val="001000000000" w:firstRow="0" w:lastRow="0" w:firstColumn="1" w:lastColumn="0" w:oddVBand="0" w:evenVBand="0" w:oddHBand="0" w:evenHBand="0" w:firstRowFirstColumn="0" w:firstRowLastColumn="0" w:lastRowFirstColumn="0" w:lastRowLastColumn="0"/>
            <w:tcW w:w="2552" w:type="dxa"/>
          </w:tcPr>
          <w:p w:rsidR="00A93C58" w:rsidRPr="00EF3ACA" w:rsidRDefault="00A93C58" w:rsidP="00296179">
            <w:pPr>
              <w:jc w:val="both"/>
              <w:rPr>
                <w:rFonts w:asciiTheme="minorHAnsi" w:hAnsiTheme="minorHAnsi" w:cstheme="minorHAnsi"/>
                <w:sz w:val="20"/>
                <w:szCs w:val="20"/>
              </w:rPr>
            </w:pPr>
            <w:r>
              <w:rPr>
                <w:rFonts w:asciiTheme="minorHAnsi" w:hAnsiTheme="minorHAnsi" w:cstheme="minorHAnsi"/>
                <w:sz w:val="20"/>
                <w:szCs w:val="20"/>
              </w:rPr>
              <w:t>BONGON/SALLES</w:t>
            </w:r>
          </w:p>
        </w:tc>
        <w:tc>
          <w:tcPr>
            <w:tcW w:w="2410" w:type="dxa"/>
          </w:tcPr>
          <w:p w:rsidR="00A93C58" w:rsidRPr="00296179" w:rsidRDefault="00A93C58" w:rsidP="00296179">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CE1/CE2</w:t>
            </w:r>
          </w:p>
          <w:p w:rsidR="00A93C58" w:rsidRPr="00296179" w:rsidRDefault="00A93C58" w:rsidP="00296179">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CE2/CM1</w:t>
            </w:r>
          </w:p>
        </w:tc>
      </w:tr>
      <w:tr w:rsidR="00A93C58" w:rsidRPr="00EF3ACA" w:rsidTr="0029617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52" w:type="dxa"/>
          </w:tcPr>
          <w:p w:rsidR="00A93C58" w:rsidRPr="00EF3ACA" w:rsidRDefault="00A93C58" w:rsidP="00296179">
            <w:pPr>
              <w:jc w:val="both"/>
              <w:rPr>
                <w:rFonts w:asciiTheme="minorHAnsi" w:hAnsiTheme="minorHAnsi" w:cstheme="minorHAnsi"/>
                <w:sz w:val="20"/>
                <w:szCs w:val="20"/>
              </w:rPr>
            </w:pPr>
            <w:r>
              <w:rPr>
                <w:rFonts w:asciiTheme="minorHAnsi" w:hAnsiTheme="minorHAnsi" w:cstheme="minorHAnsi"/>
                <w:sz w:val="20"/>
                <w:szCs w:val="20"/>
              </w:rPr>
              <w:t>MAZIERES-EN-GATINE</w:t>
            </w:r>
          </w:p>
        </w:tc>
        <w:tc>
          <w:tcPr>
            <w:tcW w:w="2410" w:type="dxa"/>
          </w:tcPr>
          <w:p w:rsidR="00A93C58" w:rsidRPr="00296179" w:rsidRDefault="00A93C58" w:rsidP="00296179">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CP-CE1</w:t>
            </w:r>
          </w:p>
          <w:p w:rsidR="00A93C58" w:rsidRPr="00296179" w:rsidRDefault="00A93C58" w:rsidP="00296179">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CE1-CE2</w:t>
            </w:r>
          </w:p>
          <w:p w:rsidR="00A93C58" w:rsidRPr="00296179" w:rsidRDefault="00A93C58" w:rsidP="00296179">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CE2-CM1</w:t>
            </w:r>
          </w:p>
          <w:p w:rsidR="00A93C58" w:rsidRPr="00296179" w:rsidRDefault="00A93C58" w:rsidP="00296179">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CM1-CM2</w:t>
            </w:r>
          </w:p>
        </w:tc>
      </w:tr>
      <w:tr w:rsidR="00A93C58" w:rsidRPr="00EF3ACA" w:rsidTr="00296179">
        <w:trPr>
          <w:trHeight w:val="227"/>
        </w:trPr>
        <w:tc>
          <w:tcPr>
            <w:cnfStyle w:val="001000000000" w:firstRow="0" w:lastRow="0" w:firstColumn="1" w:lastColumn="0" w:oddVBand="0" w:evenVBand="0" w:oddHBand="0" w:evenHBand="0" w:firstRowFirstColumn="0" w:firstRowLastColumn="0" w:lastRowFirstColumn="0" w:lastRowLastColumn="0"/>
            <w:tcW w:w="2552" w:type="dxa"/>
          </w:tcPr>
          <w:p w:rsidR="00A93C58" w:rsidRPr="00EF3ACA" w:rsidRDefault="00A93C58" w:rsidP="00296179">
            <w:pPr>
              <w:jc w:val="both"/>
              <w:rPr>
                <w:rFonts w:asciiTheme="minorHAnsi" w:hAnsiTheme="minorHAnsi" w:cstheme="minorHAnsi"/>
                <w:sz w:val="20"/>
                <w:szCs w:val="20"/>
              </w:rPr>
            </w:pPr>
            <w:r>
              <w:rPr>
                <w:rFonts w:asciiTheme="minorHAnsi" w:hAnsiTheme="minorHAnsi" w:cstheme="minorHAnsi"/>
                <w:sz w:val="20"/>
                <w:szCs w:val="20"/>
              </w:rPr>
              <w:t>ST-PARDOUX</w:t>
            </w:r>
          </w:p>
        </w:tc>
        <w:tc>
          <w:tcPr>
            <w:tcW w:w="2410" w:type="dxa"/>
          </w:tcPr>
          <w:p w:rsidR="00A93C58" w:rsidRPr="00296179" w:rsidRDefault="00296179" w:rsidP="00296179">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CP-CE1</w:t>
            </w:r>
          </w:p>
          <w:p w:rsidR="00296179" w:rsidRPr="00296179" w:rsidRDefault="00296179" w:rsidP="00296179">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CE2-CM1</w:t>
            </w:r>
          </w:p>
          <w:p w:rsidR="00296179" w:rsidRPr="00296179" w:rsidRDefault="00296179" w:rsidP="00296179">
            <w:pPr>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CM1-CM2</w:t>
            </w:r>
          </w:p>
        </w:tc>
      </w:tr>
      <w:tr w:rsidR="00A93C58" w:rsidRPr="00EF3ACA" w:rsidTr="00296179">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2552" w:type="dxa"/>
          </w:tcPr>
          <w:p w:rsidR="00296179" w:rsidRDefault="00296179" w:rsidP="00296179">
            <w:pPr>
              <w:jc w:val="both"/>
              <w:rPr>
                <w:rFonts w:asciiTheme="minorHAnsi" w:hAnsiTheme="minorHAnsi" w:cstheme="minorHAnsi"/>
                <w:sz w:val="20"/>
                <w:szCs w:val="20"/>
              </w:rPr>
            </w:pPr>
            <w:r>
              <w:rPr>
                <w:rFonts w:asciiTheme="minorHAnsi" w:hAnsiTheme="minorHAnsi" w:cstheme="minorHAnsi"/>
                <w:sz w:val="20"/>
                <w:szCs w:val="20"/>
              </w:rPr>
              <w:t>Ecole François Belin</w:t>
            </w:r>
          </w:p>
          <w:p w:rsidR="00A93C58" w:rsidRPr="00EF3ACA" w:rsidRDefault="00A93C58" w:rsidP="00296179">
            <w:pPr>
              <w:jc w:val="both"/>
              <w:rPr>
                <w:rFonts w:asciiTheme="minorHAnsi" w:hAnsiTheme="minorHAnsi" w:cstheme="minorHAnsi"/>
                <w:sz w:val="20"/>
                <w:szCs w:val="20"/>
              </w:rPr>
            </w:pPr>
            <w:r>
              <w:rPr>
                <w:rFonts w:asciiTheme="minorHAnsi" w:hAnsiTheme="minorHAnsi" w:cstheme="minorHAnsi"/>
                <w:sz w:val="20"/>
                <w:szCs w:val="20"/>
              </w:rPr>
              <w:t>LA CRECHE</w:t>
            </w:r>
          </w:p>
        </w:tc>
        <w:tc>
          <w:tcPr>
            <w:tcW w:w="2410" w:type="dxa"/>
          </w:tcPr>
          <w:p w:rsidR="00A93C58" w:rsidRPr="00296179" w:rsidRDefault="00296179" w:rsidP="00296179">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20"/>
              </w:rPr>
            </w:pPr>
            <w:r w:rsidRPr="00296179">
              <w:rPr>
                <w:rFonts w:asciiTheme="minorHAnsi" w:hAnsiTheme="minorHAnsi" w:cstheme="minorHAnsi"/>
                <w:sz w:val="18"/>
                <w:szCs w:val="20"/>
              </w:rPr>
              <w:t>CP/CE1/CE2</w:t>
            </w:r>
          </w:p>
          <w:p w:rsidR="00296179" w:rsidRPr="00EF3ACA" w:rsidRDefault="00296179" w:rsidP="00296179">
            <w:pPr>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0"/>
                <w:szCs w:val="20"/>
              </w:rPr>
            </w:pPr>
            <w:r w:rsidRPr="00296179">
              <w:rPr>
                <w:rFonts w:asciiTheme="minorHAnsi" w:hAnsiTheme="minorHAnsi" w:cstheme="minorHAnsi"/>
                <w:sz w:val="18"/>
                <w:szCs w:val="20"/>
              </w:rPr>
              <w:t>CE2/CM1/CM2</w:t>
            </w:r>
          </w:p>
        </w:tc>
      </w:tr>
    </w:tbl>
    <w:p w:rsidR="00331E7F" w:rsidRDefault="00331E7F" w:rsidP="00192BD1">
      <w:pPr>
        <w:jc w:val="both"/>
        <w:rPr>
          <w:rFonts w:ascii="Calibri" w:hAnsi="Calibri" w:cs="Tahoma"/>
        </w:rPr>
      </w:pPr>
    </w:p>
    <w:p w:rsidR="00192BD1" w:rsidRPr="00D118D4" w:rsidRDefault="00192BD1" w:rsidP="00192BD1">
      <w:pPr>
        <w:numPr>
          <w:ilvl w:val="0"/>
          <w:numId w:val="7"/>
        </w:numPr>
        <w:ind w:left="0" w:firstLine="369"/>
        <w:jc w:val="both"/>
        <w:rPr>
          <w:rFonts w:ascii="Calibri" w:hAnsi="Calibri" w:cs="Tahoma"/>
          <w:b/>
        </w:rPr>
      </w:pPr>
      <w:r>
        <w:rPr>
          <w:rFonts w:ascii="Calibri" w:hAnsi="Calibri" w:cs="Tahoma"/>
          <w:b/>
        </w:rPr>
        <w:t>Mail d’information</w:t>
      </w:r>
    </w:p>
    <w:p w:rsidR="00192BD1" w:rsidRPr="00D118D4" w:rsidRDefault="00192BD1" w:rsidP="00192BD1">
      <w:pPr>
        <w:jc w:val="both"/>
        <w:rPr>
          <w:rFonts w:ascii="Calibri" w:hAnsi="Calibri" w:cs="Tahoma"/>
          <w:u w:val="single"/>
        </w:rPr>
      </w:pPr>
    </w:p>
    <w:p w:rsidR="00192BD1" w:rsidRDefault="00192BD1" w:rsidP="00192BD1">
      <w:pPr>
        <w:jc w:val="both"/>
        <w:rPr>
          <w:rFonts w:ascii="Calibri" w:hAnsi="Calibri" w:cs="Tahoma"/>
        </w:rPr>
      </w:pPr>
      <w:r>
        <w:rPr>
          <w:rFonts w:ascii="Calibri" w:hAnsi="Calibri" w:cs="Tahoma"/>
        </w:rPr>
        <w:t xml:space="preserve">Des mails sont envoyés régulièrement pour informer les usagers des changements, des ventes de la </w:t>
      </w:r>
      <w:proofErr w:type="spellStart"/>
      <w:r>
        <w:rPr>
          <w:rFonts w:ascii="Calibri" w:hAnsi="Calibri" w:cs="Tahoma"/>
        </w:rPr>
        <w:t>recyclerie</w:t>
      </w:r>
      <w:proofErr w:type="spellEnd"/>
      <w:r>
        <w:rPr>
          <w:rFonts w:ascii="Calibri" w:hAnsi="Calibri" w:cs="Tahoma"/>
        </w:rPr>
        <w:t>…</w:t>
      </w:r>
    </w:p>
    <w:p w:rsidR="00EF3ACA" w:rsidRDefault="00EF3ACA" w:rsidP="00192BD1">
      <w:pPr>
        <w:jc w:val="both"/>
        <w:rPr>
          <w:rFonts w:ascii="Calibri" w:hAnsi="Calibri" w:cs="Tahoma"/>
        </w:rPr>
      </w:pPr>
    </w:p>
    <w:p w:rsidR="00192BD1" w:rsidRPr="00D118D4" w:rsidRDefault="00192BD1" w:rsidP="00192BD1">
      <w:pPr>
        <w:numPr>
          <w:ilvl w:val="0"/>
          <w:numId w:val="7"/>
        </w:numPr>
        <w:jc w:val="both"/>
        <w:rPr>
          <w:rFonts w:ascii="Calibri" w:hAnsi="Calibri" w:cs="Tahoma"/>
          <w:b/>
          <w:noProof/>
        </w:rPr>
      </w:pPr>
      <w:r w:rsidRPr="00D118D4">
        <w:rPr>
          <w:rFonts w:ascii="Calibri" w:hAnsi="Calibri" w:cs="Tahoma"/>
          <w:b/>
          <w:noProof/>
        </w:rPr>
        <w:t>La participation aux manifestations</w:t>
      </w:r>
    </w:p>
    <w:p w:rsidR="00192BD1" w:rsidRPr="00D118D4" w:rsidRDefault="00192BD1" w:rsidP="00192BD1">
      <w:pPr>
        <w:jc w:val="both"/>
        <w:rPr>
          <w:rFonts w:ascii="Calibri" w:hAnsi="Calibri" w:cs="Tahoma"/>
        </w:rPr>
      </w:pPr>
    </w:p>
    <w:p w:rsidR="00192BD1" w:rsidRDefault="00192BD1" w:rsidP="00192BD1">
      <w:pPr>
        <w:jc w:val="both"/>
        <w:rPr>
          <w:rFonts w:ascii="Calibri" w:hAnsi="Calibri" w:cs="Tahoma"/>
        </w:rPr>
      </w:pPr>
      <w:r w:rsidRPr="00D118D4">
        <w:rPr>
          <w:rFonts w:ascii="Calibri" w:hAnsi="Calibri" w:cs="Tahoma"/>
        </w:rPr>
        <w:t xml:space="preserve">Le SMC a participé à la Foire exposition de </w:t>
      </w:r>
      <w:r w:rsidRPr="00D118D4">
        <w:rPr>
          <w:rFonts w:ascii="Calibri" w:hAnsi="Calibri" w:cs="Tahoma"/>
        </w:rPr>
        <w:br/>
      </w:r>
      <w:proofErr w:type="spellStart"/>
      <w:r w:rsidRPr="00D118D4">
        <w:rPr>
          <w:rFonts w:ascii="Calibri" w:hAnsi="Calibri" w:cs="Tahoma"/>
        </w:rPr>
        <w:t>St-Maixent-l’Ecole</w:t>
      </w:r>
      <w:proofErr w:type="spellEnd"/>
      <w:r w:rsidRPr="00D118D4">
        <w:rPr>
          <w:rFonts w:ascii="Calibri" w:hAnsi="Calibri" w:cs="Tahoma"/>
        </w:rPr>
        <w:t xml:space="preserve">. Le stand était axé sur </w:t>
      </w:r>
      <w:r>
        <w:rPr>
          <w:rFonts w:ascii="Calibri" w:hAnsi="Calibri" w:cs="Tahoma"/>
        </w:rPr>
        <w:t xml:space="preserve">le </w:t>
      </w:r>
      <w:r w:rsidR="00EF3ACA">
        <w:rPr>
          <w:rFonts w:ascii="Calibri" w:hAnsi="Calibri" w:cs="Tahoma"/>
        </w:rPr>
        <w:t>tri des emballages et les nouveaux bacs de collecte.</w:t>
      </w:r>
      <w:r w:rsidRPr="00D118D4">
        <w:rPr>
          <w:rFonts w:ascii="Calibri" w:hAnsi="Calibri" w:cs="Tahoma"/>
        </w:rPr>
        <w:t xml:space="preserve"> </w:t>
      </w:r>
    </w:p>
    <w:p w:rsidR="00192BD1" w:rsidRPr="00D118D4" w:rsidRDefault="00192BD1" w:rsidP="00192BD1">
      <w:pPr>
        <w:jc w:val="both"/>
        <w:rPr>
          <w:rFonts w:ascii="Calibri" w:hAnsi="Calibri" w:cs="Tahoma"/>
        </w:rPr>
      </w:pPr>
    </w:p>
    <w:p w:rsidR="00192BD1" w:rsidRPr="00D118D4" w:rsidRDefault="00192BD1" w:rsidP="00192BD1">
      <w:pPr>
        <w:numPr>
          <w:ilvl w:val="0"/>
          <w:numId w:val="8"/>
        </w:numPr>
        <w:ind w:hanging="294"/>
        <w:jc w:val="both"/>
        <w:rPr>
          <w:rFonts w:ascii="Calibri" w:hAnsi="Calibri" w:cs="Tahoma"/>
          <w:b/>
        </w:rPr>
      </w:pPr>
      <w:r w:rsidRPr="00D118D4">
        <w:rPr>
          <w:rFonts w:ascii="Calibri" w:hAnsi="Calibri" w:cs="Tahoma"/>
          <w:b/>
        </w:rPr>
        <w:t xml:space="preserve">L’actualisation </w:t>
      </w:r>
      <w:r>
        <w:rPr>
          <w:rFonts w:ascii="Calibri" w:hAnsi="Calibri" w:cs="Tahoma"/>
          <w:b/>
        </w:rPr>
        <w:t xml:space="preserve">continue </w:t>
      </w:r>
      <w:r w:rsidRPr="00D118D4">
        <w:rPr>
          <w:rFonts w:ascii="Calibri" w:hAnsi="Calibri" w:cs="Tahoma"/>
          <w:b/>
        </w:rPr>
        <w:t>de son site Internet :</w:t>
      </w:r>
      <w:r w:rsidRPr="00D118D4">
        <w:rPr>
          <w:rFonts w:ascii="Calibri" w:hAnsi="Calibri" w:cs="Tahoma"/>
        </w:rPr>
        <w:t xml:space="preserve"> </w:t>
      </w:r>
      <w:hyperlink r:id="rId85" w:history="1">
        <w:r w:rsidRPr="00D118D4">
          <w:rPr>
            <w:rStyle w:val="Lienhypertexte"/>
            <w:rFonts w:ascii="Calibri" w:hAnsi="Calibri" w:cs="Tahoma"/>
          </w:rPr>
          <w:t>www.smc79.fr</w:t>
        </w:r>
      </w:hyperlink>
    </w:p>
    <w:p w:rsidR="00192BD1" w:rsidRPr="00D118D4" w:rsidRDefault="00192BD1" w:rsidP="00192BD1">
      <w:pPr>
        <w:jc w:val="both"/>
        <w:rPr>
          <w:rFonts w:ascii="Calibri" w:hAnsi="Calibri" w:cs="Tahoma"/>
          <w:u w:val="single"/>
        </w:rPr>
      </w:pPr>
    </w:p>
    <w:p w:rsidR="00192BD1" w:rsidRPr="00D118D4" w:rsidRDefault="00192BD1" w:rsidP="00192BD1">
      <w:pPr>
        <w:jc w:val="both"/>
        <w:rPr>
          <w:rFonts w:ascii="Calibri" w:hAnsi="Calibri" w:cs="Tahoma"/>
        </w:rPr>
      </w:pPr>
      <w:r w:rsidRPr="00D118D4">
        <w:rPr>
          <w:rFonts w:ascii="Calibri" w:hAnsi="Calibri" w:cs="Tahoma"/>
        </w:rPr>
        <w:t>Le site Internet du SMC propose une information pratique sur la gestion des déchets :</w:t>
      </w:r>
    </w:p>
    <w:p w:rsidR="00192BD1" w:rsidRPr="00D118D4" w:rsidRDefault="00192BD1" w:rsidP="00192BD1">
      <w:pPr>
        <w:numPr>
          <w:ilvl w:val="0"/>
          <w:numId w:val="6"/>
        </w:numPr>
        <w:ind w:left="142" w:hanging="142"/>
        <w:jc w:val="both"/>
        <w:rPr>
          <w:rFonts w:ascii="Calibri" w:hAnsi="Calibri" w:cs="Tahoma"/>
        </w:rPr>
      </w:pPr>
      <w:r w:rsidRPr="00D118D4">
        <w:rPr>
          <w:rFonts w:ascii="Calibri" w:hAnsi="Calibri" w:cs="Tahoma"/>
        </w:rPr>
        <w:t>Jours de collecte,</w:t>
      </w:r>
    </w:p>
    <w:p w:rsidR="00192BD1" w:rsidRDefault="00192BD1" w:rsidP="00192BD1">
      <w:pPr>
        <w:numPr>
          <w:ilvl w:val="0"/>
          <w:numId w:val="6"/>
        </w:numPr>
        <w:ind w:left="142" w:hanging="142"/>
        <w:jc w:val="both"/>
        <w:rPr>
          <w:rFonts w:ascii="Calibri" w:hAnsi="Calibri" w:cs="Tahoma"/>
        </w:rPr>
      </w:pPr>
      <w:r w:rsidRPr="00D118D4">
        <w:rPr>
          <w:rFonts w:ascii="Calibri" w:hAnsi="Calibri" w:cs="Tahoma"/>
        </w:rPr>
        <w:t xml:space="preserve">Carte de localisation des déchetteries avec les horaires d’ouverture, </w:t>
      </w:r>
    </w:p>
    <w:p w:rsidR="00192BD1" w:rsidRPr="00D118D4" w:rsidRDefault="00192BD1" w:rsidP="00192BD1">
      <w:pPr>
        <w:numPr>
          <w:ilvl w:val="0"/>
          <w:numId w:val="6"/>
        </w:numPr>
        <w:ind w:left="142" w:hanging="142"/>
        <w:jc w:val="both"/>
        <w:rPr>
          <w:rFonts w:ascii="Calibri" w:hAnsi="Calibri" w:cs="Tahoma"/>
        </w:rPr>
      </w:pPr>
      <w:r w:rsidRPr="00D118D4">
        <w:rPr>
          <w:rFonts w:ascii="Calibri" w:hAnsi="Calibri" w:cs="Tahoma"/>
        </w:rPr>
        <w:t>Carte de localisation des bornes d’apport volontaires</w:t>
      </w:r>
    </w:p>
    <w:p w:rsidR="00192BD1" w:rsidRPr="00D118D4" w:rsidRDefault="00192BD1" w:rsidP="00192BD1">
      <w:pPr>
        <w:numPr>
          <w:ilvl w:val="0"/>
          <w:numId w:val="6"/>
        </w:numPr>
        <w:ind w:left="142" w:hanging="142"/>
        <w:jc w:val="both"/>
        <w:rPr>
          <w:rFonts w:ascii="Calibri" w:hAnsi="Calibri" w:cs="Tahoma"/>
        </w:rPr>
      </w:pPr>
      <w:r w:rsidRPr="00D118D4">
        <w:rPr>
          <w:rFonts w:ascii="Calibri" w:hAnsi="Calibri" w:cs="Tahoma"/>
        </w:rPr>
        <w:t>Formulaire de demande de carte d’accès en déchetterie</w:t>
      </w:r>
    </w:p>
    <w:p w:rsidR="00192BD1" w:rsidRDefault="00192BD1" w:rsidP="00192BD1">
      <w:pPr>
        <w:numPr>
          <w:ilvl w:val="0"/>
          <w:numId w:val="6"/>
        </w:numPr>
        <w:ind w:left="142" w:hanging="142"/>
        <w:jc w:val="both"/>
        <w:rPr>
          <w:rFonts w:ascii="Calibri" w:hAnsi="Calibri" w:cs="Tahoma"/>
        </w:rPr>
      </w:pPr>
      <w:r w:rsidRPr="00D118D4">
        <w:rPr>
          <w:rFonts w:ascii="Calibri" w:hAnsi="Calibri" w:cs="Tahoma"/>
        </w:rPr>
        <w:t>Bourse d’échange des déchets verts…</w:t>
      </w:r>
    </w:p>
    <w:p w:rsidR="00192BD1" w:rsidRDefault="00192BD1" w:rsidP="00192BD1">
      <w:pPr>
        <w:jc w:val="both"/>
        <w:rPr>
          <w:rFonts w:ascii="Calibri" w:hAnsi="Calibri" w:cs="Tahoma"/>
        </w:rPr>
      </w:pPr>
    </w:p>
    <w:p w:rsidR="00192BD1" w:rsidRDefault="00331E7F" w:rsidP="00192BD1">
      <w:pPr>
        <w:jc w:val="both"/>
        <w:rPr>
          <w:rFonts w:ascii="Calibri" w:hAnsi="Calibri" w:cs="Tahoma"/>
        </w:rPr>
      </w:pPr>
      <w:r>
        <w:rPr>
          <w:rFonts w:ascii="Calibri" w:hAnsi="Calibri" w:cs="Tahoma"/>
        </w:rPr>
        <w:t>En 2016, a été créée une carte interactive, permettant d’avoir le calendrier de collecte en cliquant sur sa commune.</w:t>
      </w:r>
    </w:p>
    <w:p w:rsidR="00EF3ACA" w:rsidRDefault="00EF3ACA" w:rsidP="00192BD1">
      <w:pPr>
        <w:jc w:val="both"/>
        <w:rPr>
          <w:rFonts w:ascii="Calibri" w:hAnsi="Calibri" w:cs="Tahoma"/>
        </w:rPr>
      </w:pPr>
    </w:p>
    <w:p w:rsidR="00EF3ACA" w:rsidRDefault="00331E7F" w:rsidP="00192BD1">
      <w:pPr>
        <w:jc w:val="both"/>
        <w:rPr>
          <w:rFonts w:ascii="Calibri" w:hAnsi="Calibri" w:cs="Tahoma"/>
        </w:rPr>
      </w:pPr>
      <w:r>
        <w:rPr>
          <w:rFonts w:ascii="Calibri" w:hAnsi="Calibri" w:cs="Tahoma"/>
        </w:rPr>
        <w:t xml:space="preserve">L’abécédaire du tri </w:t>
      </w:r>
      <w:r w:rsidR="00A84C09">
        <w:rPr>
          <w:rFonts w:ascii="Calibri" w:hAnsi="Calibri" w:cs="Tahoma"/>
        </w:rPr>
        <w:t xml:space="preserve">(en annexe) y </w:t>
      </w:r>
      <w:r>
        <w:rPr>
          <w:rFonts w:ascii="Calibri" w:hAnsi="Calibri" w:cs="Tahoma"/>
        </w:rPr>
        <w:t xml:space="preserve">est également téléchargeable. </w:t>
      </w:r>
    </w:p>
    <w:p w:rsidR="00EF3ACA" w:rsidRDefault="00EF3ACA" w:rsidP="00192BD1">
      <w:pPr>
        <w:jc w:val="both"/>
        <w:rPr>
          <w:rFonts w:ascii="Calibri" w:hAnsi="Calibri" w:cs="Tahoma"/>
        </w:rPr>
      </w:pPr>
    </w:p>
    <w:p w:rsidR="009771F0" w:rsidRDefault="009771F0" w:rsidP="00192BD1">
      <w:pPr>
        <w:jc w:val="both"/>
        <w:rPr>
          <w:rFonts w:ascii="Calibri" w:hAnsi="Calibri" w:cs="Tahoma"/>
        </w:rPr>
      </w:pPr>
    </w:p>
    <w:p w:rsidR="009771F0" w:rsidRDefault="009771F0" w:rsidP="00192BD1">
      <w:pPr>
        <w:jc w:val="both"/>
        <w:rPr>
          <w:rFonts w:ascii="Calibri" w:hAnsi="Calibri" w:cs="Tahoma"/>
        </w:rPr>
      </w:pPr>
    </w:p>
    <w:p w:rsidR="0072138E" w:rsidRDefault="0072138E" w:rsidP="00192BD1">
      <w:pPr>
        <w:jc w:val="both"/>
        <w:rPr>
          <w:rFonts w:ascii="Calibri" w:hAnsi="Calibri" w:cs="Tahoma"/>
        </w:rPr>
      </w:pPr>
    </w:p>
    <w:p w:rsidR="009771F0" w:rsidRDefault="009771F0" w:rsidP="00192BD1">
      <w:pPr>
        <w:jc w:val="both"/>
        <w:rPr>
          <w:rFonts w:ascii="Calibri" w:hAnsi="Calibri" w:cs="Tahoma"/>
        </w:rPr>
      </w:pPr>
    </w:p>
    <w:p w:rsidR="009771F0" w:rsidRDefault="009771F0" w:rsidP="00192BD1">
      <w:pPr>
        <w:jc w:val="both"/>
        <w:rPr>
          <w:rFonts w:ascii="Calibri" w:hAnsi="Calibri" w:cs="Tahoma"/>
        </w:rPr>
      </w:pPr>
    </w:p>
    <w:p w:rsidR="00EF3ACA" w:rsidRDefault="00EF3ACA" w:rsidP="00192BD1">
      <w:pPr>
        <w:jc w:val="both"/>
        <w:rPr>
          <w:rFonts w:ascii="Calibri" w:hAnsi="Calibri" w:cs="Tahoma"/>
        </w:rPr>
      </w:pPr>
    </w:p>
    <w:p w:rsidR="005F522E" w:rsidRDefault="005F522E" w:rsidP="00192BD1">
      <w:pPr>
        <w:jc w:val="both"/>
        <w:rPr>
          <w:rFonts w:ascii="Calibri" w:hAnsi="Calibri" w:cs="Tahoma"/>
        </w:rPr>
        <w:sectPr w:rsidR="005F522E" w:rsidSect="00EB06BC">
          <w:type w:val="continuous"/>
          <w:pgSz w:w="11906" w:h="16838"/>
          <w:pgMar w:top="720" w:right="720" w:bottom="720" w:left="720" w:header="709" w:footer="851" w:gutter="0"/>
          <w:cols w:num="2" w:space="708"/>
          <w:docGrid w:linePitch="360"/>
        </w:sectPr>
      </w:pPr>
    </w:p>
    <w:p w:rsidR="009771F0" w:rsidRDefault="000C1D93" w:rsidP="00192BD1">
      <w:pPr>
        <w:jc w:val="both"/>
        <w:rPr>
          <w:rFonts w:ascii="Calibri" w:hAnsi="Calibri" w:cs="Tahoma"/>
        </w:rPr>
      </w:pPr>
      <w:r>
        <w:rPr>
          <w:rFonts w:ascii="Calibri" w:hAnsi="Calibri" w:cs="Tahoma"/>
          <w:noProof/>
        </w:rPr>
        <w:lastRenderedPageBreak/>
        <mc:AlternateContent>
          <mc:Choice Requires="wps">
            <w:drawing>
              <wp:anchor distT="0" distB="0" distL="114300" distR="114300" simplePos="0" relativeHeight="251947008" behindDoc="0" locked="0" layoutInCell="1" allowOverlap="1" wp14:anchorId="75762A54" wp14:editId="5142BCA8">
                <wp:simplePos x="0" y="0"/>
                <wp:positionH relativeFrom="column">
                  <wp:posOffset>-476250</wp:posOffset>
                </wp:positionH>
                <wp:positionV relativeFrom="paragraph">
                  <wp:posOffset>243205</wp:posOffset>
                </wp:positionV>
                <wp:extent cx="619125" cy="571500"/>
                <wp:effectExtent l="0" t="0" r="28575" b="19050"/>
                <wp:wrapNone/>
                <wp:docPr id="2025" name="Zone de texte 2025"/>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0C1D93">
                            <w:pPr>
                              <w:jc w:val="center"/>
                              <w:rPr>
                                <w:rFonts w:asciiTheme="minorHAnsi" w:hAnsiTheme="minorHAnsi" w:cstheme="minorHAnsi"/>
                              </w:rPr>
                            </w:pPr>
                            <w:r>
                              <w:rPr>
                                <w:rFonts w:asciiTheme="minorHAnsi" w:hAnsiTheme="minorHAnsi" w:cstheme="minorHAnsi"/>
                              </w:rPr>
                              <w:t>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25" o:spid="_x0000_s1180" type="#_x0000_t202" style="position:absolute;left:0;text-align:left;margin-left:-37.5pt;margin-top:19.15pt;width:48.75pt;height:4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" fillcolor="white [3201]" strokecolor="#00b0f0" strokeweight="2pt">
                <v:textbox>
                  <w:txbxContent>
                    <w:p w:rsidR="005A0DFE" w:rsidRPr="00DE2BBE" w:rsidRDefault="005A0DFE" w:rsidP="000C1D93">
                      <w:pPr>
                        <w:jc w:val="center"/>
                        <w:rPr>
                          <w:rFonts w:asciiTheme="minorHAnsi" w:hAnsiTheme="minorHAnsi" w:cstheme="minorHAnsi"/>
                        </w:rPr>
                      </w:pPr>
                      <w:r>
                        <w:rPr>
                          <w:rFonts w:asciiTheme="minorHAnsi" w:hAnsiTheme="minorHAnsi" w:cstheme="minorHAnsi"/>
                        </w:rPr>
                        <w:t>25</w:t>
                      </w:r>
                    </w:p>
                  </w:txbxContent>
                </v:textbox>
              </v:shape>
            </w:pict>
          </mc:Fallback>
        </mc:AlternateContent>
      </w:r>
      <w:r w:rsidR="009771F0">
        <w:rPr>
          <w:rFonts w:ascii="Calibri" w:hAnsi="Calibri" w:cs="Tahoma"/>
        </w:rPr>
        <w:br w:type="page"/>
      </w:r>
    </w:p>
    <w:p w:rsidR="00192BD1" w:rsidRPr="00D352B6" w:rsidRDefault="00192BD1" w:rsidP="00192BD1">
      <w:pPr>
        <w:pStyle w:val="Titre2rapport"/>
      </w:pPr>
      <w:bookmarkStart w:id="39" w:name="_Toc483566752"/>
      <w:r>
        <w:rPr>
          <w:rFonts w:cs="Tahoma"/>
        </w:rPr>
        <w:lastRenderedPageBreak/>
        <w:t>IV.2</w:t>
      </w:r>
      <w:r w:rsidRPr="00D118D4">
        <w:rPr>
          <w:rFonts w:cs="Tahoma"/>
        </w:rPr>
        <w:t xml:space="preserve"> –</w:t>
      </w:r>
      <w:r>
        <w:rPr>
          <w:rFonts w:cs="Tahoma"/>
        </w:rPr>
        <w:t xml:space="preserve"> </w:t>
      </w:r>
      <w:r>
        <w:t>C</w:t>
      </w:r>
      <w:r w:rsidRPr="00D352B6">
        <w:t>ommunication spéciale sur les nouveaux bacs de collecte</w:t>
      </w:r>
      <w:bookmarkEnd w:id="39"/>
    </w:p>
    <w:p w:rsidR="00192BD1" w:rsidRDefault="00192BD1" w:rsidP="00192BD1">
      <w:pPr>
        <w:jc w:val="both"/>
        <w:rPr>
          <w:rFonts w:ascii="Calibri" w:hAnsi="Calibri" w:cs="Tahoma"/>
        </w:rPr>
      </w:pPr>
    </w:p>
    <w:p w:rsidR="00192BD1" w:rsidRDefault="00192BD1" w:rsidP="00192BD1">
      <w:pPr>
        <w:jc w:val="both"/>
        <w:rPr>
          <w:rFonts w:ascii="Calibri" w:hAnsi="Calibri" w:cs="Tahoma"/>
        </w:rPr>
        <w:sectPr w:rsidR="00192BD1" w:rsidSect="0002738C">
          <w:type w:val="continuous"/>
          <w:pgSz w:w="11906" w:h="16838"/>
          <w:pgMar w:top="720" w:right="720" w:bottom="720" w:left="720" w:header="709" w:footer="851" w:gutter="0"/>
          <w:cols w:space="708"/>
          <w:docGrid w:linePitch="360"/>
        </w:sectPr>
      </w:pPr>
    </w:p>
    <w:p w:rsidR="00192BD1" w:rsidRPr="00D118D4" w:rsidRDefault="00192BD1" w:rsidP="00192BD1">
      <w:pPr>
        <w:numPr>
          <w:ilvl w:val="0"/>
          <w:numId w:val="38"/>
        </w:numPr>
        <w:ind w:left="709"/>
        <w:jc w:val="both"/>
        <w:rPr>
          <w:rFonts w:ascii="Calibri" w:hAnsi="Calibri" w:cs="Tahoma"/>
          <w:b/>
        </w:rPr>
      </w:pPr>
      <w:r>
        <w:rPr>
          <w:rFonts w:ascii="Calibri" w:hAnsi="Calibri" w:cs="Tahoma"/>
          <w:b/>
        </w:rPr>
        <w:lastRenderedPageBreak/>
        <w:t>La distribution du guide de tri lors de la mise en place des nouveaux bacs</w:t>
      </w:r>
    </w:p>
    <w:p w:rsidR="00192BD1" w:rsidRPr="00D118D4" w:rsidRDefault="00192BD1" w:rsidP="00192BD1">
      <w:pPr>
        <w:jc w:val="both"/>
        <w:rPr>
          <w:rFonts w:ascii="Calibri" w:hAnsi="Calibri" w:cs="Tahoma"/>
          <w:u w:val="single"/>
        </w:rPr>
      </w:pPr>
    </w:p>
    <w:p w:rsidR="00192BD1" w:rsidRDefault="00192BD1" w:rsidP="00192BD1">
      <w:pPr>
        <w:jc w:val="both"/>
        <w:rPr>
          <w:rFonts w:ascii="Calibri" w:hAnsi="Calibri" w:cs="Tahoma"/>
        </w:rPr>
      </w:pPr>
      <w:r>
        <w:rPr>
          <w:rFonts w:ascii="Calibri" w:hAnsi="Calibri" w:cs="Tahoma"/>
        </w:rPr>
        <w:t>Le guide de tri a été repensé. Toutes les informations utiles y sont compilées.</w:t>
      </w:r>
    </w:p>
    <w:p w:rsidR="00192BD1" w:rsidRDefault="00192BD1" w:rsidP="00192BD1">
      <w:pPr>
        <w:jc w:val="both"/>
        <w:rPr>
          <w:rFonts w:ascii="Calibri" w:hAnsi="Calibri" w:cs="Tahoma"/>
        </w:rPr>
      </w:pPr>
      <w:r>
        <w:rPr>
          <w:rFonts w:ascii="Calibri" w:hAnsi="Calibri" w:cs="Tahoma"/>
        </w:rPr>
        <w:t>Les ambassadeurs</w:t>
      </w:r>
      <w:r w:rsidR="008932F0">
        <w:rPr>
          <w:rFonts w:ascii="Calibri" w:hAnsi="Calibri" w:cs="Tahoma"/>
        </w:rPr>
        <w:t xml:space="preserve"> de la société ACP Services </w:t>
      </w:r>
      <w:r>
        <w:rPr>
          <w:rFonts w:ascii="Calibri" w:hAnsi="Calibri" w:cs="Tahoma"/>
        </w:rPr>
        <w:t xml:space="preserve">ont </w:t>
      </w:r>
      <w:r w:rsidR="008932F0">
        <w:rPr>
          <w:rFonts w:ascii="Calibri" w:hAnsi="Calibri" w:cs="Tahoma"/>
        </w:rPr>
        <w:t xml:space="preserve">distribué les nouveaux bacs de collecte et </w:t>
      </w:r>
      <w:r>
        <w:rPr>
          <w:rFonts w:ascii="Calibri" w:hAnsi="Calibri" w:cs="Tahoma"/>
        </w:rPr>
        <w:t xml:space="preserve">à cette occasion </w:t>
      </w:r>
      <w:r w:rsidR="008932F0">
        <w:rPr>
          <w:rFonts w:ascii="Calibri" w:hAnsi="Calibri" w:cs="Tahoma"/>
        </w:rPr>
        <w:t xml:space="preserve">ont </w:t>
      </w:r>
      <w:r>
        <w:rPr>
          <w:rFonts w:ascii="Calibri" w:hAnsi="Calibri" w:cs="Tahoma"/>
        </w:rPr>
        <w:t>donné et expliqué les consignes de tri.</w:t>
      </w:r>
    </w:p>
    <w:p w:rsidR="008932F0" w:rsidRDefault="008932F0" w:rsidP="00192BD1">
      <w:pPr>
        <w:jc w:val="both"/>
        <w:rPr>
          <w:rFonts w:ascii="Calibri" w:hAnsi="Calibri" w:cs="Tahoma"/>
        </w:rPr>
      </w:pPr>
    </w:p>
    <w:p w:rsidR="008932F0" w:rsidRPr="00D118D4" w:rsidRDefault="008932F0" w:rsidP="008932F0">
      <w:pPr>
        <w:numPr>
          <w:ilvl w:val="0"/>
          <w:numId w:val="40"/>
        </w:numPr>
        <w:ind w:left="709"/>
        <w:jc w:val="both"/>
        <w:rPr>
          <w:rFonts w:ascii="Calibri" w:hAnsi="Calibri" w:cs="Tahoma"/>
          <w:b/>
        </w:rPr>
      </w:pPr>
      <w:r>
        <w:rPr>
          <w:rFonts w:ascii="Calibri" w:hAnsi="Calibri" w:cs="Tahoma"/>
          <w:b/>
        </w:rPr>
        <w:t>Permanences d’information</w:t>
      </w:r>
    </w:p>
    <w:p w:rsidR="008932F0" w:rsidRPr="00D118D4" w:rsidRDefault="008932F0" w:rsidP="008932F0">
      <w:pPr>
        <w:jc w:val="both"/>
        <w:rPr>
          <w:rFonts w:ascii="Calibri" w:hAnsi="Calibri" w:cs="Tahoma"/>
          <w:u w:val="single"/>
        </w:rPr>
      </w:pPr>
    </w:p>
    <w:p w:rsidR="008932F0" w:rsidRDefault="008932F0" w:rsidP="008932F0">
      <w:pPr>
        <w:jc w:val="both"/>
        <w:rPr>
          <w:rFonts w:ascii="Calibri" w:hAnsi="Calibri" w:cs="Tahoma"/>
        </w:rPr>
      </w:pPr>
      <w:r>
        <w:rPr>
          <w:rFonts w:ascii="Calibri" w:hAnsi="Calibri" w:cs="Tahoma"/>
        </w:rPr>
        <w:t>Afin de répondre aux questions des usagers sur le tri, les points de collecte, des permanences d’information ont été tenues à :</w:t>
      </w:r>
    </w:p>
    <w:p w:rsidR="008932F0" w:rsidRPr="00A84C09" w:rsidRDefault="008932F0" w:rsidP="008932F0">
      <w:pPr>
        <w:pStyle w:val="Default"/>
        <w:rPr>
          <w:rFonts w:ascii="Calibri" w:hAnsi="Calibri" w:cs="Tahoma"/>
          <w:color w:val="auto"/>
        </w:rPr>
      </w:pPr>
      <w:r w:rsidRPr="00A84C09">
        <w:rPr>
          <w:rFonts w:ascii="Calibri" w:hAnsi="Calibri" w:cs="Tahoma"/>
          <w:color w:val="auto"/>
        </w:rPr>
        <w:t xml:space="preserve">- Clavé, le lundi 11 janvier 2016, </w:t>
      </w:r>
    </w:p>
    <w:p w:rsidR="008932F0" w:rsidRPr="00A84C09" w:rsidRDefault="008932F0" w:rsidP="008932F0">
      <w:pPr>
        <w:autoSpaceDE w:val="0"/>
        <w:autoSpaceDN w:val="0"/>
        <w:adjustRightInd w:val="0"/>
        <w:rPr>
          <w:rFonts w:ascii="Calibri" w:hAnsi="Calibri" w:cs="Tahoma"/>
        </w:rPr>
      </w:pPr>
      <w:r w:rsidRPr="00A84C09">
        <w:rPr>
          <w:rFonts w:ascii="Calibri" w:hAnsi="Calibri" w:cs="Tahoma"/>
        </w:rPr>
        <w:t xml:space="preserve">- Ménigoute, le 29 février 2016, </w:t>
      </w:r>
    </w:p>
    <w:p w:rsidR="008932F0" w:rsidRPr="00A84C09" w:rsidRDefault="008932F0" w:rsidP="008932F0">
      <w:pPr>
        <w:autoSpaceDE w:val="0"/>
        <w:autoSpaceDN w:val="0"/>
        <w:adjustRightInd w:val="0"/>
        <w:rPr>
          <w:rFonts w:ascii="Calibri" w:hAnsi="Calibri" w:cs="Tahoma"/>
        </w:rPr>
      </w:pPr>
      <w:r w:rsidRPr="00A84C09">
        <w:rPr>
          <w:rFonts w:ascii="Calibri" w:hAnsi="Calibri" w:cs="Tahoma"/>
        </w:rPr>
        <w:t xml:space="preserve">- </w:t>
      </w:r>
      <w:proofErr w:type="spellStart"/>
      <w:r w:rsidRPr="00A84C09">
        <w:rPr>
          <w:rFonts w:ascii="Calibri" w:hAnsi="Calibri" w:cs="Tahoma"/>
        </w:rPr>
        <w:t>Vasles</w:t>
      </w:r>
      <w:proofErr w:type="spellEnd"/>
      <w:r w:rsidRPr="00A84C09">
        <w:rPr>
          <w:rFonts w:ascii="Calibri" w:hAnsi="Calibri" w:cs="Tahoma"/>
        </w:rPr>
        <w:t xml:space="preserve">, le 1er mars 2016, </w:t>
      </w:r>
    </w:p>
    <w:p w:rsidR="008932F0" w:rsidRPr="00A84C09" w:rsidRDefault="008932F0" w:rsidP="008932F0">
      <w:pPr>
        <w:autoSpaceDE w:val="0"/>
        <w:autoSpaceDN w:val="0"/>
        <w:adjustRightInd w:val="0"/>
        <w:rPr>
          <w:rFonts w:ascii="Calibri" w:hAnsi="Calibri" w:cs="Tahoma"/>
        </w:rPr>
      </w:pPr>
      <w:r w:rsidRPr="00A84C09">
        <w:rPr>
          <w:rFonts w:ascii="Calibri" w:hAnsi="Calibri" w:cs="Tahoma"/>
        </w:rPr>
        <w:t xml:space="preserve">- </w:t>
      </w:r>
      <w:proofErr w:type="spellStart"/>
      <w:r w:rsidRPr="00A84C09">
        <w:rPr>
          <w:rFonts w:ascii="Calibri" w:hAnsi="Calibri" w:cs="Tahoma"/>
        </w:rPr>
        <w:t>Pamproux</w:t>
      </w:r>
      <w:proofErr w:type="spellEnd"/>
      <w:r w:rsidRPr="00A84C09">
        <w:rPr>
          <w:rFonts w:ascii="Calibri" w:hAnsi="Calibri" w:cs="Tahoma"/>
        </w:rPr>
        <w:t xml:space="preserve">, le jeudi 31 mars 2016, </w:t>
      </w:r>
    </w:p>
    <w:p w:rsidR="008932F0" w:rsidRPr="00A84C09" w:rsidRDefault="008932F0" w:rsidP="008932F0">
      <w:pPr>
        <w:autoSpaceDE w:val="0"/>
        <w:autoSpaceDN w:val="0"/>
        <w:adjustRightInd w:val="0"/>
        <w:rPr>
          <w:rFonts w:ascii="Calibri" w:hAnsi="Calibri" w:cs="Tahoma"/>
        </w:rPr>
      </w:pPr>
      <w:r w:rsidRPr="00A84C09">
        <w:rPr>
          <w:rFonts w:ascii="Calibri" w:hAnsi="Calibri" w:cs="Tahoma"/>
        </w:rPr>
        <w:t xml:space="preserve">- Ste </w:t>
      </w:r>
      <w:proofErr w:type="spellStart"/>
      <w:r w:rsidRPr="00A84C09">
        <w:rPr>
          <w:rFonts w:ascii="Calibri" w:hAnsi="Calibri" w:cs="Tahoma"/>
        </w:rPr>
        <w:t>Néomaye</w:t>
      </w:r>
      <w:proofErr w:type="spellEnd"/>
      <w:r w:rsidRPr="00A84C09">
        <w:rPr>
          <w:rFonts w:ascii="Calibri" w:hAnsi="Calibri" w:cs="Tahoma"/>
        </w:rPr>
        <w:t xml:space="preserve">, le lundi 18 avril 2016, </w:t>
      </w:r>
    </w:p>
    <w:p w:rsidR="008932F0" w:rsidRPr="00A84C09" w:rsidRDefault="008932F0" w:rsidP="008932F0">
      <w:pPr>
        <w:autoSpaceDE w:val="0"/>
        <w:autoSpaceDN w:val="0"/>
        <w:adjustRightInd w:val="0"/>
        <w:rPr>
          <w:rFonts w:ascii="Calibri" w:hAnsi="Calibri" w:cs="Tahoma"/>
        </w:rPr>
      </w:pPr>
      <w:r w:rsidRPr="00A84C09">
        <w:rPr>
          <w:rFonts w:ascii="Calibri" w:hAnsi="Calibri" w:cs="Tahoma"/>
        </w:rPr>
        <w:t xml:space="preserve">- la déchetterie de la Crèche, le lundi 23 mai 2016 </w:t>
      </w:r>
    </w:p>
    <w:p w:rsidR="008932F0" w:rsidRPr="00A84C09" w:rsidRDefault="008932F0" w:rsidP="008932F0">
      <w:pPr>
        <w:autoSpaceDE w:val="0"/>
        <w:autoSpaceDN w:val="0"/>
        <w:adjustRightInd w:val="0"/>
        <w:rPr>
          <w:rFonts w:ascii="Calibri" w:hAnsi="Calibri" w:cs="Tahoma"/>
        </w:rPr>
      </w:pPr>
      <w:r w:rsidRPr="00A84C09">
        <w:rPr>
          <w:rFonts w:ascii="Calibri" w:hAnsi="Calibri" w:cs="Tahoma"/>
        </w:rPr>
        <w:t xml:space="preserve">- au SMC, à Ste Eanne, le jeudi 26 mai 2016. </w:t>
      </w:r>
    </w:p>
    <w:p w:rsidR="008932F0" w:rsidRDefault="008932F0" w:rsidP="008932F0">
      <w:pPr>
        <w:jc w:val="both"/>
        <w:rPr>
          <w:rFonts w:ascii="Calibri" w:hAnsi="Calibri" w:cs="Tahoma"/>
        </w:rPr>
      </w:pPr>
    </w:p>
    <w:p w:rsidR="008932F0" w:rsidRDefault="008932F0" w:rsidP="008932F0">
      <w:pPr>
        <w:jc w:val="both"/>
        <w:rPr>
          <w:rFonts w:ascii="Calibri" w:hAnsi="Calibri" w:cs="Tahoma"/>
        </w:rPr>
      </w:pPr>
      <w:r>
        <w:rPr>
          <w:rFonts w:ascii="Calibri" w:hAnsi="Calibri" w:cs="Tahoma"/>
        </w:rPr>
        <w:t>Des composteurs étaient également distribués lors de ces permanences.</w:t>
      </w:r>
    </w:p>
    <w:p w:rsidR="00192BD1" w:rsidRDefault="00192BD1" w:rsidP="00192BD1">
      <w:pPr>
        <w:jc w:val="both"/>
        <w:rPr>
          <w:rFonts w:ascii="Calibri" w:hAnsi="Calibri" w:cs="Tahoma"/>
        </w:rPr>
      </w:pPr>
    </w:p>
    <w:p w:rsidR="00294FA4" w:rsidRDefault="00294FA4" w:rsidP="00192BD1">
      <w:pPr>
        <w:jc w:val="both"/>
        <w:rPr>
          <w:rFonts w:ascii="Calibri" w:hAnsi="Calibri" w:cs="Tahoma"/>
        </w:rPr>
      </w:pPr>
    </w:p>
    <w:p w:rsidR="00834BB6" w:rsidRDefault="00834BB6" w:rsidP="00192BD1">
      <w:pPr>
        <w:jc w:val="both"/>
        <w:rPr>
          <w:rFonts w:ascii="Calibri" w:hAnsi="Calibri" w:cs="Tahoma"/>
        </w:rPr>
      </w:pPr>
    </w:p>
    <w:p w:rsidR="00A84C09" w:rsidRDefault="00A84C09" w:rsidP="00192BD1">
      <w:pPr>
        <w:jc w:val="both"/>
        <w:rPr>
          <w:rFonts w:ascii="Calibri" w:hAnsi="Calibri" w:cs="Tahoma"/>
        </w:rPr>
      </w:pPr>
    </w:p>
    <w:p w:rsidR="00294FA4" w:rsidRDefault="00294FA4" w:rsidP="00192BD1">
      <w:pPr>
        <w:jc w:val="both"/>
        <w:rPr>
          <w:rFonts w:ascii="Calibri" w:hAnsi="Calibri" w:cs="Tahoma"/>
        </w:rPr>
      </w:pPr>
    </w:p>
    <w:p w:rsidR="00192BD1" w:rsidRPr="00D118D4" w:rsidRDefault="00192BD1" w:rsidP="00192BD1">
      <w:pPr>
        <w:numPr>
          <w:ilvl w:val="0"/>
          <w:numId w:val="39"/>
        </w:numPr>
        <w:ind w:left="709"/>
        <w:jc w:val="both"/>
        <w:rPr>
          <w:rFonts w:ascii="Calibri" w:hAnsi="Calibri" w:cs="Tahoma"/>
          <w:b/>
        </w:rPr>
      </w:pPr>
      <w:r>
        <w:rPr>
          <w:rFonts w:ascii="Calibri" w:hAnsi="Calibri" w:cs="Tahoma"/>
          <w:b/>
        </w:rPr>
        <w:lastRenderedPageBreak/>
        <w:t>Calendrier de collecte</w:t>
      </w:r>
    </w:p>
    <w:p w:rsidR="00192BD1" w:rsidRPr="00D118D4" w:rsidRDefault="00192BD1" w:rsidP="00192BD1">
      <w:pPr>
        <w:jc w:val="both"/>
        <w:rPr>
          <w:rFonts w:ascii="Calibri" w:hAnsi="Calibri" w:cs="Tahoma"/>
          <w:u w:val="single"/>
        </w:rPr>
      </w:pPr>
    </w:p>
    <w:p w:rsidR="00192BD1" w:rsidRDefault="00192BD1" w:rsidP="00192BD1">
      <w:pPr>
        <w:jc w:val="both"/>
        <w:rPr>
          <w:rFonts w:ascii="Calibri" w:hAnsi="Calibri" w:cs="Tahoma"/>
        </w:rPr>
      </w:pPr>
      <w:r>
        <w:rPr>
          <w:rFonts w:ascii="Calibri" w:hAnsi="Calibri" w:cs="Tahoma"/>
        </w:rPr>
        <w:t>Pour chaque commune, un calendrier de collecte a été réalisé et distribué</w:t>
      </w:r>
      <w:r w:rsidR="008932F0">
        <w:rPr>
          <w:rFonts w:ascii="Calibri" w:hAnsi="Calibri" w:cs="Tahoma"/>
        </w:rPr>
        <w:t>, par les communes,</w:t>
      </w:r>
      <w:r>
        <w:rPr>
          <w:rFonts w:ascii="Calibri" w:hAnsi="Calibri" w:cs="Tahoma"/>
        </w:rPr>
        <w:t xml:space="preserve"> avec </w:t>
      </w:r>
      <w:r w:rsidR="008932F0">
        <w:rPr>
          <w:rFonts w:ascii="Calibri" w:hAnsi="Calibri" w:cs="Tahoma"/>
        </w:rPr>
        <w:t xml:space="preserve">le dépliant Actualités du tri. </w:t>
      </w:r>
    </w:p>
    <w:p w:rsidR="00834BB6" w:rsidRDefault="00834BB6" w:rsidP="00192BD1">
      <w:pPr>
        <w:jc w:val="both"/>
        <w:rPr>
          <w:rFonts w:ascii="Calibri" w:hAnsi="Calibri" w:cs="Tahoma"/>
        </w:rPr>
      </w:pPr>
    </w:p>
    <w:p w:rsidR="008932F0" w:rsidRPr="00D118D4" w:rsidRDefault="008932F0" w:rsidP="008932F0">
      <w:pPr>
        <w:numPr>
          <w:ilvl w:val="0"/>
          <w:numId w:val="39"/>
        </w:numPr>
        <w:ind w:left="709"/>
        <w:jc w:val="both"/>
        <w:rPr>
          <w:rFonts w:ascii="Calibri" w:hAnsi="Calibri" w:cs="Tahoma"/>
          <w:b/>
        </w:rPr>
      </w:pPr>
      <w:r>
        <w:rPr>
          <w:rFonts w:ascii="Calibri" w:hAnsi="Calibri" w:cs="Tahoma"/>
          <w:b/>
        </w:rPr>
        <w:t>Dépliant</w:t>
      </w:r>
      <w:r w:rsidR="0048448B">
        <w:rPr>
          <w:rFonts w:ascii="Calibri" w:hAnsi="Calibri" w:cs="Tahoma"/>
          <w:b/>
        </w:rPr>
        <w:t xml:space="preserve"> « Actualités du tri »</w:t>
      </w:r>
    </w:p>
    <w:p w:rsidR="008932F0" w:rsidRPr="00D118D4" w:rsidRDefault="008932F0" w:rsidP="008932F0">
      <w:pPr>
        <w:jc w:val="both"/>
        <w:rPr>
          <w:rFonts w:ascii="Calibri" w:hAnsi="Calibri" w:cs="Tahoma"/>
          <w:u w:val="single"/>
        </w:rPr>
      </w:pPr>
    </w:p>
    <w:p w:rsidR="00192BD1" w:rsidRDefault="0048448B" w:rsidP="00A84C09">
      <w:pPr>
        <w:jc w:val="both"/>
        <w:rPr>
          <w:rFonts w:ascii="Calibri" w:hAnsi="Calibri" w:cs="Tahoma"/>
        </w:rPr>
      </w:pPr>
      <w:r>
        <w:rPr>
          <w:rFonts w:ascii="Calibri" w:hAnsi="Calibri" w:cs="Tahoma"/>
        </w:rPr>
        <w:t xml:space="preserve">Un dépliant sur les résultats des premières collectes a été réalisé </w:t>
      </w:r>
      <w:r w:rsidR="00A84C09">
        <w:rPr>
          <w:rFonts w:ascii="Calibri" w:hAnsi="Calibri" w:cs="Tahoma"/>
        </w:rPr>
        <w:t xml:space="preserve">en fin d’année </w:t>
      </w:r>
      <w:r>
        <w:rPr>
          <w:rFonts w:ascii="Calibri" w:hAnsi="Calibri" w:cs="Tahoma"/>
        </w:rPr>
        <w:t>et distribué à tous les foyers.</w:t>
      </w:r>
    </w:p>
    <w:p w:rsidR="00A84C09" w:rsidRDefault="00A84C09" w:rsidP="00A84C09">
      <w:pPr>
        <w:jc w:val="both"/>
        <w:rPr>
          <w:rFonts w:ascii="Calibri" w:hAnsi="Calibri" w:cs="Tahoma"/>
        </w:rPr>
      </w:pPr>
    </w:p>
    <w:p w:rsidR="0048448B" w:rsidRDefault="0048448B" w:rsidP="00192BD1">
      <w:pPr>
        <w:rPr>
          <w:rFonts w:ascii="Calibri" w:hAnsi="Calibri" w:cs="Tahoma"/>
        </w:rPr>
      </w:pPr>
      <w:r>
        <w:rPr>
          <w:rFonts w:ascii="Calibri" w:hAnsi="Calibri" w:cs="Tahoma"/>
          <w:noProof/>
        </w:rPr>
        <w:drawing>
          <wp:inline distT="0" distB="0" distL="0" distR="0" wp14:anchorId="57C5B02B" wp14:editId="5604572F">
            <wp:extent cx="2127996" cy="3009900"/>
            <wp:effectExtent l="19050" t="19050" r="24765" b="19050"/>
            <wp:docPr id="974" name="Imag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ultats de la collecte-V6-page001.jpe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130946" cy="3014072"/>
                    </a:xfrm>
                    <a:prstGeom prst="rect">
                      <a:avLst/>
                    </a:prstGeom>
                    <a:ln w="12700">
                      <a:solidFill>
                        <a:srgbClr val="33CCFF"/>
                      </a:solidFill>
                    </a:ln>
                  </pic:spPr>
                </pic:pic>
              </a:graphicData>
            </a:graphic>
          </wp:inline>
        </w:drawing>
      </w:r>
    </w:p>
    <w:p w:rsidR="00294FA4" w:rsidRPr="00D118D4" w:rsidRDefault="00294FA4" w:rsidP="00192BD1">
      <w:pPr>
        <w:rPr>
          <w:rFonts w:ascii="Calibri" w:hAnsi="Calibri" w:cs="Tahoma"/>
        </w:rPr>
        <w:sectPr w:rsidR="00294FA4" w:rsidRPr="00D118D4" w:rsidSect="009B451D">
          <w:footerReference w:type="default" r:id="rId87"/>
          <w:type w:val="continuous"/>
          <w:pgSz w:w="11906" w:h="16838"/>
          <w:pgMar w:top="720" w:right="720" w:bottom="720" w:left="720" w:header="709" w:footer="510" w:gutter="0"/>
          <w:cols w:num="2" w:space="708"/>
          <w:docGrid w:linePitch="360"/>
        </w:sectPr>
      </w:pPr>
    </w:p>
    <w:p w:rsidR="00192BD1" w:rsidRPr="00D118D4" w:rsidRDefault="00192BD1" w:rsidP="00192BD1">
      <w:pPr>
        <w:pStyle w:val="Titre2rapport"/>
        <w:rPr>
          <w:rFonts w:cs="Tahoma"/>
        </w:rPr>
      </w:pPr>
      <w:bookmarkStart w:id="40" w:name="_Toc483566753"/>
      <w:r>
        <w:rPr>
          <w:rFonts w:cs="Tahoma"/>
        </w:rPr>
        <w:lastRenderedPageBreak/>
        <w:t>IV 3</w:t>
      </w:r>
      <w:r w:rsidRPr="00D118D4">
        <w:rPr>
          <w:rFonts w:cs="Tahoma"/>
        </w:rPr>
        <w:t xml:space="preserve"> – </w:t>
      </w:r>
      <w:r>
        <w:rPr>
          <w:rFonts w:cs="Tahoma"/>
        </w:rPr>
        <w:t>Zéro gaspillage zéro déchets</w:t>
      </w:r>
      <w:bookmarkEnd w:id="40"/>
    </w:p>
    <w:p w:rsidR="00192BD1" w:rsidRPr="00D118D4" w:rsidRDefault="00192BD1" w:rsidP="00192BD1">
      <w:pPr>
        <w:pStyle w:val="Titre3"/>
        <w:rPr>
          <w:rFonts w:ascii="Calibri" w:hAnsi="Calibri" w:cs="Tahoma"/>
        </w:rPr>
      </w:pPr>
    </w:p>
    <w:p w:rsidR="00192BD1" w:rsidRPr="00D118D4" w:rsidRDefault="00192BD1" w:rsidP="00192BD1">
      <w:pPr>
        <w:shd w:val="clear" w:color="auto" w:fill="D6E3BC"/>
        <w:jc w:val="both"/>
        <w:rPr>
          <w:rFonts w:ascii="Calibri" w:hAnsi="Calibri" w:cs="Tahoma"/>
          <w:b/>
          <w:i/>
        </w:rPr>
        <w:sectPr w:rsidR="00192BD1" w:rsidRPr="00D118D4" w:rsidSect="00EB06BC">
          <w:type w:val="continuous"/>
          <w:pgSz w:w="11906" w:h="16838"/>
          <w:pgMar w:top="720" w:right="720" w:bottom="720" w:left="720" w:header="709" w:footer="851" w:gutter="0"/>
          <w:cols w:space="708"/>
          <w:docGrid w:linePitch="360"/>
        </w:sectPr>
      </w:pPr>
    </w:p>
    <w:p w:rsidR="00192BD1" w:rsidRPr="00D118D4" w:rsidRDefault="00192BD1" w:rsidP="00192BD1">
      <w:pPr>
        <w:shd w:val="clear" w:color="auto" w:fill="B9F2FF"/>
        <w:jc w:val="both"/>
        <w:rPr>
          <w:rFonts w:ascii="Calibri" w:hAnsi="Calibri" w:cs="Tahoma"/>
          <w:i/>
        </w:rPr>
      </w:pPr>
      <w:r w:rsidRPr="00D118D4">
        <w:rPr>
          <w:rFonts w:ascii="Calibri" w:hAnsi="Calibri" w:cs="Tahoma"/>
          <w:i/>
        </w:rPr>
        <w:lastRenderedPageBreak/>
        <w:t xml:space="preserve">La prévention des déchets est définie comme l’ensemble des actions situées avant l’abandon ou la prise en charge par la collectivité qui permet de réduire les quantités de déchets et/ou les interventions qui contribuent à réduire leur nocivité. </w:t>
      </w:r>
    </w:p>
    <w:p w:rsidR="00192BD1" w:rsidRPr="00D118D4" w:rsidRDefault="00192BD1" w:rsidP="00192BD1">
      <w:pPr>
        <w:rPr>
          <w:rFonts w:ascii="Calibri" w:hAnsi="Calibri" w:cs="Tahoma"/>
        </w:rPr>
      </w:pPr>
    </w:p>
    <w:p w:rsidR="00192BD1" w:rsidRPr="00D118D4" w:rsidRDefault="00192BD1" w:rsidP="00192BD1">
      <w:pPr>
        <w:jc w:val="both"/>
        <w:rPr>
          <w:rFonts w:ascii="Calibri" w:hAnsi="Calibri" w:cs="Tahoma"/>
        </w:rPr>
      </w:pPr>
      <w:r w:rsidRPr="00D118D4">
        <w:rPr>
          <w:rFonts w:ascii="Calibri" w:hAnsi="Calibri" w:cs="Tahoma"/>
        </w:rPr>
        <w:t xml:space="preserve">Le SMC s’est engagé dans un programme local de prévention des déchets, en partenariat avec l’ADEME, </w:t>
      </w:r>
      <w:r>
        <w:rPr>
          <w:rFonts w:ascii="Calibri" w:hAnsi="Calibri" w:cs="Tahoma"/>
        </w:rPr>
        <w:t>de 2010 à 2014.</w:t>
      </w:r>
    </w:p>
    <w:p w:rsidR="00192BD1" w:rsidRPr="00D118D4" w:rsidRDefault="00192BD1" w:rsidP="00192BD1">
      <w:pPr>
        <w:jc w:val="both"/>
        <w:rPr>
          <w:rFonts w:ascii="Calibri" w:hAnsi="Calibri" w:cs="Tahoma"/>
        </w:rPr>
      </w:pPr>
    </w:p>
    <w:p w:rsidR="00192BD1" w:rsidRDefault="00192BD1" w:rsidP="00192BD1">
      <w:pPr>
        <w:jc w:val="both"/>
        <w:rPr>
          <w:rFonts w:asciiTheme="minorHAnsi" w:hAnsiTheme="minorHAnsi" w:cs="Tahoma"/>
          <w:lang w:val="fr-BE"/>
        </w:rPr>
      </w:pPr>
      <w:r w:rsidRPr="000D5EB4">
        <w:rPr>
          <w:rFonts w:asciiTheme="minorHAnsi" w:hAnsiTheme="minorHAnsi" w:cs="Tahoma"/>
          <w:lang w:val="fr-BE"/>
        </w:rPr>
        <w:t xml:space="preserve">Fort de cette expérience d’animation de territoire et dans la continuité des actions engagées, </w:t>
      </w:r>
      <w:r>
        <w:rPr>
          <w:rFonts w:asciiTheme="minorHAnsi" w:hAnsiTheme="minorHAnsi"/>
        </w:rPr>
        <w:t>l</w:t>
      </w:r>
      <w:r w:rsidRPr="000D5EB4">
        <w:rPr>
          <w:rFonts w:asciiTheme="minorHAnsi" w:hAnsiTheme="minorHAnsi"/>
        </w:rPr>
        <w:t xml:space="preserve">e Conseil Départemental des Deux-Sèvres et le </w:t>
      </w:r>
      <w:r w:rsidRPr="000D5EB4">
        <w:rPr>
          <w:rFonts w:asciiTheme="minorHAnsi" w:hAnsiTheme="minorHAnsi"/>
        </w:rPr>
        <w:lastRenderedPageBreak/>
        <w:t xml:space="preserve">SMITED ont </w:t>
      </w:r>
      <w:r>
        <w:rPr>
          <w:rFonts w:asciiTheme="minorHAnsi" w:hAnsiTheme="minorHAnsi"/>
        </w:rPr>
        <w:t>été conjointement la</w:t>
      </w:r>
      <w:r w:rsidR="00834BB6">
        <w:rPr>
          <w:rFonts w:asciiTheme="minorHAnsi" w:hAnsiTheme="minorHAnsi"/>
        </w:rPr>
        <w:t>uréat du projet zéro gaspillage</w:t>
      </w:r>
      <w:r>
        <w:rPr>
          <w:rFonts w:asciiTheme="minorHAnsi" w:hAnsiTheme="minorHAnsi"/>
        </w:rPr>
        <w:t xml:space="preserve"> zéro déchet ZGZD</w:t>
      </w:r>
      <w:r w:rsidR="00834BB6">
        <w:rPr>
          <w:rFonts w:asciiTheme="minorHAnsi" w:hAnsiTheme="minorHAnsi"/>
        </w:rPr>
        <w:t>,</w:t>
      </w:r>
      <w:r w:rsidRPr="000D5EB4">
        <w:rPr>
          <w:rFonts w:asciiTheme="minorHAnsi" w:hAnsiTheme="minorHAnsi"/>
        </w:rPr>
        <w:t xml:space="preserve"> en Deux-Sèvres</w:t>
      </w:r>
      <w:r w:rsidRPr="000D5EB4">
        <w:rPr>
          <w:rFonts w:asciiTheme="minorHAnsi" w:hAnsiTheme="minorHAnsi" w:cs="Tahoma"/>
          <w:lang w:val="fr-BE"/>
        </w:rPr>
        <w:t>, avec pour objectifs :</w:t>
      </w:r>
    </w:p>
    <w:p w:rsidR="00192BD1" w:rsidRPr="000D5EB4" w:rsidRDefault="00192BD1" w:rsidP="00192BD1">
      <w:pPr>
        <w:jc w:val="both"/>
        <w:rPr>
          <w:rFonts w:asciiTheme="minorHAnsi" w:hAnsiTheme="minorHAnsi" w:cs="Tahoma"/>
          <w:lang w:val="fr-BE"/>
        </w:rPr>
      </w:pPr>
    </w:p>
    <w:p w:rsidR="00192BD1" w:rsidRPr="000D5EB4" w:rsidRDefault="00192BD1" w:rsidP="00192BD1">
      <w:pPr>
        <w:pStyle w:val="Paragraphedeliste"/>
        <w:numPr>
          <w:ilvl w:val="0"/>
          <w:numId w:val="42"/>
        </w:numPr>
        <w:suppressAutoHyphens/>
        <w:spacing w:line="240" w:lineRule="auto"/>
        <w:ind w:left="392"/>
        <w:jc w:val="both"/>
        <w:rPr>
          <w:rFonts w:asciiTheme="minorHAnsi" w:hAnsiTheme="minorHAnsi" w:cs="Tahoma"/>
          <w:sz w:val="24"/>
          <w:lang w:val="fr-BE"/>
        </w:rPr>
      </w:pPr>
      <w:r>
        <w:rPr>
          <w:rFonts w:asciiTheme="minorHAnsi" w:hAnsiTheme="minorHAnsi" w:cs="Tahoma"/>
          <w:sz w:val="24"/>
          <w:lang w:val="fr-BE"/>
        </w:rPr>
        <w:t>u</w:t>
      </w:r>
      <w:r w:rsidRPr="000D5EB4">
        <w:rPr>
          <w:rFonts w:asciiTheme="minorHAnsi" w:hAnsiTheme="minorHAnsi" w:cs="Tahoma"/>
          <w:sz w:val="24"/>
          <w:lang w:val="fr-BE"/>
        </w:rPr>
        <w:t>ne réduction de 7% des ordures ménagères a</w:t>
      </w:r>
      <w:r w:rsidR="00834BB6">
        <w:rPr>
          <w:rFonts w:asciiTheme="minorHAnsi" w:hAnsiTheme="minorHAnsi" w:cs="Tahoma"/>
          <w:sz w:val="24"/>
          <w:lang w:val="fr-BE"/>
        </w:rPr>
        <w:t>ssimilées par habitant en 3 ans,</w:t>
      </w:r>
    </w:p>
    <w:p w:rsidR="00192BD1" w:rsidRPr="000D5EB4" w:rsidRDefault="00192BD1" w:rsidP="00192BD1">
      <w:pPr>
        <w:pStyle w:val="Paragraphedeliste"/>
        <w:numPr>
          <w:ilvl w:val="0"/>
          <w:numId w:val="42"/>
        </w:numPr>
        <w:suppressAutoHyphens/>
        <w:spacing w:line="240" w:lineRule="auto"/>
        <w:ind w:left="392"/>
        <w:jc w:val="both"/>
        <w:rPr>
          <w:rFonts w:asciiTheme="minorHAnsi" w:hAnsiTheme="minorHAnsi" w:cs="Tahoma"/>
          <w:sz w:val="24"/>
          <w:lang w:val="fr-BE"/>
        </w:rPr>
      </w:pPr>
      <w:r>
        <w:rPr>
          <w:rFonts w:asciiTheme="minorHAnsi" w:hAnsiTheme="minorHAnsi" w:cs="Tahoma"/>
          <w:sz w:val="24"/>
          <w:lang w:val="fr-BE"/>
        </w:rPr>
        <w:t>u</w:t>
      </w:r>
      <w:r w:rsidRPr="000D5EB4">
        <w:rPr>
          <w:rFonts w:asciiTheme="minorHAnsi" w:hAnsiTheme="minorHAnsi" w:cs="Tahoma"/>
          <w:sz w:val="24"/>
          <w:lang w:val="fr-BE"/>
        </w:rPr>
        <w:t>ne réduction de 10% des déchets ménagers assimilés par habitant en 3 ans</w:t>
      </w:r>
      <w:r w:rsidR="00834BB6">
        <w:rPr>
          <w:rFonts w:asciiTheme="minorHAnsi" w:hAnsiTheme="minorHAnsi" w:cs="Tahoma"/>
          <w:sz w:val="24"/>
          <w:lang w:val="fr-BE"/>
        </w:rPr>
        <w:t>,</w:t>
      </w:r>
    </w:p>
    <w:p w:rsidR="00192BD1" w:rsidRPr="000D5EB4" w:rsidRDefault="000C1D93" w:rsidP="00192BD1">
      <w:pPr>
        <w:pStyle w:val="Paragraphedeliste"/>
        <w:numPr>
          <w:ilvl w:val="0"/>
          <w:numId w:val="42"/>
        </w:numPr>
        <w:suppressAutoHyphens/>
        <w:spacing w:line="240" w:lineRule="auto"/>
        <w:ind w:left="392"/>
        <w:jc w:val="both"/>
        <w:rPr>
          <w:rFonts w:asciiTheme="minorHAnsi" w:hAnsiTheme="minorHAnsi" w:cs="Tahoma"/>
          <w:sz w:val="24"/>
          <w:lang w:val="fr-BE"/>
        </w:rPr>
      </w:pPr>
      <w:r>
        <w:rPr>
          <w:rFonts w:cs="Tahoma"/>
          <w:noProof/>
          <w:lang w:eastAsia="fr-FR"/>
        </w:rPr>
        <mc:AlternateContent>
          <mc:Choice Requires="wps">
            <w:drawing>
              <wp:anchor distT="0" distB="0" distL="114300" distR="114300" simplePos="0" relativeHeight="251949056" behindDoc="0" locked="0" layoutInCell="1" allowOverlap="1" wp14:anchorId="71CCA30A" wp14:editId="529798DD">
                <wp:simplePos x="0" y="0"/>
                <wp:positionH relativeFrom="column">
                  <wp:posOffset>2957830</wp:posOffset>
                </wp:positionH>
                <wp:positionV relativeFrom="paragraph">
                  <wp:posOffset>1341120</wp:posOffset>
                </wp:positionV>
                <wp:extent cx="619125" cy="571500"/>
                <wp:effectExtent l="0" t="0" r="28575" b="19050"/>
                <wp:wrapNone/>
                <wp:docPr id="2030" name="Zone de texte 2030"/>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0C1D93">
                            <w:pPr>
                              <w:jc w:val="center"/>
                              <w:rPr>
                                <w:rFonts w:asciiTheme="minorHAnsi" w:hAnsiTheme="minorHAnsi" w:cstheme="minorHAnsi"/>
                              </w:rPr>
                            </w:pPr>
                            <w:r>
                              <w:rPr>
                                <w:rFonts w:asciiTheme="minorHAnsi" w:hAnsiTheme="minorHAnsi" w:cstheme="minorHAnsi"/>
                              </w:rPr>
                              <w:t>26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030" o:spid="_x0000_s1181" type="#_x0000_t202" style="position:absolute;left:0;text-align:left;margin-left:232.9pt;margin-top:105.6pt;width:48.75pt;height:4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" fillcolor="white [3201]" strokecolor="#00b0f0" strokeweight="2pt">
                <v:textbox>
                  <w:txbxContent>
                    <w:p w:rsidR="005A0DFE" w:rsidRPr="00DE2BBE" w:rsidRDefault="005A0DFE" w:rsidP="000C1D93">
                      <w:pPr>
                        <w:jc w:val="center"/>
                        <w:rPr>
                          <w:rFonts w:asciiTheme="minorHAnsi" w:hAnsiTheme="minorHAnsi" w:cstheme="minorHAnsi"/>
                        </w:rPr>
                      </w:pPr>
                      <w:r>
                        <w:rPr>
                          <w:rFonts w:asciiTheme="minorHAnsi" w:hAnsiTheme="minorHAnsi" w:cstheme="minorHAnsi"/>
                        </w:rPr>
                        <w:t>26</w:t>
                      </w:r>
                    </w:p>
                  </w:txbxContent>
                </v:textbox>
              </v:shape>
            </w:pict>
          </mc:Fallback>
        </mc:AlternateContent>
      </w:r>
      <w:r w:rsidR="00192BD1">
        <w:rPr>
          <w:rFonts w:asciiTheme="minorHAnsi" w:hAnsiTheme="minorHAnsi" w:cs="Tahoma"/>
          <w:sz w:val="24"/>
          <w:lang w:val="fr-BE"/>
        </w:rPr>
        <w:t>l</w:t>
      </w:r>
      <w:r w:rsidR="00192BD1" w:rsidRPr="000D5EB4">
        <w:rPr>
          <w:rFonts w:asciiTheme="minorHAnsi" w:hAnsiTheme="minorHAnsi" w:cs="Tahoma"/>
          <w:sz w:val="24"/>
          <w:lang w:val="fr-BE"/>
        </w:rPr>
        <w:t>a pérennisation des partenariats existants et la mobilisati</w:t>
      </w:r>
      <w:r w:rsidR="00192BD1">
        <w:rPr>
          <w:rFonts w:asciiTheme="minorHAnsi" w:hAnsiTheme="minorHAnsi" w:cs="Tahoma"/>
          <w:sz w:val="24"/>
          <w:lang w:val="fr-BE"/>
        </w:rPr>
        <w:t>on des acteurs du territoire : collectivités, c</w:t>
      </w:r>
      <w:r w:rsidR="00192BD1" w:rsidRPr="000D5EB4">
        <w:rPr>
          <w:rFonts w:asciiTheme="minorHAnsi" w:hAnsiTheme="minorHAnsi" w:cs="Tahoma"/>
          <w:sz w:val="24"/>
          <w:lang w:val="fr-BE"/>
        </w:rPr>
        <w:t>hambres consulaires, organisations professionnelles, entreprises, associations et citoyens.</w:t>
      </w:r>
      <w:r w:rsidRPr="000C1D93">
        <w:rPr>
          <w:rFonts w:cs="Tahoma"/>
          <w:noProof/>
        </w:rPr>
        <w:t xml:space="preserve"> </w:t>
      </w:r>
    </w:p>
    <w:p w:rsidR="00192BD1" w:rsidRDefault="00192BD1" w:rsidP="00192BD1">
      <w:pPr>
        <w:jc w:val="both"/>
        <w:rPr>
          <w:rFonts w:ascii="Calibri" w:hAnsi="Calibri" w:cs="Tahoma"/>
        </w:rPr>
      </w:pPr>
      <w:r w:rsidRPr="00DC3823">
        <w:rPr>
          <w:rFonts w:ascii="Calibri" w:hAnsi="Calibri" w:cs="Tahoma"/>
        </w:rPr>
        <w:lastRenderedPageBreak/>
        <w:t>Le SMC s’est engagé à participer à la mise en œuvre du programme d’actions de prévention et d</w:t>
      </w:r>
      <w:r w:rsidR="0048448B">
        <w:rPr>
          <w:rFonts w:ascii="Calibri" w:hAnsi="Calibri" w:cs="Tahoma"/>
        </w:rPr>
        <w:t>e gestion des déchets ZGZD et participe à l’élaboration d’un contrat objectif déchets et économie circulaire CODEC avec plusieurs collectivités du SMITED.</w:t>
      </w:r>
    </w:p>
    <w:p w:rsidR="00192BD1" w:rsidRDefault="00192BD1" w:rsidP="00192BD1">
      <w:pPr>
        <w:jc w:val="both"/>
        <w:rPr>
          <w:rFonts w:ascii="Calibri" w:hAnsi="Calibri" w:cs="Tahoma"/>
        </w:rPr>
      </w:pPr>
    </w:p>
    <w:p w:rsidR="00192BD1" w:rsidRPr="00D118D4" w:rsidRDefault="00192BD1" w:rsidP="009771F0">
      <w:pPr>
        <w:numPr>
          <w:ilvl w:val="0"/>
          <w:numId w:val="10"/>
        </w:numPr>
        <w:spacing w:after="120"/>
        <w:ind w:left="709" w:hanging="283"/>
        <w:jc w:val="both"/>
        <w:rPr>
          <w:rFonts w:ascii="Calibri" w:hAnsi="Calibri" w:cs="Tahoma"/>
          <w:b/>
          <w:bCs/>
        </w:rPr>
      </w:pPr>
      <w:r w:rsidRPr="00D118D4">
        <w:rPr>
          <w:rFonts w:ascii="Calibri" w:hAnsi="Calibri" w:cs="Tahoma"/>
          <w:b/>
          <w:bCs/>
        </w:rPr>
        <w:t xml:space="preserve">Location d’un broyeur à branches pour les </w:t>
      </w:r>
      <w:r>
        <w:rPr>
          <w:rFonts w:ascii="Calibri" w:hAnsi="Calibri" w:cs="Tahoma"/>
          <w:b/>
          <w:bCs/>
        </w:rPr>
        <w:t>49</w:t>
      </w:r>
      <w:r w:rsidRPr="00D118D4">
        <w:rPr>
          <w:rFonts w:ascii="Calibri" w:hAnsi="Calibri" w:cs="Tahoma"/>
          <w:b/>
          <w:bCs/>
        </w:rPr>
        <w:t xml:space="preserve"> communes du SMC </w:t>
      </w:r>
    </w:p>
    <w:p w:rsidR="00192BD1" w:rsidRPr="00D118D4" w:rsidRDefault="00192BD1" w:rsidP="00192BD1">
      <w:pPr>
        <w:jc w:val="both"/>
        <w:rPr>
          <w:rFonts w:ascii="Calibri" w:hAnsi="Calibri" w:cs="Tahoma"/>
        </w:rPr>
      </w:pPr>
      <w:r w:rsidRPr="00D118D4">
        <w:rPr>
          <w:rFonts w:ascii="Calibri" w:hAnsi="Calibri" w:cs="Tahoma"/>
        </w:rPr>
        <w:t xml:space="preserve">L’objectif de cette acquisition est de permettre aux </w:t>
      </w:r>
      <w:r>
        <w:rPr>
          <w:rFonts w:ascii="Calibri" w:hAnsi="Calibri" w:cs="Tahoma"/>
        </w:rPr>
        <w:t>49</w:t>
      </w:r>
      <w:r w:rsidRPr="00D118D4">
        <w:rPr>
          <w:rFonts w:ascii="Calibri" w:hAnsi="Calibri" w:cs="Tahoma"/>
        </w:rPr>
        <w:t xml:space="preserve"> communes du territoire de pouvoir broyer leurs résidus de taille afin de les réutiliser en paillage dans les massifs, parterres et haies.</w:t>
      </w:r>
    </w:p>
    <w:p w:rsidR="00192BD1" w:rsidRPr="00D118D4" w:rsidRDefault="00192BD1" w:rsidP="00192BD1">
      <w:pPr>
        <w:jc w:val="both"/>
        <w:rPr>
          <w:rFonts w:ascii="Calibri" w:hAnsi="Calibri" w:cs="Tahoma"/>
        </w:rPr>
      </w:pPr>
    </w:p>
    <w:p w:rsidR="00192BD1" w:rsidRPr="00D118D4" w:rsidRDefault="00192BD1" w:rsidP="00192BD1">
      <w:pPr>
        <w:jc w:val="both"/>
        <w:rPr>
          <w:rFonts w:ascii="Calibri" w:hAnsi="Calibri" w:cs="Tahoma"/>
        </w:rPr>
      </w:pPr>
    </w:p>
    <w:p w:rsidR="00192BD1" w:rsidRPr="00D118D4" w:rsidRDefault="00192BD1" w:rsidP="00192BD1">
      <w:pPr>
        <w:contextualSpacing/>
        <w:jc w:val="both"/>
        <w:rPr>
          <w:rFonts w:ascii="Calibri" w:hAnsi="Calibri" w:cs="Tahoma"/>
        </w:rPr>
      </w:pPr>
      <w:r w:rsidRPr="00D118D4">
        <w:rPr>
          <w:rFonts w:ascii="Calibri" w:hAnsi="Calibri" w:cs="Tahoma"/>
          <w:noProof/>
        </w:rPr>
        <mc:AlternateContent>
          <mc:Choice Requires="wpg">
            <w:drawing>
              <wp:anchor distT="0" distB="0" distL="114300" distR="114300" simplePos="0" relativeHeight="251895808" behindDoc="1" locked="0" layoutInCell="1" allowOverlap="1" wp14:anchorId="50878D78" wp14:editId="7B4B2548">
                <wp:simplePos x="0" y="0"/>
                <wp:positionH relativeFrom="column">
                  <wp:posOffset>-61595</wp:posOffset>
                </wp:positionH>
                <wp:positionV relativeFrom="paragraph">
                  <wp:posOffset>70485</wp:posOffset>
                </wp:positionV>
                <wp:extent cx="3088005" cy="2350135"/>
                <wp:effectExtent l="38100" t="38100" r="36195" b="0"/>
                <wp:wrapTight wrapText="bothSides">
                  <wp:wrapPolygon edited="0">
                    <wp:start x="-267" y="-350"/>
                    <wp:lineTo x="-267" y="21361"/>
                    <wp:lineTo x="21720" y="21361"/>
                    <wp:lineTo x="21720" y="19260"/>
                    <wp:lineTo x="21187" y="19260"/>
                    <wp:lineTo x="21720" y="19085"/>
                    <wp:lineTo x="21720" y="-350"/>
                    <wp:lineTo x="-267" y="-350"/>
                  </wp:wrapPolygon>
                </wp:wrapTight>
                <wp:docPr id="29" name="Group 2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8005" cy="2350135"/>
                          <a:chOff x="758" y="11881"/>
                          <a:chExt cx="4863" cy="3701"/>
                        </a:xfrm>
                      </wpg:grpSpPr>
                      <wps:wsp>
                        <wps:cNvPr id="30" name="Text Box 2343"/>
                        <wps:cNvSpPr txBox="1">
                          <a:spLocks noChangeArrowheads="1"/>
                        </wps:cNvSpPr>
                        <wps:spPr bwMode="auto">
                          <a:xfrm>
                            <a:off x="758" y="15242"/>
                            <a:ext cx="4863" cy="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0DFE" w:rsidRPr="00EC5947" w:rsidRDefault="005A0DFE" w:rsidP="00192BD1">
                              <w:pPr>
                                <w:pStyle w:val="Lgende"/>
                              </w:pPr>
                              <w:r>
                                <w:t xml:space="preserve">Broyeur </w:t>
                              </w:r>
                              <w:proofErr w:type="spellStart"/>
                              <w:r>
                                <w:t>Bugnot</w:t>
                              </w:r>
                              <w:proofErr w:type="spellEnd"/>
                              <w:r>
                                <w:t xml:space="preserve"> du SMC</w:t>
                              </w:r>
                            </w:p>
                          </w:txbxContent>
                        </wps:txbx>
                        <wps:bodyPr rot="0" vert="horz" wrap="square" lIns="0" tIns="0" rIns="0" bIns="0" anchor="t" anchorCtr="0" upright="1">
                          <a:spAutoFit/>
                        </wps:bodyPr>
                      </wps:wsp>
                      <pic:pic xmlns:pic="http://schemas.openxmlformats.org/drawingml/2006/picture">
                        <pic:nvPicPr>
                          <pic:cNvPr id="31" name="Picture 2116" descr="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758" y="11881"/>
                            <a:ext cx="4863" cy="3233"/>
                          </a:xfrm>
                          <a:prstGeom prst="rect">
                            <a:avLst/>
                          </a:prstGeom>
                          <a:noFill/>
                          <a:ln w="38100">
                            <a:solidFill>
                              <a:srgbClr val="00CCFF"/>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362" o:spid="_x0000_s1182" style="position:absolute;left:0;text-align:left;margin-left:-4.85pt;margin-top:5.55pt;width:243.15pt;height:185.05pt;z-index:-251420672;mso-position-horizontal-relative:text;mso-position-vertical-relative:text" coordorigin="758,11881" coordsize="4863,37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">
                <v:shape id="Text Box 2343" o:spid="_x0000_s1183" type="#_x0000_t202" style="position:absolute;left:758;top:15242;width:4863;height: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THpsIA&#10;AADbAAAADwAAAGRycy9kb3ducmV2LnhtbERPz2vCMBS+C/4P4QleZKZTkdEZRWSC8yJWL7s9mmfT&#10;rXkpSardf28Ogx0/vt+rTW8bcScfascKXqcZCOLS6ZorBdfL/uUNRIjIGhvHpOCXAmzWw8EKc+0e&#10;fKZ7ESuRQjjkqMDE2OZShtKQxTB1LXHibs5bjAn6SmqPjxRuGznLsqW0WHNqMNjSzlD5U3RWwWnx&#10;dTKT7vZx3C7m/vPa7ZbfVaHUeNRv30FE6uO/+M990ArmaX36kn6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xMemwgAAANsAAAAPAAAAAAAAAAAAAAAAAJgCAABkcnMvZG93&#10;bnJldi54bWxQSwUGAAAAAAQABAD1AAAAhwMAAAAA&#10;" stroked="f">
                  <v:textbox style="mso-fit-shape-to-text:t" inset="0,0,0,0">
                    <w:txbxContent>
                      <w:p w:rsidR="005A0DFE" w:rsidRPr="00EC5947" w:rsidRDefault="005A0DFE" w:rsidP="00192BD1">
                        <w:pPr>
                          <w:pStyle w:val="Lgende"/>
                        </w:pPr>
                        <w:r>
                          <w:t xml:space="preserve">Broyeur </w:t>
                        </w:r>
                        <w:proofErr w:type="spellStart"/>
                        <w:r>
                          <w:t>Bugnot</w:t>
                        </w:r>
                        <w:proofErr w:type="spellEnd"/>
                        <w:r>
                          <w:t xml:space="preserve"> du SMC</w:t>
                        </w:r>
                      </w:p>
                    </w:txbxContent>
                  </v:textbox>
                </v:shape>
                <v:shape id="Picture 2116" o:spid="_x0000_s1184" type="#_x0000_t75" alt="2" style="position:absolute;left:758;top:11881;width:4863;height:3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wB5nFAAAA2wAAAA8AAABkcnMvZG93bnJldi54bWxEj19rwjAUxd8HfodwBd9mWgVx1VhEFGQw&#10;5txg+nZp7tqy5iY0me326Y0g7PFw/vw4y7w3jbhQ62vLCtJxAoK4sLrmUsHH++5xDsIHZI2NZVLw&#10;Sx7y1eBhiZm2Hb/R5RhKEUfYZ6igCsFlUvqiIoN+bB1x9L5sazBE2ZZSt9jFcdPISZLMpMGaI6FC&#10;R5uKiu/jj4nc89mV3Wlr588zt/9Mdk9/r4cXpUbDfr0AEagP/+F7e68VTFO4fYk/QK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cAeZxQAAANsAAAAPAAAAAAAAAAAAAAAA&#10;AJ8CAABkcnMvZG93bnJldi54bWxQSwUGAAAAAAQABAD3AAAAkQMAAAAA&#10;" stroked="t" strokecolor="#0cf" strokeweight="3pt">
                  <v:imagedata r:id="rId89" o:title="2"/>
                </v:shape>
                <w10:wrap type="tight"/>
              </v:group>
            </w:pict>
          </mc:Fallback>
        </mc:AlternateContent>
      </w:r>
      <w:r w:rsidRPr="00D118D4">
        <w:rPr>
          <w:rFonts w:ascii="Calibri" w:hAnsi="Calibri" w:cs="Tahoma"/>
        </w:rPr>
        <w:t xml:space="preserve">Le broyeur est loué aux communes dont les agents ont suivi une formation à l’utilisation du broyeur et à l’utilisation du broyat. </w:t>
      </w:r>
    </w:p>
    <w:p w:rsidR="00192BD1" w:rsidRPr="0053204C" w:rsidRDefault="00192BD1" w:rsidP="00192BD1">
      <w:pPr>
        <w:jc w:val="both"/>
        <w:rPr>
          <w:rFonts w:ascii="Calibri" w:hAnsi="Calibri" w:cs="Tahoma"/>
        </w:rPr>
      </w:pPr>
      <w:r w:rsidRPr="0053204C">
        <w:rPr>
          <w:rFonts w:ascii="Calibri" w:hAnsi="Calibri" w:cs="Tahoma"/>
        </w:rPr>
        <w:t>En 201</w:t>
      </w:r>
      <w:r w:rsidR="0053204C" w:rsidRPr="0053204C">
        <w:rPr>
          <w:rFonts w:ascii="Calibri" w:hAnsi="Calibri" w:cs="Tahoma"/>
        </w:rPr>
        <w:t>6</w:t>
      </w:r>
      <w:r w:rsidR="0053204C">
        <w:rPr>
          <w:rFonts w:ascii="Calibri" w:hAnsi="Calibri" w:cs="Tahoma"/>
        </w:rPr>
        <w:t>, 5</w:t>
      </w:r>
      <w:r w:rsidRPr="0053204C">
        <w:rPr>
          <w:rFonts w:ascii="Calibri" w:hAnsi="Calibri" w:cs="Tahoma"/>
        </w:rPr>
        <w:t xml:space="preserve"> communes </w:t>
      </w:r>
      <w:r w:rsidR="0053204C">
        <w:rPr>
          <w:rFonts w:ascii="Calibri" w:hAnsi="Calibri" w:cs="Tahoma"/>
        </w:rPr>
        <w:t xml:space="preserve">et la </w:t>
      </w:r>
      <w:proofErr w:type="spellStart"/>
      <w:r w:rsidR="0053204C">
        <w:rPr>
          <w:rFonts w:ascii="Calibri" w:hAnsi="Calibri" w:cs="Tahoma"/>
        </w:rPr>
        <w:t>comcom</w:t>
      </w:r>
      <w:proofErr w:type="spellEnd"/>
      <w:r w:rsidR="0053204C">
        <w:rPr>
          <w:rFonts w:ascii="Calibri" w:hAnsi="Calibri" w:cs="Tahoma"/>
        </w:rPr>
        <w:t xml:space="preserve"> Val de Sèvre </w:t>
      </w:r>
      <w:r w:rsidRPr="0053204C">
        <w:rPr>
          <w:rFonts w:ascii="Calibri" w:hAnsi="Calibri" w:cs="Tahoma"/>
        </w:rPr>
        <w:t xml:space="preserve">ont loué le broyeur, ce qui représente </w:t>
      </w:r>
      <w:r w:rsidR="0053204C" w:rsidRPr="00F34812">
        <w:rPr>
          <w:rFonts w:ascii="Calibri" w:hAnsi="Calibri" w:cs="Tahoma"/>
        </w:rPr>
        <w:t>97</w:t>
      </w:r>
      <w:r w:rsidRPr="00F34812">
        <w:rPr>
          <w:rFonts w:ascii="Calibri" w:hAnsi="Calibri" w:cs="Tahoma"/>
        </w:rPr>
        <w:t xml:space="preserve"> heures d’utilisation.</w:t>
      </w:r>
    </w:p>
    <w:p w:rsidR="00192BD1" w:rsidRDefault="00192BD1" w:rsidP="00192BD1">
      <w:pPr>
        <w:jc w:val="both"/>
        <w:rPr>
          <w:rFonts w:ascii="Calibri" w:hAnsi="Calibri" w:cs="Tahoma"/>
        </w:rPr>
      </w:pPr>
    </w:p>
    <w:p w:rsidR="00192BD1" w:rsidRDefault="00192BD1" w:rsidP="00192BD1">
      <w:pPr>
        <w:jc w:val="both"/>
        <w:rPr>
          <w:rFonts w:ascii="Calibri" w:hAnsi="Calibri" w:cs="Tahoma"/>
        </w:rPr>
      </w:pPr>
    </w:p>
    <w:p w:rsidR="00192BD1" w:rsidRPr="00EF3ACA" w:rsidRDefault="00EF3ACA" w:rsidP="009771F0">
      <w:pPr>
        <w:pStyle w:val="Paragraphedeliste"/>
        <w:numPr>
          <w:ilvl w:val="0"/>
          <w:numId w:val="49"/>
        </w:numPr>
        <w:spacing w:after="120"/>
        <w:jc w:val="both"/>
        <w:rPr>
          <w:rFonts w:eastAsia="Times New Roman" w:cs="Tahoma"/>
          <w:b/>
          <w:bCs/>
          <w:sz w:val="24"/>
          <w:szCs w:val="24"/>
          <w:lang w:eastAsia="fr-FR"/>
        </w:rPr>
      </w:pPr>
      <w:r w:rsidRPr="00EF3ACA">
        <w:rPr>
          <w:rFonts w:eastAsia="Times New Roman" w:cs="Tahoma"/>
          <w:b/>
          <w:bCs/>
          <w:sz w:val="24"/>
          <w:szCs w:val="24"/>
          <w:lang w:eastAsia="fr-FR"/>
        </w:rPr>
        <w:t>S</w:t>
      </w:r>
      <w:r w:rsidR="0053204C">
        <w:rPr>
          <w:rFonts w:eastAsia="Times New Roman" w:cs="Tahoma"/>
          <w:b/>
          <w:bCs/>
          <w:sz w:val="24"/>
          <w:szCs w:val="24"/>
          <w:lang w:eastAsia="fr-FR"/>
        </w:rPr>
        <w:t>emaine européenne de réduction des déchets</w:t>
      </w:r>
    </w:p>
    <w:p w:rsidR="001B133C" w:rsidRDefault="001B133C" w:rsidP="00EF3ACA">
      <w:pPr>
        <w:jc w:val="both"/>
        <w:rPr>
          <w:rFonts w:asciiTheme="minorHAnsi" w:hAnsiTheme="minorHAnsi" w:cstheme="minorHAnsi"/>
        </w:rPr>
      </w:pPr>
      <w:r>
        <w:rPr>
          <w:rFonts w:asciiTheme="minorHAnsi" w:hAnsiTheme="minorHAnsi" w:cstheme="minorHAnsi"/>
        </w:rPr>
        <w:t xml:space="preserve">Une </w:t>
      </w:r>
      <w:r w:rsidRPr="001B133C">
        <w:rPr>
          <w:rFonts w:asciiTheme="minorHAnsi" w:hAnsiTheme="minorHAnsi" w:cstheme="minorHAnsi"/>
        </w:rPr>
        <w:t>distribution de composteurs</w:t>
      </w:r>
      <w:r>
        <w:rPr>
          <w:rFonts w:asciiTheme="minorHAnsi" w:hAnsiTheme="minorHAnsi" w:cstheme="minorHAnsi"/>
        </w:rPr>
        <w:t xml:space="preserve"> a été organisée à la déchetterie de la Crèche, le 21 novembre, de 14h à 18h. Puis</w:t>
      </w:r>
      <w:r w:rsidR="00F34812">
        <w:rPr>
          <w:rFonts w:asciiTheme="minorHAnsi" w:hAnsiTheme="minorHAnsi" w:cstheme="minorHAnsi"/>
        </w:rPr>
        <w:t>,</w:t>
      </w:r>
      <w:r>
        <w:rPr>
          <w:rFonts w:asciiTheme="minorHAnsi" w:hAnsiTheme="minorHAnsi" w:cstheme="minorHAnsi"/>
        </w:rPr>
        <w:t xml:space="preserve"> les habitants étaient invités à une réunion sur le compostage et le paillage.</w:t>
      </w:r>
    </w:p>
    <w:p w:rsidR="00EF3ACA" w:rsidRPr="00EF3ACA" w:rsidRDefault="001B133C" w:rsidP="00EF3ACA">
      <w:pPr>
        <w:jc w:val="both"/>
        <w:rPr>
          <w:rFonts w:cs="Tahoma"/>
        </w:rPr>
      </w:pPr>
      <w:r>
        <w:rPr>
          <w:rFonts w:asciiTheme="minorHAnsi" w:hAnsiTheme="minorHAnsi" w:cstheme="minorHAnsi"/>
        </w:rPr>
        <w:t>Le 25 novembre, une vi</w:t>
      </w:r>
      <w:r w:rsidR="00EF3ACA" w:rsidRPr="00EF3ACA">
        <w:rPr>
          <w:rFonts w:asciiTheme="minorHAnsi" w:hAnsiTheme="minorHAnsi" w:cstheme="minorHAnsi"/>
        </w:rPr>
        <w:t>site</w:t>
      </w:r>
      <w:r>
        <w:rPr>
          <w:rFonts w:asciiTheme="minorHAnsi" w:hAnsiTheme="minorHAnsi" w:cstheme="minorHAnsi"/>
        </w:rPr>
        <w:t xml:space="preserve"> </w:t>
      </w:r>
      <w:r w:rsidR="00EF3ACA" w:rsidRPr="00EF3ACA">
        <w:rPr>
          <w:rFonts w:asciiTheme="minorHAnsi" w:hAnsiTheme="minorHAnsi" w:cstheme="minorHAnsi"/>
        </w:rPr>
        <w:t xml:space="preserve">du centre de tri des emballages </w:t>
      </w:r>
      <w:r>
        <w:rPr>
          <w:rFonts w:asciiTheme="minorHAnsi" w:hAnsiTheme="minorHAnsi" w:cstheme="minorHAnsi"/>
        </w:rPr>
        <w:t>était proposée</w:t>
      </w:r>
      <w:r w:rsidRPr="001B133C">
        <w:rPr>
          <w:rFonts w:asciiTheme="minorHAnsi" w:hAnsiTheme="minorHAnsi" w:cstheme="minorHAnsi"/>
        </w:rPr>
        <w:t xml:space="preserve"> </w:t>
      </w:r>
      <w:r>
        <w:rPr>
          <w:rFonts w:asciiTheme="minorHAnsi" w:hAnsiTheme="minorHAnsi" w:cstheme="minorHAnsi"/>
        </w:rPr>
        <w:t xml:space="preserve">pour tout public. Cette visite </w:t>
      </w:r>
      <w:r w:rsidR="00EF3ACA" w:rsidRPr="00EF3ACA">
        <w:rPr>
          <w:rFonts w:asciiTheme="minorHAnsi" w:hAnsiTheme="minorHAnsi" w:cstheme="minorHAnsi"/>
        </w:rPr>
        <w:t>permet de découvrir le fonctionnement du centre de tri et de comprendre les enjeux du recyclage</w:t>
      </w:r>
      <w:r w:rsidR="00EF3ACA" w:rsidRPr="00EF3ACA">
        <w:rPr>
          <w:rFonts w:cs="Tahoma"/>
        </w:rPr>
        <w:t>.</w:t>
      </w:r>
    </w:p>
    <w:p w:rsidR="00EF3ACA" w:rsidRDefault="00EF3ACA" w:rsidP="00192BD1">
      <w:pPr>
        <w:jc w:val="both"/>
        <w:rPr>
          <w:rFonts w:ascii="Calibri" w:hAnsi="Calibri" w:cs="Tahoma"/>
        </w:rPr>
      </w:pPr>
    </w:p>
    <w:p w:rsidR="00192BD1" w:rsidRDefault="005D475E" w:rsidP="00192BD1">
      <w:pPr>
        <w:jc w:val="both"/>
        <w:rPr>
          <w:rFonts w:ascii="Calibri" w:hAnsi="Calibri" w:cs="Tahoma"/>
        </w:rPr>
      </w:pPr>
      <w:r>
        <w:rPr>
          <w:rFonts w:cs="Tahoma"/>
          <w:noProof/>
        </w:rPr>
        <mc:AlternateContent>
          <mc:Choice Requires="wps">
            <w:drawing>
              <wp:anchor distT="0" distB="0" distL="114300" distR="114300" simplePos="0" relativeHeight="251953152" behindDoc="0" locked="0" layoutInCell="1" allowOverlap="1" wp14:anchorId="10D5B84A" wp14:editId="720BB7EF">
                <wp:simplePos x="0" y="0"/>
                <wp:positionH relativeFrom="column">
                  <wp:posOffset>-476250</wp:posOffset>
                </wp:positionH>
                <wp:positionV relativeFrom="paragraph">
                  <wp:posOffset>354965</wp:posOffset>
                </wp:positionV>
                <wp:extent cx="619125" cy="571500"/>
                <wp:effectExtent l="0" t="0" r="28575" b="19050"/>
                <wp:wrapNone/>
                <wp:docPr id="2" name="Zone de texte 2"/>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5D475E">
                            <w:pPr>
                              <w:jc w:val="center"/>
                              <w:rPr>
                                <w:rFonts w:asciiTheme="minorHAnsi" w:hAnsiTheme="minorHAnsi" w:cstheme="minorHAnsi"/>
                              </w:rPr>
                            </w:pPr>
                            <w:r>
                              <w:rPr>
                                <w:rFonts w:asciiTheme="minorHAnsi" w:hAnsiTheme="minorHAnsi" w:cstheme="minorHAnsi"/>
                              </w:rP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85" type="#_x0000_t202" style="position:absolute;left:0;text-align:left;margin-left:-37.5pt;margin-top:27.95pt;width:48.75pt;height:4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" fillcolor="white [3201]" strokecolor="#00b0f0" strokeweight="2pt">
                <v:textbox>
                  <w:txbxContent>
                    <w:p w:rsidR="005A0DFE" w:rsidRPr="00DE2BBE" w:rsidRDefault="005A0DFE" w:rsidP="005D475E">
                      <w:pPr>
                        <w:jc w:val="center"/>
                        <w:rPr>
                          <w:rFonts w:asciiTheme="minorHAnsi" w:hAnsiTheme="minorHAnsi" w:cstheme="minorHAnsi"/>
                        </w:rPr>
                      </w:pPr>
                      <w:r>
                        <w:rPr>
                          <w:rFonts w:asciiTheme="minorHAnsi" w:hAnsiTheme="minorHAnsi" w:cstheme="minorHAnsi"/>
                        </w:rPr>
                        <w:t>27</w:t>
                      </w:r>
                    </w:p>
                  </w:txbxContent>
                </v:textbox>
              </v:shape>
            </w:pict>
          </mc:Fallback>
        </mc:AlternateContent>
      </w:r>
    </w:p>
    <w:p w:rsidR="00192BD1" w:rsidRPr="00D118D4" w:rsidRDefault="00192BD1" w:rsidP="009771F0">
      <w:pPr>
        <w:numPr>
          <w:ilvl w:val="0"/>
          <w:numId w:val="10"/>
        </w:numPr>
        <w:spacing w:after="120"/>
        <w:jc w:val="both"/>
        <w:rPr>
          <w:rFonts w:ascii="Calibri" w:hAnsi="Calibri" w:cs="Tahoma"/>
          <w:b/>
          <w:bCs/>
        </w:rPr>
      </w:pPr>
      <w:r w:rsidRPr="00D118D4">
        <w:rPr>
          <w:rFonts w:ascii="Calibri" w:hAnsi="Calibri" w:cs="Tahoma"/>
          <w:b/>
          <w:bCs/>
        </w:rPr>
        <w:lastRenderedPageBreak/>
        <w:t>Poursuite de la dotation de composteurs</w:t>
      </w:r>
    </w:p>
    <w:p w:rsidR="00192BD1" w:rsidRPr="00D118D4" w:rsidRDefault="00192BD1" w:rsidP="00192BD1">
      <w:pPr>
        <w:jc w:val="both"/>
        <w:rPr>
          <w:rFonts w:ascii="Calibri" w:hAnsi="Calibri" w:cs="Tahoma"/>
        </w:rPr>
      </w:pPr>
      <w:r>
        <w:rPr>
          <w:rFonts w:ascii="Calibri" w:hAnsi="Calibri" w:cs="Tahoma"/>
        </w:rPr>
        <w:t>En 201</w:t>
      </w:r>
      <w:r w:rsidR="00294FA4">
        <w:rPr>
          <w:rFonts w:ascii="Calibri" w:hAnsi="Calibri" w:cs="Tahoma"/>
        </w:rPr>
        <w:t>6</w:t>
      </w:r>
      <w:r w:rsidRPr="00D118D4">
        <w:rPr>
          <w:rFonts w:ascii="Calibri" w:hAnsi="Calibri" w:cs="Tahoma"/>
        </w:rPr>
        <w:t>, la mise à disposition de composteurs s’est poursuivie. Plusieurs distributions de composteur ont été organisées</w:t>
      </w:r>
      <w:r w:rsidR="00294FA4">
        <w:rPr>
          <w:rFonts w:ascii="Calibri" w:hAnsi="Calibri" w:cs="Tahoma"/>
        </w:rPr>
        <w:t xml:space="preserve">, notamment lors des permanences d’information sur la mise en place des bacs individuels. </w:t>
      </w:r>
      <w:r w:rsidRPr="00D118D4">
        <w:rPr>
          <w:rFonts w:ascii="Calibri" w:hAnsi="Calibri" w:cs="Tahoma"/>
        </w:rPr>
        <w:t>La dotation des composteurs, se fait également au siège social du SMC, pendant les heures d’ouverture au public.</w:t>
      </w:r>
    </w:p>
    <w:p w:rsidR="00192BD1" w:rsidRPr="00D118D4" w:rsidRDefault="00192BD1" w:rsidP="00192BD1">
      <w:pPr>
        <w:pStyle w:val="Lgende"/>
      </w:pPr>
    </w:p>
    <w:tbl>
      <w:tblPr>
        <w:tblW w:w="4820" w:type="dxa"/>
        <w:tblInd w:w="108" w:type="dxa"/>
        <w:tblBorders>
          <w:insideH w:val="single" w:sz="18" w:space="0" w:color="FFFFFF"/>
          <w:insideV w:val="single" w:sz="18" w:space="0" w:color="FFFFFF"/>
        </w:tblBorders>
        <w:tblLook w:val="0000" w:firstRow="0" w:lastRow="0" w:firstColumn="0" w:lastColumn="0" w:noHBand="0" w:noVBand="0"/>
      </w:tblPr>
      <w:tblGrid>
        <w:gridCol w:w="2425"/>
        <w:gridCol w:w="2395"/>
      </w:tblGrid>
      <w:tr w:rsidR="00192BD1" w:rsidRPr="00D118D4" w:rsidTr="00436F16">
        <w:trPr>
          <w:trHeight w:val="284"/>
        </w:trPr>
        <w:tc>
          <w:tcPr>
            <w:tcW w:w="2425" w:type="dxa"/>
            <w:shd w:val="clear" w:color="auto" w:fill="33CCFF"/>
            <w:noWrap/>
          </w:tcPr>
          <w:p w:rsidR="00192BD1" w:rsidRPr="00936709" w:rsidRDefault="00192BD1" w:rsidP="0053204C">
            <w:pPr>
              <w:jc w:val="both"/>
              <w:rPr>
                <w:rFonts w:ascii="Calibri" w:hAnsi="Calibri" w:cs="Tahoma"/>
                <w:color w:val="FFFFFF" w:themeColor="background1"/>
              </w:rPr>
            </w:pPr>
          </w:p>
        </w:tc>
        <w:tc>
          <w:tcPr>
            <w:tcW w:w="2395" w:type="dxa"/>
            <w:shd w:val="clear" w:color="auto" w:fill="00CCFF"/>
            <w:vAlign w:val="center"/>
          </w:tcPr>
          <w:p w:rsidR="00192BD1" w:rsidRPr="00936709" w:rsidRDefault="00192BD1" w:rsidP="0053204C">
            <w:pPr>
              <w:pStyle w:val="Titre9"/>
              <w:rPr>
                <w:rFonts w:ascii="Calibri" w:hAnsi="Calibri" w:cs="Tahoma"/>
                <w:color w:val="FFFFFF" w:themeColor="background1"/>
                <w:sz w:val="24"/>
                <w:szCs w:val="24"/>
              </w:rPr>
            </w:pPr>
            <w:r w:rsidRPr="00936709">
              <w:rPr>
                <w:rFonts w:ascii="Calibri" w:hAnsi="Calibri" w:cs="Tahoma"/>
                <w:color w:val="FFFFFF" w:themeColor="background1"/>
                <w:sz w:val="24"/>
                <w:szCs w:val="24"/>
              </w:rPr>
              <w:t>Nombre de composteurs distribués</w:t>
            </w:r>
          </w:p>
        </w:tc>
      </w:tr>
      <w:tr w:rsidR="00192BD1" w:rsidRPr="00D118D4" w:rsidTr="0053204C">
        <w:trPr>
          <w:trHeight w:val="284"/>
        </w:trPr>
        <w:tc>
          <w:tcPr>
            <w:tcW w:w="2425" w:type="dxa"/>
            <w:shd w:val="clear" w:color="auto" w:fill="B9F2FF"/>
            <w:noWrap/>
          </w:tcPr>
          <w:p w:rsidR="00192BD1" w:rsidRPr="006C1A36" w:rsidRDefault="00192BD1" w:rsidP="0053204C">
            <w:pPr>
              <w:jc w:val="both"/>
              <w:rPr>
                <w:rFonts w:ascii="Calibri" w:hAnsi="Calibri" w:cs="Tahoma"/>
                <w:b/>
              </w:rPr>
            </w:pPr>
            <w:r w:rsidRPr="006C1A36">
              <w:rPr>
                <w:rFonts w:ascii="Calibri" w:hAnsi="Calibri" w:cs="Tahoma"/>
                <w:b/>
              </w:rPr>
              <w:t>2002-2007</w:t>
            </w:r>
          </w:p>
        </w:tc>
        <w:tc>
          <w:tcPr>
            <w:tcW w:w="2395" w:type="dxa"/>
            <w:shd w:val="clear" w:color="auto" w:fill="B9F2FF"/>
            <w:vAlign w:val="center"/>
          </w:tcPr>
          <w:p w:rsidR="00192BD1" w:rsidRPr="00D118D4" w:rsidRDefault="00192BD1" w:rsidP="0053204C">
            <w:pPr>
              <w:ind w:right="743"/>
              <w:jc w:val="right"/>
              <w:rPr>
                <w:rFonts w:ascii="Calibri" w:hAnsi="Calibri" w:cs="Tahoma"/>
              </w:rPr>
            </w:pPr>
            <w:r w:rsidRPr="00D118D4">
              <w:rPr>
                <w:rFonts w:ascii="Calibri" w:hAnsi="Calibri" w:cs="Tahoma"/>
              </w:rPr>
              <w:t>482</w:t>
            </w:r>
          </w:p>
        </w:tc>
      </w:tr>
      <w:tr w:rsidR="00192BD1" w:rsidRPr="00D118D4" w:rsidTr="0053204C">
        <w:trPr>
          <w:trHeight w:val="284"/>
        </w:trPr>
        <w:tc>
          <w:tcPr>
            <w:tcW w:w="2425" w:type="dxa"/>
            <w:shd w:val="clear" w:color="auto" w:fill="B9F2FF"/>
            <w:noWrap/>
          </w:tcPr>
          <w:p w:rsidR="00192BD1" w:rsidRPr="006C1A36" w:rsidRDefault="00192BD1" w:rsidP="0053204C">
            <w:pPr>
              <w:jc w:val="both"/>
              <w:rPr>
                <w:rFonts w:ascii="Calibri" w:hAnsi="Calibri" w:cs="Tahoma"/>
                <w:b/>
              </w:rPr>
            </w:pPr>
            <w:r w:rsidRPr="006C1A36">
              <w:rPr>
                <w:rFonts w:ascii="Calibri" w:hAnsi="Calibri" w:cs="Tahoma"/>
                <w:b/>
              </w:rPr>
              <w:t xml:space="preserve">Contrat d’objectif </w:t>
            </w:r>
          </w:p>
          <w:p w:rsidR="00192BD1" w:rsidRPr="006C1A36" w:rsidRDefault="00192BD1" w:rsidP="0053204C">
            <w:pPr>
              <w:jc w:val="both"/>
              <w:rPr>
                <w:rFonts w:ascii="Calibri" w:hAnsi="Calibri" w:cs="Tahoma"/>
                <w:b/>
              </w:rPr>
            </w:pPr>
            <w:r w:rsidRPr="006C1A36">
              <w:rPr>
                <w:rFonts w:ascii="Calibri" w:hAnsi="Calibri" w:cs="Tahoma"/>
                <w:b/>
              </w:rPr>
              <w:t>2008-2011</w:t>
            </w:r>
          </w:p>
        </w:tc>
        <w:tc>
          <w:tcPr>
            <w:tcW w:w="2395" w:type="dxa"/>
            <w:shd w:val="clear" w:color="auto" w:fill="B9F2FF"/>
            <w:vAlign w:val="center"/>
          </w:tcPr>
          <w:p w:rsidR="00192BD1" w:rsidRPr="00D118D4" w:rsidRDefault="00192BD1" w:rsidP="0053204C">
            <w:pPr>
              <w:ind w:right="743"/>
              <w:jc w:val="right"/>
              <w:rPr>
                <w:rFonts w:ascii="Calibri" w:hAnsi="Calibri" w:cs="Tahoma"/>
              </w:rPr>
            </w:pPr>
            <w:r w:rsidRPr="00D118D4">
              <w:rPr>
                <w:rFonts w:ascii="Calibri" w:hAnsi="Calibri" w:cs="Tahoma"/>
              </w:rPr>
              <w:t>3 837</w:t>
            </w:r>
          </w:p>
        </w:tc>
      </w:tr>
      <w:tr w:rsidR="00192BD1" w:rsidRPr="00D118D4" w:rsidTr="0053204C">
        <w:trPr>
          <w:trHeight w:val="284"/>
        </w:trPr>
        <w:tc>
          <w:tcPr>
            <w:tcW w:w="2425" w:type="dxa"/>
            <w:shd w:val="clear" w:color="auto" w:fill="B9F2FF"/>
            <w:noWrap/>
          </w:tcPr>
          <w:p w:rsidR="00192BD1" w:rsidRPr="006C1A36" w:rsidRDefault="00192BD1" w:rsidP="0053204C">
            <w:pPr>
              <w:jc w:val="both"/>
              <w:rPr>
                <w:rFonts w:ascii="Calibri" w:hAnsi="Calibri" w:cs="Tahoma"/>
                <w:b/>
              </w:rPr>
            </w:pPr>
            <w:r w:rsidRPr="006C1A36">
              <w:rPr>
                <w:rFonts w:ascii="Calibri" w:hAnsi="Calibri" w:cs="Tahoma"/>
                <w:b/>
              </w:rPr>
              <w:t>2012</w:t>
            </w:r>
          </w:p>
        </w:tc>
        <w:tc>
          <w:tcPr>
            <w:tcW w:w="2395" w:type="dxa"/>
            <w:shd w:val="clear" w:color="auto" w:fill="B9F2FF"/>
            <w:vAlign w:val="center"/>
          </w:tcPr>
          <w:p w:rsidR="00192BD1" w:rsidRPr="00D118D4" w:rsidRDefault="00192BD1" w:rsidP="0053204C">
            <w:pPr>
              <w:ind w:right="743"/>
              <w:jc w:val="right"/>
              <w:rPr>
                <w:rFonts w:ascii="Calibri" w:hAnsi="Calibri" w:cs="Tahoma"/>
              </w:rPr>
            </w:pPr>
            <w:r w:rsidRPr="00D118D4">
              <w:rPr>
                <w:rFonts w:ascii="Calibri" w:hAnsi="Calibri" w:cs="Tahoma"/>
              </w:rPr>
              <w:t>194</w:t>
            </w:r>
          </w:p>
        </w:tc>
      </w:tr>
      <w:tr w:rsidR="00192BD1" w:rsidRPr="00D118D4" w:rsidTr="0053204C">
        <w:trPr>
          <w:trHeight w:val="284"/>
        </w:trPr>
        <w:tc>
          <w:tcPr>
            <w:tcW w:w="2425" w:type="dxa"/>
            <w:shd w:val="clear" w:color="auto" w:fill="B9F2FF"/>
            <w:noWrap/>
          </w:tcPr>
          <w:p w:rsidR="00192BD1" w:rsidRPr="006C1A36" w:rsidRDefault="00192BD1" w:rsidP="0053204C">
            <w:pPr>
              <w:jc w:val="both"/>
              <w:rPr>
                <w:rFonts w:ascii="Calibri" w:hAnsi="Calibri" w:cs="Tahoma"/>
                <w:b/>
              </w:rPr>
            </w:pPr>
            <w:r w:rsidRPr="006C1A36">
              <w:rPr>
                <w:rFonts w:ascii="Calibri" w:hAnsi="Calibri" w:cs="Tahoma"/>
                <w:b/>
              </w:rPr>
              <w:t>2013</w:t>
            </w:r>
          </w:p>
        </w:tc>
        <w:tc>
          <w:tcPr>
            <w:tcW w:w="2395" w:type="dxa"/>
            <w:shd w:val="clear" w:color="auto" w:fill="B9F2FF"/>
            <w:vAlign w:val="center"/>
          </w:tcPr>
          <w:p w:rsidR="00192BD1" w:rsidRPr="00D118D4" w:rsidRDefault="00192BD1" w:rsidP="0053204C">
            <w:pPr>
              <w:ind w:right="743"/>
              <w:jc w:val="right"/>
              <w:rPr>
                <w:rFonts w:ascii="Calibri" w:hAnsi="Calibri" w:cs="Tahoma"/>
              </w:rPr>
            </w:pPr>
            <w:r w:rsidRPr="00D118D4">
              <w:rPr>
                <w:rFonts w:ascii="Calibri" w:hAnsi="Calibri" w:cs="Tahoma"/>
              </w:rPr>
              <w:t>60</w:t>
            </w:r>
          </w:p>
        </w:tc>
      </w:tr>
      <w:tr w:rsidR="00192BD1" w:rsidRPr="00D118D4" w:rsidTr="0053204C">
        <w:trPr>
          <w:trHeight w:val="284"/>
        </w:trPr>
        <w:tc>
          <w:tcPr>
            <w:tcW w:w="2425" w:type="dxa"/>
            <w:shd w:val="clear" w:color="auto" w:fill="B9F2FF"/>
            <w:noWrap/>
          </w:tcPr>
          <w:p w:rsidR="00192BD1" w:rsidRPr="006C1A36" w:rsidRDefault="00192BD1" w:rsidP="0053204C">
            <w:pPr>
              <w:jc w:val="both"/>
              <w:rPr>
                <w:rFonts w:ascii="Calibri" w:hAnsi="Calibri" w:cs="Tahoma"/>
                <w:b/>
              </w:rPr>
            </w:pPr>
            <w:r w:rsidRPr="006C1A36">
              <w:rPr>
                <w:rFonts w:ascii="Calibri" w:hAnsi="Calibri" w:cs="Tahoma"/>
                <w:b/>
              </w:rPr>
              <w:t>2014</w:t>
            </w:r>
          </w:p>
        </w:tc>
        <w:tc>
          <w:tcPr>
            <w:tcW w:w="2395" w:type="dxa"/>
            <w:shd w:val="clear" w:color="auto" w:fill="B9F2FF"/>
            <w:vAlign w:val="center"/>
          </w:tcPr>
          <w:p w:rsidR="00192BD1" w:rsidRPr="00D118D4" w:rsidRDefault="00192BD1" w:rsidP="0053204C">
            <w:pPr>
              <w:ind w:right="743"/>
              <w:jc w:val="right"/>
              <w:rPr>
                <w:rFonts w:ascii="Calibri" w:hAnsi="Calibri" w:cs="Tahoma"/>
              </w:rPr>
            </w:pPr>
            <w:r w:rsidRPr="00D118D4">
              <w:rPr>
                <w:rFonts w:ascii="Calibri" w:hAnsi="Calibri" w:cs="Tahoma"/>
              </w:rPr>
              <w:t>400</w:t>
            </w:r>
          </w:p>
        </w:tc>
      </w:tr>
      <w:tr w:rsidR="00192BD1" w:rsidRPr="00D118D4" w:rsidTr="0053204C">
        <w:trPr>
          <w:trHeight w:val="284"/>
        </w:trPr>
        <w:tc>
          <w:tcPr>
            <w:tcW w:w="2425" w:type="dxa"/>
            <w:shd w:val="clear" w:color="auto" w:fill="B9F2FF"/>
            <w:noWrap/>
          </w:tcPr>
          <w:p w:rsidR="00192BD1" w:rsidRPr="006C1A36" w:rsidRDefault="00192BD1" w:rsidP="0053204C">
            <w:pPr>
              <w:jc w:val="both"/>
              <w:rPr>
                <w:rFonts w:ascii="Calibri" w:hAnsi="Calibri" w:cs="Tahoma"/>
                <w:b/>
              </w:rPr>
            </w:pPr>
            <w:r w:rsidRPr="006C1A36">
              <w:rPr>
                <w:rFonts w:ascii="Calibri" w:hAnsi="Calibri" w:cs="Tahoma"/>
                <w:b/>
              </w:rPr>
              <w:t>2015</w:t>
            </w:r>
          </w:p>
        </w:tc>
        <w:tc>
          <w:tcPr>
            <w:tcW w:w="2395" w:type="dxa"/>
            <w:shd w:val="clear" w:color="auto" w:fill="B9F2FF"/>
            <w:vAlign w:val="center"/>
          </w:tcPr>
          <w:p w:rsidR="00192BD1" w:rsidRPr="00D118D4" w:rsidRDefault="00192BD1" w:rsidP="0053204C">
            <w:pPr>
              <w:ind w:right="743"/>
              <w:jc w:val="right"/>
              <w:rPr>
                <w:rFonts w:ascii="Calibri" w:hAnsi="Calibri" w:cs="Tahoma"/>
              </w:rPr>
            </w:pPr>
            <w:r>
              <w:rPr>
                <w:rFonts w:ascii="Calibri" w:hAnsi="Calibri" w:cs="Tahoma"/>
              </w:rPr>
              <w:t>474</w:t>
            </w:r>
          </w:p>
        </w:tc>
      </w:tr>
      <w:tr w:rsidR="00294FA4" w:rsidRPr="00D118D4" w:rsidTr="0053204C">
        <w:trPr>
          <w:trHeight w:val="284"/>
        </w:trPr>
        <w:tc>
          <w:tcPr>
            <w:tcW w:w="2425" w:type="dxa"/>
            <w:shd w:val="clear" w:color="auto" w:fill="B9F2FF"/>
            <w:noWrap/>
          </w:tcPr>
          <w:p w:rsidR="00294FA4" w:rsidRPr="006C1A36" w:rsidRDefault="00294FA4" w:rsidP="0053204C">
            <w:pPr>
              <w:jc w:val="both"/>
              <w:rPr>
                <w:rFonts w:ascii="Calibri" w:hAnsi="Calibri" w:cs="Tahoma"/>
                <w:b/>
              </w:rPr>
            </w:pPr>
            <w:r w:rsidRPr="006C1A36">
              <w:rPr>
                <w:rFonts w:ascii="Calibri" w:hAnsi="Calibri" w:cs="Tahoma"/>
                <w:b/>
              </w:rPr>
              <w:t>2016</w:t>
            </w:r>
          </w:p>
        </w:tc>
        <w:tc>
          <w:tcPr>
            <w:tcW w:w="2395" w:type="dxa"/>
            <w:shd w:val="clear" w:color="auto" w:fill="B9F2FF"/>
            <w:vAlign w:val="center"/>
          </w:tcPr>
          <w:p w:rsidR="00294FA4" w:rsidRDefault="00294FA4" w:rsidP="0053204C">
            <w:pPr>
              <w:ind w:right="743"/>
              <w:jc w:val="right"/>
              <w:rPr>
                <w:rFonts w:ascii="Calibri" w:hAnsi="Calibri" w:cs="Tahoma"/>
              </w:rPr>
            </w:pPr>
            <w:r>
              <w:rPr>
                <w:rFonts w:ascii="Calibri" w:hAnsi="Calibri" w:cs="Tahoma"/>
              </w:rPr>
              <w:t>1017</w:t>
            </w:r>
          </w:p>
        </w:tc>
      </w:tr>
      <w:tr w:rsidR="00192BD1" w:rsidRPr="00D118D4" w:rsidTr="0053204C">
        <w:trPr>
          <w:trHeight w:val="284"/>
        </w:trPr>
        <w:tc>
          <w:tcPr>
            <w:tcW w:w="2425" w:type="dxa"/>
            <w:shd w:val="clear" w:color="auto" w:fill="00CCFF"/>
            <w:noWrap/>
          </w:tcPr>
          <w:p w:rsidR="00192BD1" w:rsidRPr="00936709" w:rsidRDefault="00192BD1" w:rsidP="0053204C">
            <w:pPr>
              <w:jc w:val="both"/>
              <w:rPr>
                <w:rFonts w:ascii="Calibri" w:hAnsi="Calibri" w:cs="Tahoma"/>
                <w:b/>
                <w:bCs/>
                <w:color w:val="FFFFFF" w:themeColor="background1"/>
              </w:rPr>
            </w:pPr>
            <w:r w:rsidRPr="00936709">
              <w:rPr>
                <w:rFonts w:ascii="Calibri" w:hAnsi="Calibri" w:cs="Tahoma"/>
                <w:b/>
                <w:bCs/>
                <w:color w:val="FFFFFF" w:themeColor="background1"/>
              </w:rPr>
              <w:t>Total</w:t>
            </w:r>
          </w:p>
        </w:tc>
        <w:tc>
          <w:tcPr>
            <w:tcW w:w="2395" w:type="dxa"/>
            <w:shd w:val="clear" w:color="auto" w:fill="00CCFF"/>
            <w:vAlign w:val="center"/>
          </w:tcPr>
          <w:p w:rsidR="00192BD1" w:rsidRPr="00936709" w:rsidRDefault="00294FA4" w:rsidP="0053204C">
            <w:pPr>
              <w:ind w:right="743"/>
              <w:jc w:val="right"/>
              <w:rPr>
                <w:rFonts w:ascii="Calibri" w:hAnsi="Calibri" w:cs="Tahoma"/>
                <w:b/>
                <w:bCs/>
                <w:color w:val="FFFFFF" w:themeColor="background1"/>
              </w:rPr>
            </w:pPr>
            <w:r>
              <w:rPr>
                <w:rFonts w:ascii="Calibri" w:hAnsi="Calibri" w:cs="Tahoma"/>
                <w:b/>
                <w:bCs/>
                <w:color w:val="FFFFFF" w:themeColor="background1"/>
              </w:rPr>
              <w:t>6 464</w:t>
            </w:r>
          </w:p>
        </w:tc>
      </w:tr>
    </w:tbl>
    <w:p w:rsidR="00192BD1" w:rsidRDefault="00294FA4" w:rsidP="00192BD1">
      <w:pPr>
        <w:rPr>
          <w:rFonts w:ascii="Calibri" w:hAnsi="Calibri" w:cs="Tahoma"/>
        </w:rPr>
      </w:pPr>
      <w:bookmarkStart w:id="41" w:name="_Toc293558365"/>
      <w:r>
        <w:rPr>
          <w:rFonts w:ascii="Calibri" w:hAnsi="Calibri" w:cs="Tahoma"/>
        </w:rPr>
        <w:t xml:space="preserve">Près d’un 1/3 des habitants est équipé. </w:t>
      </w:r>
    </w:p>
    <w:p w:rsidR="00192BD1" w:rsidRDefault="00192BD1" w:rsidP="00192BD1">
      <w:pPr>
        <w:rPr>
          <w:rFonts w:ascii="Calibri" w:hAnsi="Calibri" w:cs="Tahoma"/>
        </w:rPr>
      </w:pPr>
    </w:p>
    <w:p w:rsidR="00192BD1" w:rsidRPr="00D118D4" w:rsidRDefault="00192BD1" w:rsidP="009771F0">
      <w:pPr>
        <w:pStyle w:val="Sous-titre"/>
        <w:numPr>
          <w:ilvl w:val="0"/>
          <w:numId w:val="10"/>
        </w:numPr>
        <w:spacing w:after="120" w:line="240" w:lineRule="auto"/>
        <w:rPr>
          <w:rFonts w:ascii="Calibri" w:eastAsia="Times New Roman" w:hAnsi="Calibri" w:cs="Tahoma"/>
          <w:bCs/>
          <w:i w:val="0"/>
          <w:iCs w:val="0"/>
          <w:color w:val="auto"/>
          <w:spacing w:val="0"/>
          <w:sz w:val="24"/>
          <w:lang w:eastAsia="fr-FR"/>
        </w:rPr>
      </w:pPr>
      <w:r w:rsidRPr="00D118D4">
        <w:rPr>
          <w:rFonts w:ascii="Calibri" w:eastAsia="Times New Roman" w:hAnsi="Calibri" w:cs="Tahoma"/>
          <w:bCs/>
          <w:i w:val="0"/>
          <w:iCs w:val="0"/>
          <w:color w:val="auto"/>
          <w:spacing w:val="0"/>
          <w:sz w:val="24"/>
          <w:lang w:eastAsia="fr-FR"/>
        </w:rPr>
        <w:t>L’opération Stop pub</w:t>
      </w:r>
    </w:p>
    <w:p w:rsidR="00192BD1" w:rsidRPr="00D118D4" w:rsidRDefault="00192BD1" w:rsidP="00192BD1">
      <w:pPr>
        <w:jc w:val="both"/>
        <w:rPr>
          <w:rFonts w:ascii="Calibri" w:hAnsi="Calibri" w:cs="Tahoma"/>
        </w:rPr>
      </w:pPr>
      <w:r w:rsidRPr="00D118D4">
        <w:rPr>
          <w:rFonts w:ascii="Calibri" w:hAnsi="Calibri" w:cs="Tahoma"/>
        </w:rPr>
        <w:t>La pose d’autocollant Stop Pub fait partie de ces gestes simples que le citoyen peut réaliser au quot</w:t>
      </w:r>
      <w:r>
        <w:rPr>
          <w:rFonts w:ascii="Calibri" w:hAnsi="Calibri" w:cs="Tahoma"/>
        </w:rPr>
        <w:t>idien pour réduire ses déchets.</w:t>
      </w:r>
      <w:r w:rsidRPr="00D118D4">
        <w:rPr>
          <w:rFonts w:ascii="Calibri" w:hAnsi="Calibri" w:cs="Tahoma"/>
        </w:rPr>
        <w:t xml:space="preserve"> L’autocollant Stop-pub est à disposition dans les mairies, les communautés de communes, au SMC… </w:t>
      </w:r>
    </w:p>
    <w:p w:rsidR="00192BD1" w:rsidRDefault="00192BD1" w:rsidP="00192BD1">
      <w:pPr>
        <w:rPr>
          <w:rFonts w:ascii="Calibri" w:hAnsi="Calibri" w:cs="Tahoma"/>
        </w:rPr>
      </w:pPr>
    </w:p>
    <w:p w:rsidR="00192BD1" w:rsidRDefault="00192BD1" w:rsidP="009771F0">
      <w:pPr>
        <w:pStyle w:val="Sous-titre"/>
        <w:numPr>
          <w:ilvl w:val="0"/>
          <w:numId w:val="10"/>
        </w:numPr>
        <w:spacing w:after="120" w:line="240" w:lineRule="auto"/>
        <w:rPr>
          <w:rFonts w:ascii="Calibri" w:eastAsia="Times New Roman" w:hAnsi="Calibri" w:cs="Tahoma"/>
          <w:bCs/>
          <w:i w:val="0"/>
          <w:iCs w:val="0"/>
          <w:color w:val="auto"/>
          <w:spacing w:val="0"/>
          <w:sz w:val="24"/>
          <w:lang w:eastAsia="fr-FR"/>
        </w:rPr>
      </w:pPr>
      <w:r>
        <w:rPr>
          <w:rFonts w:ascii="Calibri" w:eastAsia="Times New Roman" w:hAnsi="Calibri" w:cs="Tahoma"/>
          <w:bCs/>
          <w:i w:val="0"/>
          <w:iCs w:val="0"/>
          <w:color w:val="auto"/>
          <w:spacing w:val="0"/>
          <w:sz w:val="24"/>
          <w:lang w:eastAsia="fr-FR"/>
        </w:rPr>
        <w:t xml:space="preserve">Ventes de la </w:t>
      </w:r>
      <w:proofErr w:type="spellStart"/>
      <w:r>
        <w:rPr>
          <w:rFonts w:ascii="Calibri" w:eastAsia="Times New Roman" w:hAnsi="Calibri" w:cs="Tahoma"/>
          <w:bCs/>
          <w:i w:val="0"/>
          <w:iCs w:val="0"/>
          <w:color w:val="auto"/>
          <w:spacing w:val="0"/>
          <w:sz w:val="24"/>
          <w:lang w:eastAsia="fr-FR"/>
        </w:rPr>
        <w:t>recyclerie</w:t>
      </w:r>
      <w:proofErr w:type="spellEnd"/>
    </w:p>
    <w:p w:rsidR="00192BD1" w:rsidRPr="001207D4" w:rsidRDefault="00017D71" w:rsidP="00192BD1">
      <w:pPr>
        <w:jc w:val="both"/>
        <w:rPr>
          <w:rFonts w:asciiTheme="minorHAnsi" w:hAnsiTheme="minorHAnsi" w:cstheme="minorHAnsi"/>
        </w:rPr>
      </w:pPr>
      <w:r w:rsidRPr="001207D4">
        <w:rPr>
          <w:rFonts w:asciiTheme="minorHAnsi" w:hAnsiTheme="minorHAnsi" w:cstheme="minorHAnsi"/>
        </w:rPr>
        <w:t xml:space="preserve">Bon nombre </w:t>
      </w:r>
      <w:r w:rsidR="00192BD1" w:rsidRPr="001207D4">
        <w:rPr>
          <w:rFonts w:asciiTheme="minorHAnsi" w:hAnsiTheme="minorHAnsi" w:cstheme="minorHAnsi"/>
        </w:rPr>
        <w:t xml:space="preserve">d’objets en état (vaisselle, petit mobilier, jouets, livres, bibelots…) apportés en déchetteries ont été vendues à la </w:t>
      </w:r>
      <w:proofErr w:type="spellStart"/>
      <w:r w:rsidR="00192BD1" w:rsidRPr="001207D4">
        <w:rPr>
          <w:rFonts w:asciiTheme="minorHAnsi" w:hAnsiTheme="minorHAnsi" w:cstheme="minorHAnsi"/>
        </w:rPr>
        <w:t>recyclerie</w:t>
      </w:r>
      <w:proofErr w:type="spellEnd"/>
      <w:r w:rsidR="00192BD1" w:rsidRPr="001207D4">
        <w:rPr>
          <w:rFonts w:asciiTheme="minorHAnsi" w:hAnsiTheme="minorHAnsi" w:cstheme="minorHAnsi"/>
        </w:rPr>
        <w:t xml:space="preserve"> Tri d’Enfer.</w:t>
      </w:r>
    </w:p>
    <w:p w:rsidR="00192BD1" w:rsidRPr="001207D4" w:rsidRDefault="00017D71" w:rsidP="00192BD1">
      <w:pPr>
        <w:jc w:val="both"/>
        <w:rPr>
          <w:rFonts w:asciiTheme="minorHAnsi" w:hAnsiTheme="minorHAnsi" w:cstheme="minorHAnsi"/>
        </w:rPr>
      </w:pPr>
      <w:r w:rsidRPr="001207D4">
        <w:rPr>
          <w:rFonts w:asciiTheme="minorHAnsi" w:hAnsiTheme="minorHAnsi" w:cstheme="minorHAnsi"/>
        </w:rPr>
        <w:t>C’est autant de déchets évités !</w:t>
      </w:r>
    </w:p>
    <w:p w:rsidR="00192BD1" w:rsidRPr="00621C40" w:rsidRDefault="00192BD1" w:rsidP="00192BD1"/>
    <w:tbl>
      <w:tblPr>
        <w:tblW w:w="4928"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1291"/>
        <w:gridCol w:w="1794"/>
        <w:gridCol w:w="1843"/>
      </w:tblGrid>
      <w:tr w:rsidR="00192BD1" w:rsidRPr="00D118D4" w:rsidTr="00436F16">
        <w:trPr>
          <w:trHeight w:val="675"/>
        </w:trPr>
        <w:tc>
          <w:tcPr>
            <w:tcW w:w="1291" w:type="dxa"/>
            <w:tcBorders>
              <w:top w:val="single" w:sz="8" w:space="0" w:color="FFFFFF"/>
              <w:left w:val="single" w:sz="8" w:space="0" w:color="FFFFFF"/>
              <w:bottom w:val="single" w:sz="24" w:space="0" w:color="FFFFFF"/>
              <w:right w:val="single" w:sz="8" w:space="0" w:color="FFFFFF"/>
            </w:tcBorders>
            <w:shd w:val="clear" w:color="auto" w:fill="33CCFF"/>
            <w:noWrap/>
            <w:hideMark/>
          </w:tcPr>
          <w:p w:rsidR="00192BD1" w:rsidRPr="00D118D4" w:rsidRDefault="00192BD1" w:rsidP="0053204C">
            <w:pPr>
              <w:jc w:val="both"/>
              <w:rPr>
                <w:rFonts w:ascii="Calibri" w:hAnsi="Calibri" w:cs="Tahoma"/>
                <w:b/>
                <w:bCs/>
                <w:sz w:val="22"/>
              </w:rPr>
            </w:pPr>
          </w:p>
        </w:tc>
        <w:tc>
          <w:tcPr>
            <w:tcW w:w="1794" w:type="dxa"/>
            <w:tcBorders>
              <w:top w:val="single" w:sz="8" w:space="0" w:color="FFFFFF"/>
              <w:left w:val="single" w:sz="8" w:space="0" w:color="FFFFFF"/>
              <w:bottom w:val="single" w:sz="24" w:space="0" w:color="FFFFFF"/>
              <w:right w:val="single" w:sz="8" w:space="0" w:color="FFFFFF"/>
            </w:tcBorders>
            <w:shd w:val="clear" w:color="auto" w:fill="33CCFF"/>
            <w:hideMark/>
          </w:tcPr>
          <w:p w:rsidR="00192BD1" w:rsidRPr="00436F16" w:rsidRDefault="00192BD1" w:rsidP="0053204C">
            <w:pPr>
              <w:jc w:val="both"/>
              <w:rPr>
                <w:rFonts w:ascii="Calibri" w:hAnsi="Calibri" w:cs="Tahoma"/>
                <w:b/>
                <w:bCs/>
                <w:color w:val="FFFFFF" w:themeColor="background1"/>
                <w:sz w:val="22"/>
              </w:rPr>
            </w:pPr>
            <w:r w:rsidRPr="00436F16">
              <w:rPr>
                <w:rFonts w:ascii="Calibri" w:hAnsi="Calibri" w:cs="Tahoma"/>
                <w:b/>
                <w:bCs/>
                <w:color w:val="FFFFFF" w:themeColor="background1"/>
                <w:sz w:val="22"/>
              </w:rPr>
              <w:t>Montant de la vente</w:t>
            </w:r>
          </w:p>
        </w:tc>
        <w:tc>
          <w:tcPr>
            <w:tcW w:w="1843" w:type="dxa"/>
            <w:tcBorders>
              <w:top w:val="single" w:sz="8" w:space="0" w:color="FFFFFF"/>
              <w:left w:val="single" w:sz="8" w:space="0" w:color="FFFFFF"/>
              <w:bottom w:val="single" w:sz="24" w:space="0" w:color="FFFFFF"/>
              <w:right w:val="single" w:sz="8" w:space="0" w:color="FFFFFF"/>
            </w:tcBorders>
            <w:shd w:val="clear" w:color="auto" w:fill="33CCFF"/>
            <w:hideMark/>
          </w:tcPr>
          <w:p w:rsidR="00192BD1" w:rsidRPr="00436F16" w:rsidRDefault="00192BD1" w:rsidP="0053204C">
            <w:pPr>
              <w:jc w:val="both"/>
              <w:rPr>
                <w:rFonts w:ascii="Calibri" w:hAnsi="Calibri" w:cs="Tahoma"/>
                <w:b/>
                <w:bCs/>
                <w:color w:val="FFFFFF" w:themeColor="background1"/>
                <w:sz w:val="22"/>
              </w:rPr>
            </w:pPr>
            <w:r w:rsidRPr="00436F16">
              <w:rPr>
                <w:rFonts w:ascii="Calibri" w:hAnsi="Calibri" w:cs="Tahoma"/>
                <w:b/>
                <w:bCs/>
                <w:color w:val="FFFFFF" w:themeColor="background1"/>
                <w:sz w:val="22"/>
              </w:rPr>
              <w:t>Poids détourné</w:t>
            </w:r>
          </w:p>
        </w:tc>
      </w:tr>
      <w:tr w:rsidR="00192BD1" w:rsidRPr="00D118D4" w:rsidTr="00436F16">
        <w:trPr>
          <w:trHeight w:val="315"/>
        </w:trPr>
        <w:tc>
          <w:tcPr>
            <w:tcW w:w="1291" w:type="dxa"/>
            <w:tcBorders>
              <w:top w:val="single" w:sz="8" w:space="0" w:color="FFFFFF"/>
              <w:left w:val="single" w:sz="8" w:space="0" w:color="FFFFFF"/>
              <w:right w:val="single" w:sz="24" w:space="0" w:color="FFFFFF"/>
            </w:tcBorders>
            <w:shd w:val="clear" w:color="auto" w:fill="33CCFF"/>
            <w:noWrap/>
            <w:hideMark/>
          </w:tcPr>
          <w:p w:rsidR="00192BD1" w:rsidRPr="00D118D4" w:rsidRDefault="00192BD1" w:rsidP="0053204C">
            <w:pPr>
              <w:jc w:val="both"/>
              <w:rPr>
                <w:rFonts w:ascii="Calibri" w:hAnsi="Calibri" w:cs="Tahoma"/>
                <w:b/>
                <w:bCs/>
                <w:sz w:val="22"/>
              </w:rPr>
            </w:pPr>
            <w:r w:rsidRPr="00D118D4">
              <w:rPr>
                <w:rFonts w:ascii="Calibri" w:hAnsi="Calibri" w:cs="Tahoma"/>
                <w:b/>
                <w:bCs/>
                <w:sz w:val="22"/>
              </w:rPr>
              <w:t>2013</w:t>
            </w:r>
          </w:p>
        </w:tc>
        <w:tc>
          <w:tcPr>
            <w:tcW w:w="1794" w:type="dxa"/>
            <w:tcBorders>
              <w:top w:val="single" w:sz="8" w:space="0" w:color="FFFFFF"/>
              <w:left w:val="single" w:sz="8" w:space="0" w:color="FFFFFF"/>
              <w:bottom w:val="single" w:sz="8" w:space="0" w:color="FFFFFF"/>
              <w:right w:val="single" w:sz="8" w:space="0" w:color="FFFFFF"/>
            </w:tcBorders>
            <w:shd w:val="clear" w:color="auto" w:fill="B9F2FF"/>
            <w:noWrap/>
            <w:hideMark/>
          </w:tcPr>
          <w:p w:rsidR="00192BD1" w:rsidRPr="00D118D4" w:rsidRDefault="00192BD1" w:rsidP="0053204C">
            <w:pPr>
              <w:ind w:left="269" w:right="175"/>
              <w:jc w:val="right"/>
              <w:rPr>
                <w:rFonts w:ascii="Calibri" w:hAnsi="Calibri" w:cs="Tahoma"/>
                <w:sz w:val="22"/>
              </w:rPr>
            </w:pPr>
            <w:r w:rsidRPr="00D118D4">
              <w:rPr>
                <w:rFonts w:ascii="Calibri" w:hAnsi="Calibri" w:cs="Tahoma"/>
                <w:sz w:val="22"/>
              </w:rPr>
              <w:t>6</w:t>
            </w:r>
            <w:r>
              <w:rPr>
                <w:rFonts w:ascii="Calibri" w:hAnsi="Calibri" w:cs="Tahoma"/>
                <w:sz w:val="22"/>
              </w:rPr>
              <w:t xml:space="preserve"> </w:t>
            </w:r>
            <w:r w:rsidRPr="00D118D4">
              <w:rPr>
                <w:rFonts w:ascii="Calibri" w:hAnsi="Calibri" w:cs="Tahoma"/>
                <w:sz w:val="22"/>
              </w:rPr>
              <w:t>405,14 €</w:t>
            </w:r>
          </w:p>
        </w:tc>
        <w:tc>
          <w:tcPr>
            <w:tcW w:w="1843" w:type="dxa"/>
            <w:tcBorders>
              <w:top w:val="single" w:sz="8" w:space="0" w:color="FFFFFF"/>
              <w:left w:val="single" w:sz="8" w:space="0" w:color="FFFFFF"/>
              <w:bottom w:val="single" w:sz="8" w:space="0" w:color="FFFFFF"/>
              <w:right w:val="single" w:sz="8" w:space="0" w:color="FFFFFF"/>
            </w:tcBorders>
            <w:shd w:val="clear" w:color="auto" w:fill="B9F2FF"/>
            <w:noWrap/>
            <w:hideMark/>
          </w:tcPr>
          <w:p w:rsidR="00192BD1" w:rsidRPr="00D118D4" w:rsidRDefault="00192BD1" w:rsidP="0053204C">
            <w:pPr>
              <w:ind w:left="126" w:right="317"/>
              <w:jc w:val="right"/>
              <w:rPr>
                <w:rFonts w:ascii="Calibri" w:hAnsi="Calibri" w:cs="Tahoma"/>
                <w:sz w:val="22"/>
              </w:rPr>
            </w:pPr>
            <w:r w:rsidRPr="00D118D4">
              <w:rPr>
                <w:rFonts w:ascii="Calibri" w:hAnsi="Calibri" w:cs="Tahoma"/>
                <w:sz w:val="22"/>
              </w:rPr>
              <w:t>8</w:t>
            </w:r>
            <w:r>
              <w:rPr>
                <w:rFonts w:ascii="Calibri" w:hAnsi="Calibri" w:cs="Tahoma"/>
                <w:sz w:val="22"/>
              </w:rPr>
              <w:t xml:space="preserve"> 067</w:t>
            </w:r>
            <w:r w:rsidRPr="00D118D4">
              <w:rPr>
                <w:rFonts w:ascii="Calibri" w:hAnsi="Calibri" w:cs="Tahoma"/>
                <w:sz w:val="22"/>
              </w:rPr>
              <w:t xml:space="preserve"> kg</w:t>
            </w:r>
          </w:p>
        </w:tc>
      </w:tr>
      <w:tr w:rsidR="00192BD1" w:rsidRPr="00D118D4" w:rsidTr="00436F16">
        <w:trPr>
          <w:trHeight w:val="315"/>
        </w:trPr>
        <w:tc>
          <w:tcPr>
            <w:tcW w:w="1291" w:type="dxa"/>
            <w:tcBorders>
              <w:left w:val="single" w:sz="8" w:space="0" w:color="FFFFFF"/>
              <w:right w:val="single" w:sz="24" w:space="0" w:color="FFFFFF"/>
            </w:tcBorders>
            <w:shd w:val="clear" w:color="auto" w:fill="33CCFF"/>
            <w:noWrap/>
            <w:hideMark/>
          </w:tcPr>
          <w:p w:rsidR="00192BD1" w:rsidRPr="00D118D4" w:rsidRDefault="00192BD1" w:rsidP="0053204C">
            <w:pPr>
              <w:jc w:val="both"/>
              <w:rPr>
                <w:rFonts w:ascii="Calibri" w:hAnsi="Calibri" w:cs="Tahoma"/>
                <w:b/>
                <w:bCs/>
                <w:sz w:val="22"/>
              </w:rPr>
            </w:pPr>
            <w:r w:rsidRPr="00D118D4">
              <w:rPr>
                <w:rFonts w:ascii="Calibri" w:hAnsi="Calibri" w:cs="Tahoma"/>
                <w:b/>
                <w:bCs/>
                <w:sz w:val="22"/>
              </w:rPr>
              <w:t>2014</w:t>
            </w:r>
          </w:p>
        </w:tc>
        <w:tc>
          <w:tcPr>
            <w:tcW w:w="1794" w:type="dxa"/>
            <w:shd w:val="clear" w:color="auto" w:fill="B9F2FF"/>
            <w:noWrap/>
            <w:hideMark/>
          </w:tcPr>
          <w:p w:rsidR="00192BD1" w:rsidRPr="00D118D4" w:rsidRDefault="00192BD1" w:rsidP="0053204C">
            <w:pPr>
              <w:ind w:left="269" w:right="175"/>
              <w:jc w:val="right"/>
              <w:rPr>
                <w:rFonts w:ascii="Calibri" w:hAnsi="Calibri" w:cs="Tahoma"/>
                <w:sz w:val="22"/>
              </w:rPr>
            </w:pPr>
            <w:r w:rsidRPr="00D118D4">
              <w:rPr>
                <w:rFonts w:ascii="Calibri" w:hAnsi="Calibri" w:cs="Tahoma"/>
                <w:sz w:val="22"/>
              </w:rPr>
              <w:t>23</w:t>
            </w:r>
            <w:r>
              <w:rPr>
                <w:rFonts w:ascii="Calibri" w:hAnsi="Calibri" w:cs="Tahoma"/>
                <w:sz w:val="22"/>
              </w:rPr>
              <w:t xml:space="preserve"> </w:t>
            </w:r>
            <w:r w:rsidRPr="00D118D4">
              <w:rPr>
                <w:rFonts w:ascii="Calibri" w:hAnsi="Calibri" w:cs="Tahoma"/>
                <w:sz w:val="22"/>
              </w:rPr>
              <w:t>634,4</w:t>
            </w:r>
            <w:r>
              <w:rPr>
                <w:rFonts w:ascii="Calibri" w:hAnsi="Calibri" w:cs="Tahoma"/>
                <w:sz w:val="22"/>
              </w:rPr>
              <w:t>0</w:t>
            </w:r>
            <w:r w:rsidRPr="00D118D4">
              <w:rPr>
                <w:rFonts w:ascii="Calibri" w:hAnsi="Calibri" w:cs="Tahoma"/>
                <w:sz w:val="22"/>
              </w:rPr>
              <w:t xml:space="preserve"> €</w:t>
            </w:r>
          </w:p>
        </w:tc>
        <w:tc>
          <w:tcPr>
            <w:tcW w:w="1843" w:type="dxa"/>
            <w:shd w:val="clear" w:color="auto" w:fill="B9F2FF"/>
            <w:noWrap/>
            <w:hideMark/>
          </w:tcPr>
          <w:p w:rsidR="00192BD1" w:rsidRPr="00D118D4" w:rsidRDefault="00192BD1" w:rsidP="0053204C">
            <w:pPr>
              <w:ind w:left="126" w:right="317"/>
              <w:jc w:val="right"/>
              <w:rPr>
                <w:rFonts w:ascii="Calibri" w:hAnsi="Calibri" w:cs="Tahoma"/>
                <w:sz w:val="22"/>
              </w:rPr>
            </w:pPr>
            <w:r w:rsidRPr="00D118D4">
              <w:rPr>
                <w:rFonts w:ascii="Calibri" w:hAnsi="Calibri" w:cs="Tahoma"/>
                <w:sz w:val="22"/>
              </w:rPr>
              <w:t>26</w:t>
            </w:r>
            <w:r>
              <w:rPr>
                <w:rFonts w:ascii="Calibri" w:hAnsi="Calibri" w:cs="Tahoma"/>
                <w:sz w:val="22"/>
              </w:rPr>
              <w:t xml:space="preserve"> 959</w:t>
            </w:r>
            <w:r w:rsidRPr="00D118D4">
              <w:rPr>
                <w:rFonts w:ascii="Calibri" w:hAnsi="Calibri" w:cs="Tahoma"/>
                <w:sz w:val="22"/>
              </w:rPr>
              <w:t xml:space="preserve"> kg</w:t>
            </w:r>
          </w:p>
        </w:tc>
      </w:tr>
      <w:tr w:rsidR="00192BD1" w:rsidRPr="00D118D4" w:rsidTr="00436F16">
        <w:trPr>
          <w:trHeight w:val="315"/>
        </w:trPr>
        <w:tc>
          <w:tcPr>
            <w:tcW w:w="1291" w:type="dxa"/>
            <w:tcBorders>
              <w:left w:val="single" w:sz="8" w:space="0" w:color="FFFFFF"/>
              <w:right w:val="single" w:sz="24" w:space="0" w:color="FFFFFF"/>
            </w:tcBorders>
            <w:shd w:val="clear" w:color="auto" w:fill="33CCFF"/>
            <w:noWrap/>
          </w:tcPr>
          <w:p w:rsidR="00192BD1" w:rsidRPr="00D118D4" w:rsidRDefault="00192BD1" w:rsidP="0053204C">
            <w:pPr>
              <w:jc w:val="both"/>
              <w:rPr>
                <w:rFonts w:ascii="Calibri" w:hAnsi="Calibri" w:cs="Tahoma"/>
                <w:b/>
                <w:bCs/>
                <w:sz w:val="22"/>
              </w:rPr>
            </w:pPr>
            <w:r>
              <w:rPr>
                <w:rFonts w:ascii="Calibri" w:hAnsi="Calibri" w:cs="Tahoma"/>
                <w:b/>
                <w:bCs/>
                <w:sz w:val="22"/>
              </w:rPr>
              <w:t>2015</w:t>
            </w:r>
          </w:p>
        </w:tc>
        <w:tc>
          <w:tcPr>
            <w:tcW w:w="1794" w:type="dxa"/>
            <w:shd w:val="clear" w:color="auto" w:fill="B9F2FF"/>
            <w:noWrap/>
          </w:tcPr>
          <w:p w:rsidR="00192BD1" w:rsidRPr="00D118D4" w:rsidRDefault="00192BD1" w:rsidP="0053204C">
            <w:pPr>
              <w:ind w:left="269" w:right="175"/>
              <w:jc w:val="right"/>
              <w:rPr>
                <w:rFonts w:ascii="Calibri" w:hAnsi="Calibri" w:cs="Tahoma"/>
                <w:sz w:val="22"/>
              </w:rPr>
            </w:pPr>
            <w:r w:rsidRPr="00621C40">
              <w:rPr>
                <w:rFonts w:ascii="Calibri" w:hAnsi="Calibri" w:cs="Tahoma"/>
                <w:sz w:val="22"/>
              </w:rPr>
              <w:t>35 189,57 €</w:t>
            </w:r>
          </w:p>
        </w:tc>
        <w:tc>
          <w:tcPr>
            <w:tcW w:w="1843" w:type="dxa"/>
            <w:shd w:val="clear" w:color="auto" w:fill="B9F2FF"/>
            <w:noWrap/>
          </w:tcPr>
          <w:p w:rsidR="00192BD1" w:rsidRPr="00D118D4" w:rsidRDefault="00192BD1" w:rsidP="0053204C">
            <w:pPr>
              <w:ind w:left="126" w:right="317"/>
              <w:jc w:val="right"/>
              <w:rPr>
                <w:rFonts w:ascii="Calibri" w:hAnsi="Calibri" w:cs="Tahoma"/>
                <w:sz w:val="22"/>
              </w:rPr>
            </w:pPr>
            <w:r w:rsidRPr="00621C40">
              <w:rPr>
                <w:rFonts w:ascii="Calibri" w:hAnsi="Calibri" w:cs="Tahoma"/>
                <w:sz w:val="22"/>
              </w:rPr>
              <w:t>30</w:t>
            </w:r>
            <w:r>
              <w:rPr>
                <w:rFonts w:ascii="Calibri" w:hAnsi="Calibri" w:cs="Tahoma"/>
                <w:sz w:val="22"/>
              </w:rPr>
              <w:t xml:space="preserve"> </w:t>
            </w:r>
            <w:r w:rsidRPr="00621C40">
              <w:rPr>
                <w:rFonts w:ascii="Calibri" w:hAnsi="Calibri" w:cs="Tahoma"/>
                <w:sz w:val="22"/>
              </w:rPr>
              <w:t>245</w:t>
            </w:r>
            <w:r>
              <w:rPr>
                <w:rFonts w:ascii="Calibri" w:hAnsi="Calibri" w:cs="Tahoma"/>
                <w:sz w:val="22"/>
              </w:rPr>
              <w:t xml:space="preserve"> kg</w:t>
            </w:r>
          </w:p>
        </w:tc>
      </w:tr>
      <w:tr w:rsidR="00AC46B9" w:rsidRPr="00D118D4" w:rsidTr="00436F16">
        <w:trPr>
          <w:trHeight w:val="315"/>
        </w:trPr>
        <w:tc>
          <w:tcPr>
            <w:tcW w:w="1291" w:type="dxa"/>
            <w:tcBorders>
              <w:left w:val="single" w:sz="8" w:space="0" w:color="FFFFFF"/>
              <w:right w:val="single" w:sz="24" w:space="0" w:color="FFFFFF"/>
            </w:tcBorders>
            <w:shd w:val="clear" w:color="auto" w:fill="33CCFF"/>
            <w:noWrap/>
          </w:tcPr>
          <w:p w:rsidR="00AC46B9" w:rsidRDefault="00AC46B9" w:rsidP="0053204C">
            <w:pPr>
              <w:jc w:val="both"/>
              <w:rPr>
                <w:rFonts w:ascii="Calibri" w:hAnsi="Calibri" w:cs="Tahoma"/>
                <w:b/>
                <w:bCs/>
                <w:sz w:val="22"/>
              </w:rPr>
            </w:pPr>
            <w:r>
              <w:rPr>
                <w:rFonts w:ascii="Calibri" w:hAnsi="Calibri" w:cs="Tahoma"/>
                <w:b/>
                <w:bCs/>
                <w:sz w:val="22"/>
              </w:rPr>
              <w:t>2016</w:t>
            </w:r>
          </w:p>
        </w:tc>
        <w:tc>
          <w:tcPr>
            <w:tcW w:w="1794" w:type="dxa"/>
            <w:shd w:val="clear" w:color="auto" w:fill="B9F2FF"/>
            <w:noWrap/>
          </w:tcPr>
          <w:p w:rsidR="00AC46B9" w:rsidRPr="00621C40" w:rsidRDefault="00017D71" w:rsidP="0053204C">
            <w:pPr>
              <w:ind w:left="269" w:right="175"/>
              <w:jc w:val="right"/>
              <w:rPr>
                <w:rFonts w:ascii="Calibri" w:hAnsi="Calibri" w:cs="Tahoma"/>
                <w:sz w:val="22"/>
              </w:rPr>
            </w:pPr>
            <w:r>
              <w:rPr>
                <w:rFonts w:ascii="Calibri" w:hAnsi="Calibri" w:cs="Tahoma"/>
                <w:sz w:val="22"/>
              </w:rPr>
              <w:t>28 317,35 €</w:t>
            </w:r>
          </w:p>
        </w:tc>
        <w:tc>
          <w:tcPr>
            <w:tcW w:w="1843" w:type="dxa"/>
            <w:shd w:val="clear" w:color="auto" w:fill="B9F2FF"/>
            <w:noWrap/>
          </w:tcPr>
          <w:p w:rsidR="00AC46B9" w:rsidRPr="00621C40" w:rsidRDefault="00017D71" w:rsidP="0053204C">
            <w:pPr>
              <w:ind w:left="126" w:right="317"/>
              <w:jc w:val="right"/>
              <w:rPr>
                <w:rFonts w:ascii="Calibri" w:hAnsi="Calibri" w:cs="Tahoma"/>
                <w:sz w:val="22"/>
              </w:rPr>
            </w:pPr>
            <w:r>
              <w:rPr>
                <w:rFonts w:ascii="Calibri" w:hAnsi="Calibri" w:cs="Tahoma"/>
                <w:sz w:val="22"/>
              </w:rPr>
              <w:t>22 307 kg</w:t>
            </w:r>
          </w:p>
        </w:tc>
      </w:tr>
    </w:tbl>
    <w:p w:rsidR="00192BD1" w:rsidRDefault="00192BD1" w:rsidP="001207D4">
      <w:pPr>
        <w:pStyle w:val="bodytext1"/>
        <w:jc w:val="both"/>
        <w:rPr>
          <w:rFonts w:ascii="Calibri" w:hAnsi="Calibri" w:cs="Tahoma"/>
        </w:rPr>
      </w:pPr>
      <w:r w:rsidRPr="00D118D4">
        <w:rPr>
          <w:rFonts w:ascii="Calibri" w:hAnsi="Calibri" w:cs="Tahoma"/>
          <w:sz w:val="24"/>
          <w:szCs w:val="24"/>
        </w:rPr>
        <w:t>Le produit de ces ventes est imputé en recettes au budget du SMC.</w:t>
      </w:r>
    </w:p>
    <w:p w:rsidR="009771F0" w:rsidRDefault="009771F0" w:rsidP="00192BD1">
      <w:pPr>
        <w:rPr>
          <w:rFonts w:ascii="Calibri" w:hAnsi="Calibri" w:cs="Tahoma"/>
        </w:rPr>
        <w:sectPr w:rsidR="009771F0" w:rsidSect="00BD748B">
          <w:headerReference w:type="default" r:id="rId90"/>
          <w:footerReference w:type="default" r:id="rId91"/>
          <w:type w:val="continuous"/>
          <w:pgSz w:w="11906" w:h="16838"/>
          <w:pgMar w:top="709" w:right="720" w:bottom="510" w:left="720" w:header="709" w:footer="510" w:gutter="0"/>
          <w:cols w:num="2" w:space="708"/>
          <w:docGrid w:linePitch="360"/>
        </w:sectPr>
      </w:pPr>
    </w:p>
    <w:p w:rsidR="00407F91" w:rsidRPr="00D118D4" w:rsidRDefault="001D6D5F" w:rsidP="00606E25">
      <w:pPr>
        <w:pStyle w:val="Titre1rapport"/>
      </w:pPr>
      <w:bookmarkStart w:id="42" w:name="_Toc483566754"/>
      <w:bookmarkEnd w:id="41"/>
      <w:r w:rsidRPr="00D118D4">
        <w:lastRenderedPageBreak/>
        <w:t>V.</w:t>
      </w:r>
      <w:r w:rsidR="00273659" w:rsidRPr="00D118D4">
        <w:t xml:space="preserve"> Coût du service public</w:t>
      </w:r>
      <w:bookmarkEnd w:id="42"/>
    </w:p>
    <w:p w:rsidR="00407F91" w:rsidRPr="00D118D4" w:rsidRDefault="00407F91" w:rsidP="00D118D4">
      <w:pPr>
        <w:pStyle w:val="Titre1"/>
        <w:rPr>
          <w:rFonts w:ascii="Calibri" w:hAnsi="Calibri" w:cs="Tahoma"/>
          <w:color w:val="018091"/>
          <w:sz w:val="20"/>
          <w:szCs w:val="20"/>
        </w:rPr>
      </w:pPr>
    </w:p>
    <w:p w:rsidR="00BE2310" w:rsidRPr="00D118D4" w:rsidRDefault="00BE2310" w:rsidP="00D118D4">
      <w:pPr>
        <w:jc w:val="both"/>
        <w:rPr>
          <w:rFonts w:ascii="Calibri" w:hAnsi="Calibri" w:cs="Tahoma"/>
          <w:sz w:val="22"/>
        </w:rPr>
      </w:pPr>
    </w:p>
    <w:p w:rsidR="00310DF4" w:rsidRPr="00D118D4" w:rsidRDefault="00E32C45" w:rsidP="00D118D4">
      <w:pPr>
        <w:jc w:val="both"/>
        <w:rPr>
          <w:rFonts w:ascii="Calibri" w:hAnsi="Calibri" w:cs="Tahoma"/>
        </w:rPr>
      </w:pPr>
      <w:r w:rsidRPr="00D118D4">
        <w:rPr>
          <w:rFonts w:ascii="Calibri" w:hAnsi="Calibri" w:cs="Tahoma"/>
        </w:rPr>
        <w:t>Le budget</w:t>
      </w:r>
      <w:r w:rsidR="006D197A" w:rsidRPr="00D118D4">
        <w:rPr>
          <w:rFonts w:ascii="Calibri" w:hAnsi="Calibri" w:cs="Tahoma"/>
        </w:rPr>
        <w:t xml:space="preserve"> </w:t>
      </w:r>
      <w:r w:rsidR="00273659" w:rsidRPr="00D118D4">
        <w:rPr>
          <w:rFonts w:ascii="Calibri" w:hAnsi="Calibri" w:cs="Tahoma"/>
        </w:rPr>
        <w:t xml:space="preserve">et les tarifs </w:t>
      </w:r>
      <w:r w:rsidR="006D197A" w:rsidRPr="00D118D4">
        <w:rPr>
          <w:rFonts w:ascii="Calibri" w:hAnsi="Calibri" w:cs="Tahoma"/>
        </w:rPr>
        <w:t>201</w:t>
      </w:r>
      <w:r w:rsidR="000D0EA2">
        <w:rPr>
          <w:rFonts w:ascii="Calibri" w:hAnsi="Calibri" w:cs="Tahoma"/>
        </w:rPr>
        <w:t>6</w:t>
      </w:r>
      <w:r w:rsidR="00273659" w:rsidRPr="00D118D4">
        <w:rPr>
          <w:rFonts w:ascii="Calibri" w:hAnsi="Calibri" w:cs="Tahoma"/>
        </w:rPr>
        <w:t xml:space="preserve"> ont</w:t>
      </w:r>
      <w:r w:rsidRPr="00D118D4">
        <w:rPr>
          <w:rFonts w:ascii="Calibri" w:hAnsi="Calibri" w:cs="Tahoma"/>
        </w:rPr>
        <w:t xml:space="preserve"> été </w:t>
      </w:r>
      <w:r w:rsidR="00413BF7" w:rsidRPr="00D118D4">
        <w:rPr>
          <w:rFonts w:ascii="Calibri" w:hAnsi="Calibri" w:cs="Tahoma"/>
        </w:rPr>
        <w:t>voté</w:t>
      </w:r>
      <w:r w:rsidR="00273659" w:rsidRPr="00D118D4">
        <w:rPr>
          <w:rFonts w:ascii="Calibri" w:hAnsi="Calibri" w:cs="Tahoma"/>
        </w:rPr>
        <w:t>s</w:t>
      </w:r>
      <w:r w:rsidR="00413BF7" w:rsidRPr="00D118D4">
        <w:rPr>
          <w:rFonts w:ascii="Calibri" w:hAnsi="Calibri" w:cs="Tahoma"/>
        </w:rPr>
        <w:t xml:space="preserve"> par le comité syndical le </w:t>
      </w:r>
      <w:r w:rsidR="000900C3" w:rsidRPr="00D118D4">
        <w:rPr>
          <w:rFonts w:ascii="Calibri" w:hAnsi="Calibri" w:cs="Tahoma"/>
        </w:rPr>
        <w:t>1</w:t>
      </w:r>
      <w:r w:rsidR="000D0EA2">
        <w:rPr>
          <w:rFonts w:ascii="Calibri" w:hAnsi="Calibri" w:cs="Tahoma"/>
        </w:rPr>
        <w:t>5</w:t>
      </w:r>
      <w:r w:rsidR="001313D7" w:rsidRPr="00D118D4">
        <w:rPr>
          <w:rFonts w:ascii="Calibri" w:hAnsi="Calibri" w:cs="Tahoma"/>
        </w:rPr>
        <w:t xml:space="preserve"> décembre 201</w:t>
      </w:r>
      <w:r w:rsidR="000D0EA2">
        <w:rPr>
          <w:rFonts w:ascii="Calibri" w:hAnsi="Calibri" w:cs="Tahoma"/>
        </w:rPr>
        <w:t>5</w:t>
      </w:r>
      <w:r w:rsidR="0023540D" w:rsidRPr="00D118D4">
        <w:rPr>
          <w:rFonts w:ascii="Calibri" w:hAnsi="Calibri" w:cs="Tahoma"/>
        </w:rPr>
        <w:t>.</w:t>
      </w:r>
    </w:p>
    <w:p w:rsidR="0023540D" w:rsidRPr="00D118D4" w:rsidRDefault="0023540D" w:rsidP="00D118D4">
      <w:pPr>
        <w:jc w:val="both"/>
        <w:rPr>
          <w:rFonts w:ascii="Calibri" w:hAnsi="Calibri" w:cs="Tahoma"/>
          <w:i/>
          <w:sz w:val="22"/>
        </w:rPr>
      </w:pPr>
    </w:p>
    <w:p w:rsidR="00407F91" w:rsidRPr="00D118D4" w:rsidRDefault="00407F91" w:rsidP="00D118D4">
      <w:pPr>
        <w:pStyle w:val="Titre2rapport"/>
        <w:rPr>
          <w:rFonts w:cs="Tahoma"/>
        </w:rPr>
      </w:pPr>
      <w:bookmarkStart w:id="43" w:name="_Toc293558367"/>
      <w:bookmarkStart w:id="44" w:name="_Toc483566755"/>
      <w:r w:rsidRPr="00D118D4">
        <w:rPr>
          <w:rFonts w:cs="Tahoma"/>
        </w:rPr>
        <w:t>V.1 – Mode de financement</w:t>
      </w:r>
      <w:bookmarkEnd w:id="43"/>
      <w:bookmarkEnd w:id="44"/>
    </w:p>
    <w:p w:rsidR="009434D2" w:rsidRPr="00D118D4" w:rsidRDefault="009434D2" w:rsidP="00D118D4">
      <w:pPr>
        <w:jc w:val="both"/>
        <w:rPr>
          <w:rFonts w:ascii="Calibri" w:hAnsi="Calibri" w:cs="Tahoma"/>
          <w:b/>
          <w:bCs/>
        </w:rPr>
      </w:pPr>
    </w:p>
    <w:p w:rsidR="008A36F9" w:rsidRDefault="008A36F9" w:rsidP="004679E0">
      <w:pPr>
        <w:jc w:val="both"/>
        <w:rPr>
          <w:rFonts w:ascii="Calibri" w:hAnsi="Calibri" w:cs="Tahoma"/>
          <w:bCs/>
        </w:rPr>
        <w:sectPr w:rsidR="008A36F9" w:rsidSect="009B451D">
          <w:footerReference w:type="default" r:id="rId92"/>
          <w:type w:val="continuous"/>
          <w:pgSz w:w="11906" w:h="16838"/>
          <w:pgMar w:top="720" w:right="720" w:bottom="720" w:left="720" w:header="709" w:footer="510" w:gutter="0"/>
          <w:cols w:space="708"/>
          <w:docGrid w:linePitch="360"/>
        </w:sectPr>
      </w:pPr>
    </w:p>
    <w:p w:rsidR="004679E0" w:rsidRDefault="000D0EA2" w:rsidP="004679E0">
      <w:pPr>
        <w:jc w:val="both"/>
        <w:rPr>
          <w:rFonts w:ascii="Calibri" w:hAnsi="Calibri" w:cs="Tahoma"/>
          <w:bCs/>
        </w:rPr>
      </w:pPr>
      <w:r>
        <w:rPr>
          <w:rFonts w:ascii="Calibri" w:hAnsi="Calibri" w:cs="Tahoma"/>
          <w:b/>
          <w:bCs/>
        </w:rPr>
        <w:lastRenderedPageBreak/>
        <w:t>L</w:t>
      </w:r>
      <w:r w:rsidR="004679E0" w:rsidRPr="00E976AA">
        <w:rPr>
          <w:rFonts w:ascii="Calibri" w:hAnsi="Calibri" w:cs="Tahoma"/>
          <w:b/>
          <w:bCs/>
        </w:rPr>
        <w:t>e SMC ne fixe p</w:t>
      </w:r>
      <w:r>
        <w:rPr>
          <w:rFonts w:ascii="Calibri" w:hAnsi="Calibri" w:cs="Tahoma"/>
          <w:b/>
          <w:bCs/>
        </w:rPr>
        <w:t>a</w:t>
      </w:r>
      <w:r w:rsidR="004679E0" w:rsidRPr="00E976AA">
        <w:rPr>
          <w:rFonts w:ascii="Calibri" w:hAnsi="Calibri" w:cs="Tahoma"/>
          <w:b/>
          <w:bCs/>
        </w:rPr>
        <w:t xml:space="preserve">s </w:t>
      </w:r>
      <w:r w:rsidR="008A36F9">
        <w:rPr>
          <w:rFonts w:ascii="Calibri" w:hAnsi="Calibri" w:cs="Tahoma"/>
          <w:b/>
          <w:bCs/>
        </w:rPr>
        <w:t>les tarifs</w:t>
      </w:r>
      <w:r w:rsidR="004679E0" w:rsidRPr="00E976AA">
        <w:rPr>
          <w:rFonts w:ascii="Calibri" w:hAnsi="Calibri" w:cs="Tahoma"/>
          <w:b/>
          <w:bCs/>
        </w:rPr>
        <w:t xml:space="preserve"> de la redevance d’enlèvement des ordures ménagères</w:t>
      </w:r>
      <w:r w:rsidR="004679E0" w:rsidRPr="004679E0">
        <w:rPr>
          <w:rFonts w:ascii="Calibri" w:hAnsi="Calibri" w:cs="Tahoma"/>
          <w:bCs/>
        </w:rPr>
        <w:t xml:space="preserve"> (REOM), mais fait appel à une enveloppe contributiv</w:t>
      </w:r>
      <w:r w:rsidR="008A36F9">
        <w:rPr>
          <w:rFonts w:ascii="Calibri" w:hAnsi="Calibri" w:cs="Tahoma"/>
          <w:bCs/>
        </w:rPr>
        <w:t>e, sous forme de participations,</w:t>
      </w:r>
      <w:r w:rsidR="004679E0" w:rsidRPr="004679E0">
        <w:rPr>
          <w:rFonts w:ascii="Calibri" w:hAnsi="Calibri" w:cs="Tahoma"/>
          <w:bCs/>
        </w:rPr>
        <w:t xml:space="preserve"> auprès de ses communautés de </w:t>
      </w:r>
      <w:proofErr w:type="gramStart"/>
      <w:r w:rsidR="004679E0" w:rsidRPr="004679E0">
        <w:rPr>
          <w:rFonts w:ascii="Calibri" w:hAnsi="Calibri" w:cs="Tahoma"/>
          <w:bCs/>
        </w:rPr>
        <w:t>communes</w:t>
      </w:r>
      <w:proofErr w:type="gramEnd"/>
      <w:r w:rsidR="004679E0" w:rsidRPr="004679E0">
        <w:rPr>
          <w:rFonts w:ascii="Calibri" w:hAnsi="Calibri" w:cs="Tahoma"/>
          <w:bCs/>
        </w:rPr>
        <w:t xml:space="preserve"> membres.</w:t>
      </w:r>
    </w:p>
    <w:p w:rsidR="004679E0" w:rsidRPr="004679E0" w:rsidRDefault="004679E0" w:rsidP="004679E0">
      <w:pPr>
        <w:jc w:val="both"/>
        <w:rPr>
          <w:rFonts w:ascii="Calibri" w:hAnsi="Calibri" w:cs="Tahoma"/>
          <w:bCs/>
        </w:rPr>
      </w:pPr>
    </w:p>
    <w:p w:rsidR="004679E0" w:rsidRPr="00A42323" w:rsidRDefault="004679E0" w:rsidP="004679E0">
      <w:pPr>
        <w:jc w:val="both"/>
        <w:rPr>
          <w:rFonts w:ascii="Arial Narrow" w:hAnsi="Arial Narrow" w:cs="Arial"/>
        </w:rPr>
      </w:pPr>
      <w:r w:rsidRPr="0001759C">
        <w:rPr>
          <w:rFonts w:ascii="Calibri" w:hAnsi="Calibri"/>
        </w:rPr>
        <w:t>Les collectivités ont le choix entre deux modes de financement : la redevance ou la taxe d’enlèvement des ordures ménagères. La communauté de communes de Parthenay-Gâtine a choisi la taxe, basée sur le foncier bâti</w:t>
      </w:r>
      <w:r>
        <w:rPr>
          <w:rFonts w:ascii="Calibri" w:hAnsi="Calibri"/>
        </w:rPr>
        <w:t xml:space="preserve">, alors que la communauté de communes du Haut Val de Sèvre et </w:t>
      </w:r>
      <w:r w:rsidR="00F34812">
        <w:rPr>
          <w:rFonts w:ascii="Calibri" w:hAnsi="Calibri"/>
        </w:rPr>
        <w:t xml:space="preserve">celle du Pays </w:t>
      </w:r>
      <w:r>
        <w:rPr>
          <w:rFonts w:ascii="Calibri" w:hAnsi="Calibri"/>
        </w:rPr>
        <w:t xml:space="preserve">Sud Gâtine </w:t>
      </w:r>
      <w:r w:rsidR="00F34812">
        <w:rPr>
          <w:rFonts w:ascii="Calibri" w:hAnsi="Calibri"/>
        </w:rPr>
        <w:t>sont restées</w:t>
      </w:r>
      <w:r>
        <w:rPr>
          <w:rFonts w:ascii="Calibri" w:hAnsi="Calibri"/>
        </w:rPr>
        <w:t xml:space="preserve"> à la redevance.</w:t>
      </w:r>
    </w:p>
    <w:p w:rsidR="004679E0" w:rsidRDefault="004679E0" w:rsidP="004679E0">
      <w:pPr>
        <w:rPr>
          <w:rFonts w:ascii="Calibri" w:hAnsi="Calibri" w:cs="Tahoma"/>
          <w:bCs/>
        </w:rPr>
      </w:pPr>
    </w:p>
    <w:p w:rsidR="000D0EA2" w:rsidRDefault="000D0EA2" w:rsidP="004679E0">
      <w:pPr>
        <w:rPr>
          <w:rFonts w:ascii="Calibri" w:hAnsi="Calibri" w:cs="Tahoma"/>
          <w:bCs/>
        </w:rPr>
      </w:pPr>
    </w:p>
    <w:p w:rsidR="000D0EA2" w:rsidRDefault="000D0EA2" w:rsidP="004679E0">
      <w:pPr>
        <w:rPr>
          <w:rFonts w:ascii="Calibri" w:hAnsi="Calibri" w:cs="Tahoma"/>
          <w:bCs/>
        </w:rPr>
      </w:pPr>
    </w:p>
    <w:p w:rsidR="000D0EA2" w:rsidRPr="004679E0" w:rsidRDefault="000D0EA2" w:rsidP="004679E0">
      <w:pPr>
        <w:rPr>
          <w:rFonts w:ascii="Calibri" w:hAnsi="Calibri" w:cs="Tahoma"/>
          <w:bCs/>
        </w:rPr>
      </w:pPr>
    </w:p>
    <w:p w:rsidR="000D0EA2" w:rsidRDefault="000D0EA2" w:rsidP="000D0EA2">
      <w:pPr>
        <w:shd w:val="clear" w:color="auto" w:fill="C9F5FF"/>
        <w:jc w:val="both"/>
        <w:rPr>
          <w:rFonts w:ascii="Calibri" w:hAnsi="Calibri" w:cs="Tahoma"/>
          <w:i/>
        </w:rPr>
      </w:pPr>
      <w:r w:rsidRPr="00D118D4">
        <w:rPr>
          <w:rFonts w:ascii="Calibri" w:hAnsi="Calibri" w:cs="Tahoma"/>
          <w:i/>
        </w:rPr>
        <w:lastRenderedPageBreak/>
        <w:t>La redevance d’enlèvement des ordures ménagères classique n’a pas de caractère fiscal, elle est entièrement recouvrée par les communautés de communes (contrairement à la taxe, sur laquelle l’Etat applique une majoration de 8% pour couvrir ses frais de gestion). 30% des communes françaises utilisent la redevance classique.</w:t>
      </w:r>
    </w:p>
    <w:p w:rsidR="00C95CC4" w:rsidRPr="00D118D4" w:rsidRDefault="00C95CC4" w:rsidP="00D118D4">
      <w:pPr>
        <w:pStyle w:val="En-tte"/>
        <w:tabs>
          <w:tab w:val="clear" w:pos="4536"/>
          <w:tab w:val="clear" w:pos="9072"/>
          <w:tab w:val="left" w:pos="3420"/>
        </w:tabs>
        <w:spacing w:after="120"/>
        <w:jc w:val="both"/>
        <w:rPr>
          <w:rFonts w:ascii="Calibri" w:hAnsi="Calibri" w:cs="Tahoma"/>
          <w:i/>
          <w:sz w:val="20"/>
          <w:lang w:val="fr-FR" w:eastAsia="fr-FR"/>
        </w:rPr>
      </w:pPr>
    </w:p>
    <w:p w:rsidR="005D0B5E" w:rsidRPr="00EB06BC" w:rsidRDefault="005D0B5E" w:rsidP="00D118D4">
      <w:pPr>
        <w:rPr>
          <w:rFonts w:ascii="Calibri" w:hAnsi="Calibri" w:cs="Tahoma"/>
          <w:b/>
          <w:color w:val="00CCFF"/>
        </w:rPr>
      </w:pPr>
      <w:r w:rsidRPr="00EB06BC">
        <w:rPr>
          <w:rFonts w:ascii="Calibri" w:hAnsi="Calibri" w:cs="Tahoma"/>
          <w:b/>
          <w:color w:val="00CCFF"/>
        </w:rPr>
        <w:t>Redevance spéciale</w:t>
      </w:r>
    </w:p>
    <w:p w:rsidR="00407F91" w:rsidRPr="00D118D4" w:rsidRDefault="009B4AEE" w:rsidP="00D118D4">
      <w:pPr>
        <w:jc w:val="both"/>
        <w:rPr>
          <w:rFonts w:ascii="Calibri" w:hAnsi="Calibri" w:cs="Tahoma"/>
        </w:rPr>
      </w:pPr>
      <w:r w:rsidRPr="00D118D4">
        <w:rPr>
          <w:rFonts w:ascii="Calibri" w:hAnsi="Calibri" w:cs="Tahoma"/>
        </w:rPr>
        <w:t>La redevance applicable aux déchets non ménagers collectés par le SMC est également fixée annuellement par le comité syndical. La gestion de cette redevance est centralisée au niveau du SMC.</w:t>
      </w:r>
    </w:p>
    <w:p w:rsidR="002E7DA1" w:rsidRPr="00D118D4" w:rsidRDefault="00310DF4" w:rsidP="00D118D4">
      <w:pPr>
        <w:jc w:val="both"/>
        <w:rPr>
          <w:rFonts w:ascii="Calibri" w:hAnsi="Calibri" w:cs="Tahoma"/>
        </w:rPr>
      </w:pPr>
      <w:r w:rsidRPr="00D118D4">
        <w:rPr>
          <w:rFonts w:ascii="Calibri" w:hAnsi="Calibri" w:cs="Tahoma"/>
        </w:rPr>
        <w:t>Ta</w:t>
      </w:r>
      <w:r w:rsidR="00A91AE6" w:rsidRPr="00D118D4">
        <w:rPr>
          <w:rFonts w:ascii="Calibri" w:hAnsi="Calibri" w:cs="Tahoma"/>
        </w:rPr>
        <w:t>rifs des prestations en annexe</w:t>
      </w:r>
      <w:r w:rsidRPr="00D118D4">
        <w:rPr>
          <w:rFonts w:ascii="Calibri" w:hAnsi="Calibri" w:cs="Tahoma"/>
        </w:rPr>
        <w:t>.</w:t>
      </w:r>
    </w:p>
    <w:p w:rsidR="000D0EA2" w:rsidRDefault="000D0EA2" w:rsidP="00D118D4">
      <w:pPr>
        <w:jc w:val="both"/>
        <w:rPr>
          <w:rFonts w:ascii="Calibri" w:hAnsi="Calibri" w:cs="Tahoma"/>
        </w:rPr>
      </w:pPr>
    </w:p>
    <w:p w:rsidR="000D0EA2" w:rsidRPr="00D118D4" w:rsidRDefault="000D0EA2" w:rsidP="00D118D4">
      <w:pPr>
        <w:jc w:val="both"/>
        <w:rPr>
          <w:rFonts w:ascii="Calibri" w:hAnsi="Calibri" w:cs="Tahoma"/>
        </w:rPr>
      </w:pPr>
    </w:p>
    <w:p w:rsidR="000900C3" w:rsidRPr="00D118D4" w:rsidRDefault="000900C3" w:rsidP="00D118D4">
      <w:pPr>
        <w:jc w:val="both"/>
        <w:rPr>
          <w:rFonts w:ascii="Calibri" w:hAnsi="Calibri" w:cs="Tahoma"/>
        </w:rPr>
        <w:sectPr w:rsidR="000900C3" w:rsidRPr="00D118D4" w:rsidSect="00EB06BC">
          <w:type w:val="continuous"/>
          <w:pgSz w:w="11906" w:h="16838"/>
          <w:pgMar w:top="720" w:right="720" w:bottom="720" w:left="720" w:header="709" w:footer="851" w:gutter="0"/>
          <w:cols w:num="2" w:space="708"/>
          <w:docGrid w:linePitch="360"/>
        </w:sectPr>
      </w:pPr>
    </w:p>
    <w:p w:rsidR="001313D7" w:rsidRPr="00D118D4" w:rsidRDefault="00407F91" w:rsidP="00D118D4">
      <w:pPr>
        <w:pStyle w:val="Titre2rapport"/>
        <w:rPr>
          <w:rFonts w:cs="Tahoma"/>
        </w:rPr>
      </w:pPr>
      <w:bookmarkStart w:id="45" w:name="_Toc483566756"/>
      <w:bookmarkStart w:id="46" w:name="_Toc293558368"/>
      <w:r w:rsidRPr="00D118D4">
        <w:rPr>
          <w:rFonts w:cs="Tahoma"/>
        </w:rPr>
        <w:lastRenderedPageBreak/>
        <w:t xml:space="preserve">V.2 – </w:t>
      </w:r>
      <w:r w:rsidR="00310DF4" w:rsidRPr="00D118D4">
        <w:rPr>
          <w:rFonts w:cs="Tahoma"/>
        </w:rPr>
        <w:t>Participation des collectivités adhérentes</w:t>
      </w:r>
      <w:bookmarkEnd w:id="45"/>
    </w:p>
    <w:p w:rsidR="00407F91" w:rsidRPr="00D118D4" w:rsidRDefault="001313D7" w:rsidP="00D118D4">
      <w:pPr>
        <w:pStyle w:val="Titre2rapport"/>
        <w:rPr>
          <w:rFonts w:cs="Tahoma"/>
        </w:rPr>
      </w:pPr>
      <w:r w:rsidRPr="00D118D4">
        <w:rPr>
          <w:rFonts w:cs="Tahoma"/>
        </w:rPr>
        <w:t xml:space="preserve"> </w:t>
      </w:r>
      <w:bookmarkStart w:id="47" w:name="_Toc483566757"/>
      <w:r w:rsidR="00323E64" w:rsidRPr="00D118D4">
        <w:rPr>
          <w:rFonts w:cs="Tahoma"/>
        </w:rPr>
        <w:t>(déchets ménagers – budget 201</w:t>
      </w:r>
      <w:r w:rsidR="000D0EA2">
        <w:rPr>
          <w:rFonts w:cs="Tahoma"/>
        </w:rPr>
        <w:t>6</w:t>
      </w:r>
      <w:r w:rsidR="009B4AEE" w:rsidRPr="00D118D4">
        <w:rPr>
          <w:rFonts w:cs="Tahoma"/>
        </w:rPr>
        <w:t>)</w:t>
      </w:r>
      <w:bookmarkEnd w:id="46"/>
      <w:bookmarkEnd w:id="47"/>
    </w:p>
    <w:p w:rsidR="00310DF4" w:rsidRPr="00D118D4" w:rsidRDefault="00310DF4" w:rsidP="00D118D4">
      <w:pPr>
        <w:ind w:firstLine="720"/>
        <w:jc w:val="both"/>
        <w:rPr>
          <w:rFonts w:ascii="Calibri" w:hAnsi="Calibri" w:cs="Tahoma"/>
          <w:b/>
          <w:bCs/>
        </w:rPr>
      </w:pPr>
    </w:p>
    <w:p w:rsidR="0023540D" w:rsidRPr="00D118D4" w:rsidRDefault="0023540D" w:rsidP="00D118D4">
      <w:pPr>
        <w:ind w:firstLine="720"/>
        <w:jc w:val="both"/>
        <w:rPr>
          <w:rFonts w:ascii="Calibri" w:hAnsi="Calibri" w:cs="Tahoma"/>
          <w:b/>
          <w:bCs/>
        </w:rPr>
      </w:pPr>
    </w:p>
    <w:p w:rsidR="00AA2876" w:rsidRPr="00D118D4" w:rsidRDefault="00AA2876" w:rsidP="00D118D4">
      <w:pPr>
        <w:jc w:val="both"/>
        <w:rPr>
          <w:rFonts w:ascii="Calibri" w:hAnsi="Calibri" w:cs="Tahoma"/>
          <w:bCs/>
        </w:rPr>
        <w:sectPr w:rsidR="00AA2876" w:rsidRPr="00D118D4" w:rsidSect="00EB06BC">
          <w:type w:val="continuous"/>
          <w:pgSz w:w="11906" w:h="16838"/>
          <w:pgMar w:top="720" w:right="720" w:bottom="720" w:left="720" w:header="709" w:footer="851" w:gutter="0"/>
          <w:cols w:space="708"/>
          <w:docGrid w:linePitch="360"/>
        </w:sectPr>
      </w:pPr>
    </w:p>
    <w:p w:rsidR="00166C6F" w:rsidRPr="00D118D4" w:rsidRDefault="00166C6F" w:rsidP="00D118D4">
      <w:pPr>
        <w:jc w:val="both"/>
        <w:rPr>
          <w:rFonts w:ascii="Calibri" w:hAnsi="Calibri" w:cs="Tahoma"/>
          <w:bCs/>
        </w:rPr>
      </w:pPr>
      <w:r w:rsidRPr="00D118D4">
        <w:rPr>
          <w:rFonts w:ascii="Calibri" w:hAnsi="Calibri" w:cs="Tahoma"/>
          <w:bCs/>
        </w:rPr>
        <w:lastRenderedPageBreak/>
        <w:t xml:space="preserve">Le montant de la participation budgétaire </w:t>
      </w:r>
      <w:r w:rsidR="00CE235F" w:rsidRPr="00D118D4">
        <w:rPr>
          <w:rFonts w:ascii="Calibri" w:hAnsi="Calibri" w:cs="Tahoma"/>
          <w:bCs/>
        </w:rPr>
        <w:t xml:space="preserve">(redevance + administration) </w:t>
      </w:r>
      <w:r w:rsidRPr="00D118D4">
        <w:rPr>
          <w:rFonts w:ascii="Calibri" w:hAnsi="Calibri" w:cs="Tahoma"/>
          <w:bCs/>
        </w:rPr>
        <w:t xml:space="preserve">des collectivités adhérentes s’élève à </w:t>
      </w:r>
      <w:r w:rsidR="00092C1B" w:rsidRPr="00D118D4">
        <w:rPr>
          <w:rFonts w:ascii="Calibri" w:hAnsi="Calibri" w:cs="Tahoma"/>
          <w:bCs/>
        </w:rPr>
        <w:t>4</w:t>
      </w:r>
      <w:r w:rsidR="00F5151A">
        <w:rPr>
          <w:rFonts w:ascii="Calibri" w:hAnsi="Calibri" w:cs="Tahoma"/>
          <w:bCs/>
        </w:rPr>
        <w:t> 865 044,55</w:t>
      </w:r>
      <w:r w:rsidRPr="00D118D4">
        <w:rPr>
          <w:rFonts w:ascii="Calibri" w:hAnsi="Calibri" w:cs="Tahoma"/>
          <w:bCs/>
        </w:rPr>
        <w:t xml:space="preserve"> €.</w:t>
      </w:r>
    </w:p>
    <w:p w:rsidR="00310DF4" w:rsidRPr="00D118D4" w:rsidRDefault="00382100" w:rsidP="00D118D4">
      <w:pPr>
        <w:jc w:val="both"/>
        <w:rPr>
          <w:rFonts w:ascii="Calibri" w:hAnsi="Calibri" w:cs="Tahoma"/>
          <w:bCs/>
        </w:rPr>
      </w:pPr>
      <w:r w:rsidRPr="00D118D4">
        <w:rPr>
          <w:rFonts w:ascii="Calibri" w:hAnsi="Calibri" w:cs="Tahoma"/>
          <w:bCs/>
        </w:rPr>
        <w:t>La répartition pour la part service des collectivités adhérentes se répartit comme suit :</w:t>
      </w:r>
    </w:p>
    <w:p w:rsidR="00382100" w:rsidRPr="00D118D4" w:rsidRDefault="00382100" w:rsidP="00D118D4">
      <w:pPr>
        <w:ind w:firstLine="720"/>
        <w:jc w:val="both"/>
        <w:rPr>
          <w:rFonts w:ascii="Calibri" w:hAnsi="Calibri" w:cs="Tahoma"/>
          <w:b/>
          <w:bCs/>
        </w:rPr>
      </w:pPr>
    </w:p>
    <w:tbl>
      <w:tblPr>
        <w:tblW w:w="4762" w:type="dxa"/>
        <w:tblBorders>
          <w:insideH w:val="single" w:sz="18" w:space="0" w:color="FFFFFF"/>
          <w:insideV w:val="single" w:sz="18" w:space="0" w:color="FFFFFF"/>
        </w:tblBorders>
        <w:tblLayout w:type="fixed"/>
        <w:tblLook w:val="0000" w:firstRow="0" w:lastRow="0" w:firstColumn="0" w:lastColumn="0" w:noHBand="0" w:noVBand="0"/>
      </w:tblPr>
      <w:tblGrid>
        <w:gridCol w:w="2660"/>
        <w:gridCol w:w="2102"/>
      </w:tblGrid>
      <w:tr w:rsidR="00827D2A" w:rsidRPr="00D118D4" w:rsidTr="00E976AA">
        <w:trPr>
          <w:trHeight w:val="20"/>
        </w:trPr>
        <w:tc>
          <w:tcPr>
            <w:tcW w:w="2660" w:type="dxa"/>
            <w:tcBorders>
              <w:bottom w:val="single" w:sz="18" w:space="0" w:color="FFFFFF"/>
            </w:tcBorders>
            <w:shd w:val="clear" w:color="auto" w:fill="00B0F0"/>
          </w:tcPr>
          <w:p w:rsidR="00310DF4" w:rsidRPr="00E976AA" w:rsidRDefault="00310DF4" w:rsidP="00D118D4">
            <w:pPr>
              <w:jc w:val="center"/>
              <w:rPr>
                <w:rFonts w:ascii="Calibri" w:hAnsi="Calibri" w:cs="Tahoma"/>
                <w:b/>
                <w:bCs/>
                <w:color w:val="FFFFFF" w:themeColor="background1"/>
                <w:szCs w:val="20"/>
              </w:rPr>
            </w:pPr>
            <w:r w:rsidRPr="00E976AA">
              <w:rPr>
                <w:rFonts w:ascii="Calibri" w:hAnsi="Calibri" w:cs="Tahoma"/>
                <w:b/>
                <w:bCs/>
                <w:color w:val="FFFFFF" w:themeColor="background1"/>
                <w:szCs w:val="20"/>
              </w:rPr>
              <w:t>Collectivités</w:t>
            </w:r>
          </w:p>
        </w:tc>
        <w:tc>
          <w:tcPr>
            <w:tcW w:w="2102" w:type="dxa"/>
            <w:tcBorders>
              <w:bottom w:val="single" w:sz="18" w:space="0" w:color="FFFFFF"/>
            </w:tcBorders>
            <w:shd w:val="clear" w:color="auto" w:fill="00B0F0"/>
          </w:tcPr>
          <w:p w:rsidR="00310DF4" w:rsidRPr="00E976AA" w:rsidRDefault="0055670E" w:rsidP="00D118D4">
            <w:pPr>
              <w:jc w:val="center"/>
              <w:rPr>
                <w:rFonts w:ascii="Calibri" w:hAnsi="Calibri" w:cs="Tahoma"/>
                <w:b/>
                <w:bCs/>
                <w:color w:val="FFFFFF" w:themeColor="background1"/>
                <w:szCs w:val="20"/>
              </w:rPr>
            </w:pPr>
            <w:r w:rsidRPr="00E976AA">
              <w:rPr>
                <w:rFonts w:ascii="Calibri" w:hAnsi="Calibri" w:cs="Tahoma"/>
                <w:b/>
                <w:bCs/>
                <w:color w:val="FFFFFF" w:themeColor="background1"/>
                <w:szCs w:val="20"/>
              </w:rPr>
              <w:t>Part service</w:t>
            </w:r>
          </w:p>
        </w:tc>
      </w:tr>
      <w:tr w:rsidR="00827D2A" w:rsidRPr="00D118D4" w:rsidTr="00E976AA">
        <w:trPr>
          <w:trHeight w:val="20"/>
        </w:trPr>
        <w:tc>
          <w:tcPr>
            <w:tcW w:w="2660" w:type="dxa"/>
            <w:tcBorders>
              <w:top w:val="single" w:sz="18" w:space="0" w:color="FFFFFF"/>
              <w:bottom w:val="single" w:sz="4" w:space="0" w:color="00B0F0"/>
              <w:right w:val="single" w:sz="4" w:space="0" w:color="00B0F0"/>
            </w:tcBorders>
            <w:shd w:val="clear" w:color="auto" w:fill="auto"/>
            <w:noWrap/>
          </w:tcPr>
          <w:p w:rsidR="00310DF4" w:rsidRPr="00D118D4" w:rsidRDefault="00FF5276" w:rsidP="00D118D4">
            <w:pPr>
              <w:rPr>
                <w:rFonts w:ascii="Calibri" w:hAnsi="Calibri" w:cs="Tahoma"/>
                <w:sz w:val="22"/>
                <w:szCs w:val="22"/>
              </w:rPr>
            </w:pPr>
            <w:proofErr w:type="spellStart"/>
            <w:r w:rsidRPr="00D118D4">
              <w:rPr>
                <w:rFonts w:ascii="Calibri" w:hAnsi="Calibri" w:cs="Tahoma"/>
                <w:sz w:val="22"/>
                <w:szCs w:val="22"/>
              </w:rPr>
              <w:t>CCom</w:t>
            </w:r>
            <w:proofErr w:type="spellEnd"/>
            <w:r w:rsidRPr="00D118D4">
              <w:rPr>
                <w:rFonts w:ascii="Calibri" w:hAnsi="Calibri" w:cs="Tahoma"/>
                <w:sz w:val="22"/>
                <w:szCs w:val="22"/>
              </w:rPr>
              <w:t xml:space="preserve"> </w:t>
            </w:r>
            <w:r w:rsidR="00092C1B" w:rsidRPr="00D118D4">
              <w:rPr>
                <w:rFonts w:ascii="Calibri" w:hAnsi="Calibri" w:cs="Tahoma"/>
                <w:sz w:val="22"/>
                <w:szCs w:val="22"/>
              </w:rPr>
              <w:t>Haut Val de Sèvre</w:t>
            </w:r>
          </w:p>
        </w:tc>
        <w:tc>
          <w:tcPr>
            <w:tcW w:w="2102" w:type="dxa"/>
            <w:tcBorders>
              <w:top w:val="single" w:sz="18" w:space="0" w:color="FFFFFF"/>
              <w:left w:val="single" w:sz="4" w:space="0" w:color="00B0F0"/>
              <w:bottom w:val="single" w:sz="4" w:space="0" w:color="00B0F0"/>
            </w:tcBorders>
            <w:shd w:val="clear" w:color="auto" w:fill="auto"/>
            <w:noWrap/>
          </w:tcPr>
          <w:p w:rsidR="00310DF4" w:rsidRPr="00D118D4" w:rsidRDefault="00F5151A" w:rsidP="00D118D4">
            <w:pPr>
              <w:ind w:right="650"/>
              <w:jc w:val="right"/>
              <w:rPr>
                <w:rFonts w:ascii="Calibri" w:hAnsi="Calibri" w:cs="Tahoma"/>
                <w:sz w:val="22"/>
                <w:szCs w:val="22"/>
              </w:rPr>
            </w:pPr>
            <w:r>
              <w:rPr>
                <w:rFonts w:ascii="Calibri" w:hAnsi="Calibri" w:cs="Tahoma"/>
                <w:sz w:val="22"/>
                <w:szCs w:val="22"/>
              </w:rPr>
              <w:t>61,95</w:t>
            </w:r>
            <w:r w:rsidR="00602888" w:rsidRPr="00D118D4">
              <w:rPr>
                <w:rFonts w:ascii="Calibri" w:hAnsi="Calibri" w:cs="Tahoma"/>
                <w:sz w:val="22"/>
                <w:szCs w:val="22"/>
              </w:rPr>
              <w:t xml:space="preserve"> </w:t>
            </w:r>
            <w:r w:rsidR="0055670E" w:rsidRPr="00D118D4">
              <w:rPr>
                <w:rFonts w:ascii="Calibri" w:hAnsi="Calibri" w:cs="Tahoma"/>
                <w:sz w:val="22"/>
                <w:szCs w:val="22"/>
              </w:rPr>
              <w:t>%</w:t>
            </w:r>
            <w:r w:rsidR="00310DF4" w:rsidRPr="00D118D4">
              <w:rPr>
                <w:rFonts w:ascii="Calibri" w:hAnsi="Calibri" w:cs="Tahoma"/>
                <w:sz w:val="22"/>
                <w:szCs w:val="22"/>
              </w:rPr>
              <w:t xml:space="preserve"> </w:t>
            </w:r>
          </w:p>
        </w:tc>
      </w:tr>
      <w:tr w:rsidR="00827D2A" w:rsidRPr="00D118D4" w:rsidTr="00E976AA">
        <w:trPr>
          <w:trHeight w:val="20"/>
        </w:trPr>
        <w:tc>
          <w:tcPr>
            <w:tcW w:w="2660" w:type="dxa"/>
            <w:tcBorders>
              <w:top w:val="single" w:sz="4" w:space="0" w:color="00B0F0"/>
              <w:bottom w:val="single" w:sz="4" w:space="0" w:color="00B0F0"/>
              <w:right w:val="single" w:sz="4" w:space="0" w:color="00B0F0"/>
            </w:tcBorders>
            <w:shd w:val="clear" w:color="auto" w:fill="auto"/>
            <w:noWrap/>
          </w:tcPr>
          <w:p w:rsidR="00310DF4" w:rsidRPr="00D118D4" w:rsidRDefault="00FF5276" w:rsidP="00D118D4">
            <w:pPr>
              <w:rPr>
                <w:rFonts w:ascii="Calibri" w:hAnsi="Calibri" w:cs="Tahoma"/>
                <w:sz w:val="22"/>
                <w:szCs w:val="22"/>
              </w:rPr>
            </w:pPr>
            <w:proofErr w:type="spellStart"/>
            <w:r w:rsidRPr="00D118D4">
              <w:rPr>
                <w:rFonts w:ascii="Calibri" w:hAnsi="Calibri" w:cs="Tahoma"/>
                <w:sz w:val="22"/>
                <w:szCs w:val="22"/>
              </w:rPr>
              <w:t>CCom</w:t>
            </w:r>
            <w:proofErr w:type="spellEnd"/>
            <w:r w:rsidR="00092C1B" w:rsidRPr="00D118D4">
              <w:rPr>
                <w:rFonts w:ascii="Calibri" w:hAnsi="Calibri" w:cs="Tahoma"/>
                <w:sz w:val="22"/>
                <w:szCs w:val="22"/>
              </w:rPr>
              <w:t xml:space="preserve"> Parthenay-Gâtine</w:t>
            </w:r>
          </w:p>
        </w:tc>
        <w:tc>
          <w:tcPr>
            <w:tcW w:w="2102" w:type="dxa"/>
            <w:tcBorders>
              <w:top w:val="single" w:sz="4" w:space="0" w:color="00B0F0"/>
              <w:left w:val="single" w:sz="4" w:space="0" w:color="00B0F0"/>
              <w:bottom w:val="single" w:sz="4" w:space="0" w:color="00B0F0"/>
            </w:tcBorders>
            <w:shd w:val="clear" w:color="auto" w:fill="auto"/>
            <w:noWrap/>
          </w:tcPr>
          <w:p w:rsidR="00310DF4" w:rsidRPr="00D118D4" w:rsidRDefault="00092C1B" w:rsidP="00F5151A">
            <w:pPr>
              <w:ind w:right="650"/>
              <w:jc w:val="right"/>
              <w:rPr>
                <w:rFonts w:ascii="Calibri" w:hAnsi="Calibri" w:cs="Tahoma"/>
                <w:sz w:val="22"/>
                <w:szCs w:val="22"/>
              </w:rPr>
            </w:pPr>
            <w:r w:rsidRPr="00D118D4">
              <w:rPr>
                <w:rFonts w:ascii="Calibri" w:hAnsi="Calibri" w:cs="Tahoma"/>
                <w:sz w:val="22"/>
                <w:szCs w:val="22"/>
              </w:rPr>
              <w:t>23,</w:t>
            </w:r>
            <w:r w:rsidR="00F5151A">
              <w:rPr>
                <w:rFonts w:ascii="Calibri" w:hAnsi="Calibri" w:cs="Tahoma"/>
                <w:sz w:val="22"/>
                <w:szCs w:val="22"/>
              </w:rPr>
              <w:t>82</w:t>
            </w:r>
            <w:r w:rsidR="00166C6F" w:rsidRPr="00D118D4">
              <w:rPr>
                <w:rFonts w:ascii="Calibri" w:hAnsi="Calibri" w:cs="Tahoma"/>
                <w:sz w:val="22"/>
                <w:szCs w:val="22"/>
              </w:rPr>
              <w:t xml:space="preserve"> </w:t>
            </w:r>
            <w:r w:rsidR="0055670E" w:rsidRPr="00D118D4">
              <w:rPr>
                <w:rFonts w:ascii="Calibri" w:hAnsi="Calibri" w:cs="Tahoma"/>
                <w:sz w:val="22"/>
                <w:szCs w:val="22"/>
              </w:rPr>
              <w:t>%</w:t>
            </w:r>
            <w:r w:rsidR="00310DF4" w:rsidRPr="00D118D4">
              <w:rPr>
                <w:rFonts w:ascii="Calibri" w:hAnsi="Calibri" w:cs="Tahoma"/>
                <w:sz w:val="22"/>
                <w:szCs w:val="22"/>
              </w:rPr>
              <w:t xml:space="preserve"> </w:t>
            </w:r>
          </w:p>
        </w:tc>
      </w:tr>
      <w:tr w:rsidR="00827D2A" w:rsidRPr="00D118D4" w:rsidTr="00E976AA">
        <w:trPr>
          <w:trHeight w:val="20"/>
        </w:trPr>
        <w:tc>
          <w:tcPr>
            <w:tcW w:w="2660" w:type="dxa"/>
            <w:tcBorders>
              <w:top w:val="single" w:sz="4" w:space="0" w:color="00B0F0"/>
              <w:bottom w:val="nil"/>
              <w:right w:val="single" w:sz="4" w:space="0" w:color="00B0F0"/>
            </w:tcBorders>
            <w:shd w:val="clear" w:color="auto" w:fill="auto"/>
            <w:noWrap/>
          </w:tcPr>
          <w:p w:rsidR="00310DF4" w:rsidRPr="00D118D4" w:rsidRDefault="00FF5276" w:rsidP="00D118D4">
            <w:pPr>
              <w:rPr>
                <w:rFonts w:ascii="Calibri" w:hAnsi="Calibri" w:cs="Tahoma"/>
                <w:sz w:val="22"/>
                <w:szCs w:val="22"/>
              </w:rPr>
            </w:pPr>
            <w:proofErr w:type="spellStart"/>
            <w:r w:rsidRPr="00D118D4">
              <w:rPr>
                <w:rFonts w:ascii="Calibri" w:hAnsi="Calibri" w:cs="Tahoma"/>
                <w:sz w:val="22"/>
                <w:szCs w:val="22"/>
              </w:rPr>
              <w:t>CCom</w:t>
            </w:r>
            <w:proofErr w:type="spellEnd"/>
            <w:r w:rsidRPr="00D118D4">
              <w:rPr>
                <w:rFonts w:ascii="Calibri" w:hAnsi="Calibri" w:cs="Tahoma"/>
                <w:sz w:val="22"/>
                <w:szCs w:val="22"/>
              </w:rPr>
              <w:t xml:space="preserve"> </w:t>
            </w:r>
            <w:r w:rsidR="00F34812">
              <w:rPr>
                <w:rFonts w:ascii="Calibri" w:hAnsi="Calibri" w:cs="Tahoma"/>
                <w:sz w:val="22"/>
                <w:szCs w:val="22"/>
              </w:rPr>
              <w:t xml:space="preserve">Pays </w:t>
            </w:r>
            <w:r w:rsidR="00310DF4" w:rsidRPr="00D118D4">
              <w:rPr>
                <w:rFonts w:ascii="Calibri" w:hAnsi="Calibri" w:cs="Tahoma"/>
                <w:sz w:val="22"/>
                <w:szCs w:val="22"/>
              </w:rPr>
              <w:t>Sud Gâtine</w:t>
            </w:r>
          </w:p>
        </w:tc>
        <w:tc>
          <w:tcPr>
            <w:tcW w:w="2102" w:type="dxa"/>
            <w:tcBorders>
              <w:top w:val="single" w:sz="4" w:space="0" w:color="00B0F0"/>
              <w:left w:val="single" w:sz="4" w:space="0" w:color="00B0F0"/>
              <w:bottom w:val="nil"/>
            </w:tcBorders>
            <w:shd w:val="clear" w:color="auto" w:fill="auto"/>
            <w:noWrap/>
          </w:tcPr>
          <w:p w:rsidR="00310DF4" w:rsidRPr="00D118D4" w:rsidRDefault="00F5151A" w:rsidP="00D118D4">
            <w:pPr>
              <w:ind w:right="650"/>
              <w:jc w:val="right"/>
              <w:rPr>
                <w:rFonts w:ascii="Calibri" w:hAnsi="Calibri" w:cs="Tahoma"/>
                <w:sz w:val="22"/>
                <w:szCs w:val="22"/>
              </w:rPr>
            </w:pPr>
            <w:r>
              <w:rPr>
                <w:rFonts w:ascii="Calibri" w:hAnsi="Calibri" w:cs="Tahoma"/>
                <w:sz w:val="22"/>
                <w:szCs w:val="22"/>
              </w:rPr>
              <w:t>14,23</w:t>
            </w:r>
            <w:r w:rsidR="00602888" w:rsidRPr="00D118D4">
              <w:rPr>
                <w:rFonts w:ascii="Calibri" w:hAnsi="Calibri" w:cs="Tahoma"/>
                <w:sz w:val="22"/>
                <w:szCs w:val="22"/>
              </w:rPr>
              <w:t xml:space="preserve"> </w:t>
            </w:r>
            <w:r w:rsidR="0055670E" w:rsidRPr="00D118D4">
              <w:rPr>
                <w:rFonts w:ascii="Calibri" w:hAnsi="Calibri" w:cs="Tahoma"/>
                <w:sz w:val="22"/>
                <w:szCs w:val="22"/>
              </w:rPr>
              <w:t>%</w:t>
            </w:r>
            <w:r w:rsidR="00310DF4" w:rsidRPr="00D118D4">
              <w:rPr>
                <w:rFonts w:ascii="Calibri" w:hAnsi="Calibri" w:cs="Tahoma"/>
                <w:sz w:val="22"/>
                <w:szCs w:val="22"/>
              </w:rPr>
              <w:t xml:space="preserve"> </w:t>
            </w:r>
          </w:p>
        </w:tc>
      </w:tr>
    </w:tbl>
    <w:p w:rsidR="00FF5276" w:rsidRDefault="00FF5276" w:rsidP="00D118D4">
      <w:pPr>
        <w:ind w:firstLine="720"/>
        <w:jc w:val="both"/>
        <w:rPr>
          <w:rFonts w:ascii="Calibri" w:hAnsi="Calibri" w:cs="Tahoma"/>
          <w:b/>
          <w:bCs/>
        </w:rPr>
      </w:pPr>
    </w:p>
    <w:p w:rsidR="00F34812" w:rsidRDefault="00F34812" w:rsidP="00D118D4">
      <w:pPr>
        <w:ind w:firstLine="720"/>
        <w:jc w:val="both"/>
        <w:rPr>
          <w:rFonts w:ascii="Calibri" w:hAnsi="Calibri" w:cs="Tahoma"/>
          <w:b/>
          <w:bCs/>
        </w:rPr>
      </w:pPr>
    </w:p>
    <w:p w:rsidR="00F34812" w:rsidRDefault="00F34812" w:rsidP="00D118D4">
      <w:pPr>
        <w:ind w:firstLine="720"/>
        <w:jc w:val="both"/>
        <w:rPr>
          <w:rFonts w:ascii="Calibri" w:hAnsi="Calibri" w:cs="Tahoma"/>
          <w:b/>
          <w:bCs/>
        </w:rPr>
      </w:pPr>
    </w:p>
    <w:p w:rsidR="00F34812" w:rsidRDefault="00F34812" w:rsidP="00D118D4">
      <w:pPr>
        <w:ind w:firstLine="720"/>
        <w:jc w:val="both"/>
        <w:rPr>
          <w:rFonts w:ascii="Calibri" w:hAnsi="Calibri" w:cs="Tahoma"/>
          <w:b/>
          <w:bCs/>
        </w:rPr>
      </w:pPr>
    </w:p>
    <w:p w:rsidR="00F34812" w:rsidRDefault="00F34812" w:rsidP="00D118D4">
      <w:pPr>
        <w:ind w:firstLine="720"/>
        <w:jc w:val="both"/>
        <w:rPr>
          <w:rFonts w:ascii="Calibri" w:hAnsi="Calibri" w:cs="Tahoma"/>
          <w:b/>
          <w:bCs/>
        </w:rPr>
      </w:pPr>
    </w:p>
    <w:p w:rsidR="00F34812" w:rsidRDefault="00F34812" w:rsidP="00D118D4">
      <w:pPr>
        <w:ind w:firstLine="720"/>
        <w:jc w:val="both"/>
        <w:rPr>
          <w:rFonts w:ascii="Calibri" w:hAnsi="Calibri" w:cs="Tahoma"/>
          <w:b/>
          <w:bCs/>
        </w:rPr>
      </w:pPr>
    </w:p>
    <w:p w:rsidR="00F34812" w:rsidRDefault="00F34812" w:rsidP="00D118D4">
      <w:pPr>
        <w:ind w:firstLine="720"/>
        <w:jc w:val="both"/>
        <w:rPr>
          <w:rFonts w:ascii="Calibri" w:hAnsi="Calibri" w:cs="Tahoma"/>
          <w:b/>
          <w:bCs/>
        </w:rPr>
      </w:pPr>
    </w:p>
    <w:p w:rsidR="00F34812" w:rsidRDefault="00F34812" w:rsidP="00D118D4">
      <w:pPr>
        <w:ind w:firstLine="720"/>
        <w:jc w:val="both"/>
        <w:rPr>
          <w:rFonts w:ascii="Calibri" w:hAnsi="Calibri" w:cs="Tahoma"/>
          <w:b/>
          <w:bCs/>
        </w:rPr>
      </w:pPr>
    </w:p>
    <w:p w:rsidR="00F34812" w:rsidRPr="00D118D4" w:rsidRDefault="00F34812" w:rsidP="00D118D4">
      <w:pPr>
        <w:ind w:firstLine="720"/>
        <w:jc w:val="both"/>
        <w:rPr>
          <w:rFonts w:ascii="Calibri" w:hAnsi="Calibri" w:cs="Tahoma"/>
          <w:b/>
          <w:bCs/>
        </w:rPr>
      </w:pPr>
    </w:p>
    <w:p w:rsidR="00AA2876" w:rsidRPr="00D118D4" w:rsidRDefault="00AA2876" w:rsidP="00D118D4">
      <w:pPr>
        <w:ind w:firstLine="720"/>
        <w:jc w:val="both"/>
        <w:rPr>
          <w:rFonts w:ascii="Calibri" w:hAnsi="Calibri" w:cs="Tahoma"/>
          <w:b/>
          <w:bCs/>
        </w:rPr>
        <w:sectPr w:rsidR="00AA2876" w:rsidRPr="00D118D4" w:rsidSect="00EB06BC">
          <w:type w:val="continuous"/>
          <w:pgSz w:w="11906" w:h="16838"/>
          <w:pgMar w:top="720" w:right="720" w:bottom="720" w:left="720" w:header="709" w:footer="851" w:gutter="0"/>
          <w:cols w:num="2" w:space="708"/>
          <w:docGrid w:linePitch="360"/>
        </w:sectPr>
      </w:pPr>
    </w:p>
    <w:p w:rsidR="00A94154" w:rsidRPr="00D118D4" w:rsidRDefault="00A94154" w:rsidP="00D118D4">
      <w:pPr>
        <w:ind w:firstLine="720"/>
        <w:jc w:val="both"/>
        <w:rPr>
          <w:rFonts w:ascii="Calibri" w:hAnsi="Calibri" w:cs="Tahoma"/>
          <w:b/>
          <w:bCs/>
        </w:rPr>
      </w:pPr>
    </w:p>
    <w:p w:rsidR="008A36F9" w:rsidRDefault="005D475E">
      <w:pPr>
        <w:rPr>
          <w:rFonts w:ascii="Calibri" w:hAnsi="Calibri" w:cs="Tahoma"/>
          <w:b/>
          <w:bCs/>
        </w:rPr>
      </w:pPr>
      <w:r>
        <w:rPr>
          <w:rFonts w:cs="Tahoma"/>
          <w:noProof/>
        </w:rPr>
        <mc:AlternateContent>
          <mc:Choice Requires="wps">
            <w:drawing>
              <wp:anchor distT="0" distB="0" distL="114300" distR="114300" simplePos="0" relativeHeight="251955200" behindDoc="0" locked="0" layoutInCell="1" allowOverlap="1" wp14:anchorId="27F40607" wp14:editId="5797FA02">
                <wp:simplePos x="0" y="0"/>
                <wp:positionH relativeFrom="column">
                  <wp:posOffset>6505575</wp:posOffset>
                </wp:positionH>
                <wp:positionV relativeFrom="paragraph">
                  <wp:posOffset>1345565</wp:posOffset>
                </wp:positionV>
                <wp:extent cx="619125" cy="571500"/>
                <wp:effectExtent l="0" t="0" r="28575" b="19050"/>
                <wp:wrapNone/>
                <wp:docPr id="8" name="Zone de texte 8"/>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5D475E">
                            <w:pPr>
                              <w:jc w:val="center"/>
                              <w:rPr>
                                <w:rFonts w:asciiTheme="minorHAnsi" w:hAnsiTheme="minorHAnsi" w:cstheme="minorHAnsi"/>
                              </w:rPr>
                            </w:pPr>
                            <w:r>
                              <w:rPr>
                                <w:rFonts w:asciiTheme="minorHAnsi" w:hAnsiTheme="minorHAnsi" w:cstheme="minorHAnsi"/>
                              </w:rPr>
                              <w:t>28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8" o:spid="_x0000_s1186" type="#_x0000_t202" style="position:absolute;margin-left:512.25pt;margin-top:105.95pt;width:48.75pt;height:4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" fillcolor="white [3201]" strokecolor="#00b0f0" strokeweight="2pt">
                <v:textbox>
                  <w:txbxContent>
                    <w:p w:rsidR="005A0DFE" w:rsidRPr="00DE2BBE" w:rsidRDefault="005A0DFE" w:rsidP="005D475E">
                      <w:pPr>
                        <w:jc w:val="center"/>
                        <w:rPr>
                          <w:rFonts w:asciiTheme="minorHAnsi" w:hAnsiTheme="minorHAnsi" w:cstheme="minorHAnsi"/>
                        </w:rPr>
                      </w:pPr>
                      <w:r>
                        <w:rPr>
                          <w:rFonts w:asciiTheme="minorHAnsi" w:hAnsiTheme="minorHAnsi" w:cstheme="minorHAnsi"/>
                        </w:rPr>
                        <w:t>28</w:t>
                      </w:r>
                    </w:p>
                  </w:txbxContent>
                </v:textbox>
              </v:shape>
            </w:pict>
          </mc:Fallback>
        </mc:AlternateContent>
      </w:r>
      <w:r w:rsidR="008A36F9">
        <w:rPr>
          <w:rFonts w:ascii="Calibri" w:hAnsi="Calibri" w:cs="Tahoma"/>
          <w:b/>
          <w:bCs/>
        </w:rPr>
        <w:br w:type="page"/>
      </w:r>
    </w:p>
    <w:p w:rsidR="00A94154" w:rsidRDefault="00675CD9" w:rsidP="00D118D4">
      <w:pPr>
        <w:pStyle w:val="Titre2rapport"/>
        <w:rPr>
          <w:rFonts w:cs="Tahoma"/>
        </w:rPr>
      </w:pPr>
      <w:bookmarkStart w:id="48" w:name="_Toc483566758"/>
      <w:r w:rsidRPr="00D118D4">
        <w:rPr>
          <w:rFonts w:cs="Tahoma"/>
        </w:rPr>
        <w:lastRenderedPageBreak/>
        <w:t>V.3 – Répar</w:t>
      </w:r>
      <w:r w:rsidR="00166C6F" w:rsidRPr="00D118D4">
        <w:rPr>
          <w:rFonts w:cs="Tahoma"/>
        </w:rPr>
        <w:t>tition dépense</w:t>
      </w:r>
      <w:r w:rsidR="00323E64" w:rsidRPr="00D118D4">
        <w:rPr>
          <w:rFonts w:cs="Tahoma"/>
        </w:rPr>
        <w:t>s 201</w:t>
      </w:r>
      <w:r w:rsidR="00D34EFB">
        <w:rPr>
          <w:rFonts w:cs="Tahoma"/>
        </w:rPr>
        <w:t>6</w:t>
      </w:r>
      <w:r w:rsidR="00A94154" w:rsidRPr="00D118D4">
        <w:rPr>
          <w:rFonts w:cs="Tahoma"/>
        </w:rPr>
        <w:t xml:space="preserve"> par service</w:t>
      </w:r>
      <w:bookmarkEnd w:id="48"/>
    </w:p>
    <w:p w:rsidR="0091154A" w:rsidRPr="00D118D4" w:rsidRDefault="0091154A" w:rsidP="00D118D4">
      <w:pPr>
        <w:pStyle w:val="Titre2rapport"/>
        <w:rPr>
          <w:rFonts w:cs="Tahoma"/>
        </w:rPr>
      </w:pPr>
    </w:p>
    <w:p w:rsidR="00A94154" w:rsidRPr="00D118D4" w:rsidRDefault="0091154A" w:rsidP="00D118D4">
      <w:pPr>
        <w:jc w:val="both"/>
        <w:rPr>
          <w:rFonts w:ascii="Calibri" w:hAnsi="Calibri" w:cs="Tahoma"/>
          <w:b/>
          <w:bCs/>
        </w:rPr>
      </w:pPr>
      <w:r w:rsidRPr="00D118D4">
        <w:rPr>
          <w:rFonts w:ascii="Calibri" w:hAnsi="Calibri" w:cs="Tahoma"/>
          <w:noProof/>
        </w:rPr>
        <mc:AlternateContent>
          <mc:Choice Requires="wps">
            <w:drawing>
              <wp:anchor distT="0" distB="0" distL="114300" distR="114300" simplePos="0" relativeHeight="251547644" behindDoc="0" locked="0" layoutInCell="1" allowOverlap="1" wp14:anchorId="7B5BF460" wp14:editId="11BB0F79">
                <wp:simplePos x="0" y="0"/>
                <wp:positionH relativeFrom="column">
                  <wp:posOffset>4867275</wp:posOffset>
                </wp:positionH>
                <wp:positionV relativeFrom="paragraph">
                  <wp:posOffset>2957830</wp:posOffset>
                </wp:positionV>
                <wp:extent cx="1725295" cy="627380"/>
                <wp:effectExtent l="57150" t="38100" r="84455" b="96520"/>
                <wp:wrapNone/>
                <wp:docPr id="2315" name="Text Box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5295" cy="627380"/>
                        </a:xfrm>
                        <a:prstGeom prst="rect">
                          <a:avLst/>
                        </a:prstGeom>
                        <a:ln/>
                        <a:extLst/>
                      </wps:spPr>
                      <wps:style>
                        <a:lnRef idx="1">
                          <a:schemeClr val="accent5"/>
                        </a:lnRef>
                        <a:fillRef idx="2">
                          <a:schemeClr val="accent5"/>
                        </a:fillRef>
                        <a:effectRef idx="1">
                          <a:schemeClr val="accent5"/>
                        </a:effectRef>
                        <a:fontRef idx="minor">
                          <a:schemeClr val="dk1"/>
                        </a:fontRef>
                      </wps:style>
                      <wps:txbx>
                        <w:txbxContent>
                          <w:p w:rsidR="005A0DFE" w:rsidRPr="0072138E" w:rsidRDefault="005A0DFE" w:rsidP="00E97D9F">
                            <w:pPr>
                              <w:jc w:val="center"/>
                              <w:rPr>
                                <w:rFonts w:asciiTheme="minorHAnsi" w:hAnsiTheme="minorHAnsi"/>
                                <w:i/>
                                <w:sz w:val="28"/>
                                <w:szCs w:val="28"/>
                              </w:rPr>
                            </w:pPr>
                            <w:r>
                              <w:rPr>
                                <w:rFonts w:asciiTheme="minorHAnsi" w:hAnsiTheme="minorHAnsi"/>
                                <w:i/>
                                <w:sz w:val="28"/>
                                <w:szCs w:val="28"/>
                              </w:rPr>
                              <w:t>CA 2016</w:t>
                            </w:r>
                          </w:p>
                          <w:p w:rsidR="005A0DFE" w:rsidRPr="0072138E" w:rsidRDefault="005A0DFE" w:rsidP="00323E64">
                            <w:pPr>
                              <w:jc w:val="center"/>
                              <w:rPr>
                                <w:rFonts w:ascii="Garamond" w:hAnsi="Garamond"/>
                                <w:b/>
                                <w:i/>
                                <w:sz w:val="44"/>
                                <w:szCs w:val="44"/>
                              </w:rPr>
                            </w:pPr>
                            <w:r w:rsidRPr="0091154A">
                              <w:rPr>
                                <w:rFonts w:asciiTheme="minorHAnsi" w:hAnsiTheme="minorHAnsi"/>
                                <w:b/>
                                <w:i/>
                                <w:sz w:val="40"/>
                                <w:szCs w:val="44"/>
                              </w:rPr>
                              <w:t>6 600 38</w:t>
                            </w:r>
                            <w:r>
                              <w:rPr>
                                <w:rFonts w:asciiTheme="minorHAnsi" w:hAnsiTheme="minorHAnsi"/>
                                <w:b/>
                                <w:i/>
                                <w:sz w:val="40"/>
                                <w:szCs w:val="44"/>
                              </w:rPr>
                              <w:t>2</w:t>
                            </w:r>
                            <w:r w:rsidRPr="0091154A">
                              <w:rPr>
                                <w:rFonts w:ascii="Garamond" w:hAnsi="Garamond"/>
                                <w:b/>
                                <w:i/>
                                <w:sz w:val="40"/>
                                <w:szCs w:val="44"/>
                              </w:rPr>
                              <w:t xml:space="preserve"> €</w:t>
                            </w:r>
                          </w:p>
                          <w:p w:rsidR="005A0DFE" w:rsidRPr="005B22C9" w:rsidRDefault="005A0DFE" w:rsidP="00E97D9F">
                            <w:pPr>
                              <w:jc w:val="center"/>
                              <w:rPr>
                                <w:rFonts w:ascii="Garamond" w:hAnsi="Garamond"/>
                                <w:b/>
                                <w:i/>
                                <w:sz w:val="44"/>
                                <w:szCs w:val="4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2" o:spid="_x0000_s1187" type="#_x0000_t202" style="position:absolute;left:0;text-align:left;margin-left:383.25pt;margin-top:232.9pt;width:135.85pt;height:49.4pt;z-index:2515476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" fillcolor="#a5d5e2 [1624]" strokecolor="#40a7c2 [3048]">
                <v:fill color2="#e4f2f6 [504]" rotate="t" angle="180" colors="0 #9eeaff;22938f #bbefff;1 #e4f9ff" focus="100%" type="gradient"/>
                <v:shadow on="t" color="black" opacity="24903f" origin=",.5" offset="0,.55556mm"/>
                <v:textbox>
                  <w:txbxContent>
                    <w:p w:rsidR="005A0DFE" w:rsidRPr="0072138E" w:rsidRDefault="005A0DFE" w:rsidP="00E97D9F">
                      <w:pPr>
                        <w:jc w:val="center"/>
                        <w:rPr>
                          <w:rFonts w:asciiTheme="minorHAnsi" w:hAnsiTheme="minorHAnsi"/>
                          <w:i/>
                          <w:sz w:val="28"/>
                          <w:szCs w:val="28"/>
                        </w:rPr>
                      </w:pPr>
                      <w:r>
                        <w:rPr>
                          <w:rFonts w:asciiTheme="minorHAnsi" w:hAnsiTheme="minorHAnsi"/>
                          <w:i/>
                          <w:sz w:val="28"/>
                          <w:szCs w:val="28"/>
                        </w:rPr>
                        <w:t>CA 2016</w:t>
                      </w:r>
                    </w:p>
                    <w:p w:rsidR="005A0DFE" w:rsidRPr="0072138E" w:rsidRDefault="005A0DFE" w:rsidP="00323E64">
                      <w:pPr>
                        <w:jc w:val="center"/>
                        <w:rPr>
                          <w:rFonts w:ascii="Garamond" w:hAnsi="Garamond"/>
                          <w:b/>
                          <w:i/>
                          <w:sz w:val="44"/>
                          <w:szCs w:val="44"/>
                        </w:rPr>
                      </w:pPr>
                      <w:r w:rsidRPr="0091154A">
                        <w:rPr>
                          <w:rFonts w:asciiTheme="minorHAnsi" w:hAnsiTheme="minorHAnsi"/>
                          <w:b/>
                          <w:i/>
                          <w:sz w:val="40"/>
                          <w:szCs w:val="44"/>
                        </w:rPr>
                        <w:t>6 600 38</w:t>
                      </w:r>
                      <w:r>
                        <w:rPr>
                          <w:rFonts w:asciiTheme="minorHAnsi" w:hAnsiTheme="minorHAnsi"/>
                          <w:b/>
                          <w:i/>
                          <w:sz w:val="40"/>
                          <w:szCs w:val="44"/>
                        </w:rPr>
                        <w:t>2</w:t>
                      </w:r>
                      <w:r w:rsidRPr="0091154A">
                        <w:rPr>
                          <w:rFonts w:ascii="Garamond" w:hAnsi="Garamond"/>
                          <w:b/>
                          <w:i/>
                          <w:sz w:val="40"/>
                          <w:szCs w:val="44"/>
                        </w:rPr>
                        <w:t xml:space="preserve"> €</w:t>
                      </w:r>
                    </w:p>
                    <w:p w:rsidR="005A0DFE" w:rsidRPr="005B22C9" w:rsidRDefault="005A0DFE" w:rsidP="00E97D9F">
                      <w:pPr>
                        <w:jc w:val="center"/>
                        <w:rPr>
                          <w:rFonts w:ascii="Garamond" w:hAnsi="Garamond"/>
                          <w:b/>
                          <w:i/>
                          <w:sz w:val="44"/>
                          <w:szCs w:val="44"/>
                        </w:rPr>
                      </w:pPr>
                    </w:p>
                  </w:txbxContent>
                </v:textbox>
              </v:shape>
            </w:pict>
          </mc:Fallback>
        </mc:AlternateContent>
      </w:r>
      <w:r>
        <w:rPr>
          <w:noProof/>
        </w:rPr>
        <w:drawing>
          <wp:inline distT="0" distB="0" distL="0" distR="0" wp14:anchorId="4A59624A" wp14:editId="621C8660">
            <wp:extent cx="4953000" cy="3952875"/>
            <wp:effectExtent l="0" t="0" r="0" b="0"/>
            <wp:docPr id="989" name="Graphique 989"/>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A94154" w:rsidRPr="00D118D4" w:rsidRDefault="00D34EFB" w:rsidP="00D118D4">
      <w:pPr>
        <w:jc w:val="both"/>
        <w:rPr>
          <w:rFonts w:ascii="Calibri" w:hAnsi="Calibri" w:cs="Tahoma"/>
          <w:b/>
          <w:bCs/>
        </w:rPr>
      </w:pPr>
      <w:r w:rsidRPr="00D34EFB">
        <w:rPr>
          <w:noProof/>
        </w:rPr>
        <w:t xml:space="preserve"> </w:t>
      </w:r>
    </w:p>
    <w:p w:rsidR="00407F91" w:rsidRPr="00D118D4" w:rsidRDefault="0095136C" w:rsidP="00D118D4">
      <w:pPr>
        <w:pStyle w:val="Titre2rapport"/>
        <w:rPr>
          <w:rFonts w:cs="Tahoma"/>
        </w:rPr>
      </w:pPr>
      <w:bookmarkStart w:id="49" w:name="_Toc293558369"/>
      <w:bookmarkStart w:id="50" w:name="_Toc483566759"/>
      <w:r w:rsidRPr="00D118D4">
        <w:rPr>
          <w:rFonts w:cs="Tahoma"/>
        </w:rPr>
        <w:t>V.4</w:t>
      </w:r>
      <w:r w:rsidR="00725819" w:rsidRPr="00D118D4">
        <w:rPr>
          <w:rFonts w:cs="Tahoma"/>
        </w:rPr>
        <w:t xml:space="preserve"> – D</w:t>
      </w:r>
      <w:r w:rsidR="00407F91" w:rsidRPr="00D118D4">
        <w:rPr>
          <w:rFonts w:cs="Tahoma"/>
        </w:rPr>
        <w:t>épenses de fonctionnement et leur financement</w:t>
      </w:r>
      <w:bookmarkEnd w:id="49"/>
      <w:bookmarkEnd w:id="50"/>
    </w:p>
    <w:p w:rsidR="00407F91" w:rsidRPr="00D118D4" w:rsidRDefault="00407F91" w:rsidP="00D118D4">
      <w:pPr>
        <w:jc w:val="both"/>
        <w:rPr>
          <w:rFonts w:ascii="Calibri" w:hAnsi="Calibri" w:cs="Tahoma"/>
        </w:rPr>
      </w:pPr>
    </w:p>
    <w:p w:rsidR="00EB6055" w:rsidRPr="00D118D4" w:rsidRDefault="00167E07" w:rsidP="0086071F">
      <w:pPr>
        <w:pStyle w:val="Lgende"/>
      </w:pPr>
      <w:r w:rsidRPr="00D118D4">
        <w:t xml:space="preserve">Présentation </w:t>
      </w:r>
      <w:r w:rsidR="00323E64" w:rsidRPr="00D118D4">
        <w:t xml:space="preserve">des comptes administratifs </w:t>
      </w:r>
      <w:r w:rsidR="00D34EFB">
        <w:t>2015-2016</w:t>
      </w:r>
    </w:p>
    <w:tbl>
      <w:tblPr>
        <w:tblpPr w:leftFromText="141" w:rightFromText="141" w:vertAnchor="text" w:tblpY="1"/>
        <w:tblOverlap w:val="never"/>
        <w:tblW w:w="7284" w:type="dxa"/>
        <w:tblBorders>
          <w:insideH w:val="single" w:sz="18" w:space="0" w:color="FFFFFF"/>
          <w:insideV w:val="single" w:sz="18" w:space="0" w:color="FFFFFF"/>
        </w:tblBorders>
        <w:tblLayout w:type="fixed"/>
        <w:tblLook w:val="0000" w:firstRow="0" w:lastRow="0" w:firstColumn="0" w:lastColumn="0" w:noHBand="0" w:noVBand="0"/>
      </w:tblPr>
      <w:tblGrid>
        <w:gridCol w:w="3390"/>
        <w:gridCol w:w="1947"/>
        <w:gridCol w:w="1947"/>
      </w:tblGrid>
      <w:tr w:rsidR="008A36F9" w:rsidRPr="00D118D4" w:rsidTr="006442D6">
        <w:trPr>
          <w:trHeight w:val="340"/>
        </w:trPr>
        <w:tc>
          <w:tcPr>
            <w:tcW w:w="3390" w:type="dxa"/>
            <w:shd w:val="clear" w:color="auto" w:fill="00CCFF"/>
            <w:noWrap/>
            <w:vAlign w:val="center"/>
          </w:tcPr>
          <w:p w:rsidR="008A36F9" w:rsidRPr="00D118D4" w:rsidRDefault="008A36F9" w:rsidP="006442D6">
            <w:pPr>
              <w:rPr>
                <w:rFonts w:ascii="Calibri" w:eastAsia="Arial Unicode MS" w:hAnsi="Calibri" w:cs="Tahoma"/>
                <w:sz w:val="22"/>
                <w:szCs w:val="20"/>
              </w:rPr>
            </w:pPr>
          </w:p>
        </w:tc>
        <w:tc>
          <w:tcPr>
            <w:tcW w:w="1947" w:type="dxa"/>
            <w:shd w:val="clear" w:color="auto" w:fill="00CCFF"/>
            <w:vAlign w:val="center"/>
          </w:tcPr>
          <w:p w:rsidR="008A36F9" w:rsidRPr="00DD2AA9" w:rsidRDefault="00D34EFB" w:rsidP="006442D6">
            <w:pPr>
              <w:jc w:val="center"/>
              <w:rPr>
                <w:rFonts w:ascii="Calibri" w:eastAsia="Arial Unicode MS" w:hAnsi="Calibri" w:cs="Tahoma"/>
                <w:b/>
                <w:bCs/>
                <w:color w:val="FFFFFF" w:themeColor="background1"/>
                <w:sz w:val="22"/>
                <w:szCs w:val="20"/>
              </w:rPr>
            </w:pPr>
            <w:r>
              <w:rPr>
                <w:rFonts w:ascii="Calibri" w:eastAsia="Arial Unicode MS" w:hAnsi="Calibri" w:cs="Tahoma"/>
                <w:b/>
                <w:bCs/>
                <w:color w:val="FFFFFF" w:themeColor="background1"/>
                <w:sz w:val="22"/>
                <w:szCs w:val="20"/>
              </w:rPr>
              <w:t>CA 2015</w:t>
            </w:r>
          </w:p>
        </w:tc>
        <w:tc>
          <w:tcPr>
            <w:tcW w:w="1947" w:type="dxa"/>
            <w:shd w:val="clear" w:color="auto" w:fill="00CCFF"/>
            <w:vAlign w:val="center"/>
          </w:tcPr>
          <w:p w:rsidR="008A36F9" w:rsidRPr="00DD2AA9" w:rsidRDefault="008A36F9" w:rsidP="006442D6">
            <w:pPr>
              <w:jc w:val="center"/>
              <w:rPr>
                <w:rFonts w:ascii="Calibri" w:eastAsia="Arial Unicode MS" w:hAnsi="Calibri" w:cs="Tahoma"/>
                <w:b/>
                <w:bCs/>
                <w:color w:val="FFFFFF" w:themeColor="background1"/>
                <w:sz w:val="22"/>
                <w:szCs w:val="20"/>
              </w:rPr>
            </w:pPr>
            <w:r w:rsidRPr="00DD2AA9">
              <w:rPr>
                <w:rFonts w:ascii="Calibri" w:eastAsia="Arial Unicode MS" w:hAnsi="Calibri" w:cs="Tahoma"/>
                <w:b/>
                <w:bCs/>
                <w:color w:val="FFFFFF" w:themeColor="background1"/>
                <w:sz w:val="22"/>
                <w:szCs w:val="20"/>
              </w:rPr>
              <w:t>CA 201</w:t>
            </w:r>
            <w:r w:rsidR="00D34EFB">
              <w:rPr>
                <w:rFonts w:ascii="Calibri" w:eastAsia="Arial Unicode MS" w:hAnsi="Calibri" w:cs="Tahoma"/>
                <w:b/>
                <w:bCs/>
                <w:color w:val="FFFFFF" w:themeColor="background1"/>
                <w:sz w:val="22"/>
                <w:szCs w:val="20"/>
              </w:rPr>
              <w:t>6</w:t>
            </w:r>
          </w:p>
        </w:tc>
      </w:tr>
      <w:tr w:rsidR="00C47A96" w:rsidRPr="00D118D4" w:rsidTr="006442D6">
        <w:trPr>
          <w:trHeight w:val="340"/>
        </w:trPr>
        <w:tc>
          <w:tcPr>
            <w:tcW w:w="3390" w:type="dxa"/>
            <w:shd w:val="clear" w:color="auto" w:fill="C9F5FF"/>
            <w:noWrap/>
            <w:vAlign w:val="center"/>
          </w:tcPr>
          <w:p w:rsidR="00C47A96" w:rsidRPr="00D118D4" w:rsidRDefault="00C47A96" w:rsidP="00C47A96">
            <w:pPr>
              <w:rPr>
                <w:rFonts w:ascii="Calibri" w:hAnsi="Calibri" w:cs="Tahoma"/>
                <w:b/>
                <w:bCs/>
                <w:sz w:val="22"/>
                <w:szCs w:val="20"/>
              </w:rPr>
            </w:pPr>
            <w:r w:rsidRPr="00D118D4">
              <w:rPr>
                <w:rFonts w:ascii="Calibri" w:hAnsi="Calibri" w:cs="Tahoma"/>
                <w:b/>
                <w:bCs/>
                <w:sz w:val="22"/>
                <w:szCs w:val="20"/>
              </w:rPr>
              <w:t>Dépenses</w:t>
            </w:r>
          </w:p>
        </w:tc>
        <w:tc>
          <w:tcPr>
            <w:tcW w:w="1947" w:type="dxa"/>
            <w:shd w:val="clear" w:color="auto" w:fill="C9F5FF"/>
            <w:vAlign w:val="center"/>
          </w:tcPr>
          <w:p w:rsidR="00C47A96" w:rsidRPr="00D118D4" w:rsidRDefault="00C47A96" w:rsidP="008100CE">
            <w:pPr>
              <w:ind w:right="159"/>
              <w:jc w:val="right"/>
              <w:rPr>
                <w:rFonts w:ascii="Calibri" w:hAnsi="Calibri" w:cs="Tahoma"/>
                <w:b/>
                <w:bCs/>
                <w:sz w:val="22"/>
                <w:szCs w:val="20"/>
                <w:lang w:val="en-GB"/>
              </w:rPr>
            </w:pPr>
            <w:r>
              <w:rPr>
                <w:rFonts w:ascii="Calibri" w:hAnsi="Calibri" w:cs="Tahoma"/>
                <w:b/>
                <w:bCs/>
                <w:sz w:val="22"/>
                <w:szCs w:val="20"/>
                <w:lang w:val="en-GB"/>
              </w:rPr>
              <w:t>6 416 914,78 €</w:t>
            </w:r>
          </w:p>
        </w:tc>
        <w:tc>
          <w:tcPr>
            <w:tcW w:w="1947" w:type="dxa"/>
            <w:shd w:val="clear" w:color="auto" w:fill="C9F5FF"/>
            <w:vAlign w:val="center"/>
          </w:tcPr>
          <w:p w:rsidR="00C47A96" w:rsidRPr="00D118D4" w:rsidRDefault="00C47A96" w:rsidP="008100CE">
            <w:pPr>
              <w:ind w:right="122"/>
              <w:jc w:val="right"/>
              <w:rPr>
                <w:rFonts w:ascii="Calibri" w:hAnsi="Calibri" w:cs="Tahoma"/>
                <w:b/>
                <w:bCs/>
                <w:sz w:val="22"/>
                <w:szCs w:val="20"/>
                <w:lang w:val="en-GB"/>
              </w:rPr>
            </w:pPr>
            <w:r>
              <w:rPr>
                <w:rFonts w:ascii="Calibri" w:hAnsi="Calibri" w:cs="Tahoma"/>
                <w:b/>
                <w:bCs/>
                <w:sz w:val="22"/>
                <w:szCs w:val="20"/>
                <w:lang w:val="en-GB"/>
              </w:rPr>
              <w:t>6 600 381,81 €</w:t>
            </w:r>
          </w:p>
        </w:tc>
      </w:tr>
      <w:tr w:rsidR="00C47A96" w:rsidRPr="00D118D4" w:rsidTr="006442D6">
        <w:trPr>
          <w:trHeight w:val="340"/>
        </w:trPr>
        <w:tc>
          <w:tcPr>
            <w:tcW w:w="3390" w:type="dxa"/>
            <w:tcBorders>
              <w:bottom w:val="single" w:sz="18" w:space="0" w:color="FFFFFF"/>
            </w:tcBorders>
            <w:shd w:val="clear" w:color="auto" w:fill="C9F5FF"/>
            <w:noWrap/>
            <w:vAlign w:val="center"/>
          </w:tcPr>
          <w:p w:rsidR="00C47A96" w:rsidRPr="00D118D4" w:rsidRDefault="00C47A96" w:rsidP="00C47A96">
            <w:pPr>
              <w:rPr>
                <w:rFonts w:ascii="Calibri" w:eastAsia="Arial Unicode MS" w:hAnsi="Calibri" w:cs="Tahoma"/>
                <w:b/>
                <w:bCs/>
                <w:sz w:val="22"/>
                <w:szCs w:val="20"/>
              </w:rPr>
            </w:pPr>
            <w:r w:rsidRPr="00D118D4">
              <w:rPr>
                <w:rFonts w:ascii="Calibri" w:hAnsi="Calibri" w:cs="Tahoma"/>
                <w:b/>
                <w:bCs/>
                <w:sz w:val="22"/>
                <w:szCs w:val="20"/>
              </w:rPr>
              <w:t>Recettes</w:t>
            </w:r>
          </w:p>
        </w:tc>
        <w:tc>
          <w:tcPr>
            <w:tcW w:w="1947" w:type="dxa"/>
            <w:tcBorders>
              <w:bottom w:val="single" w:sz="18" w:space="0" w:color="FFFFFF"/>
            </w:tcBorders>
            <w:shd w:val="clear" w:color="auto" w:fill="C9F5FF"/>
            <w:vAlign w:val="center"/>
          </w:tcPr>
          <w:p w:rsidR="00C47A96" w:rsidRPr="00D118D4" w:rsidRDefault="00C47A96" w:rsidP="008100CE">
            <w:pPr>
              <w:ind w:right="159"/>
              <w:jc w:val="right"/>
              <w:rPr>
                <w:rFonts w:ascii="Calibri" w:eastAsia="Arial Unicode MS" w:hAnsi="Calibri" w:cs="Tahoma"/>
                <w:b/>
                <w:bCs/>
                <w:sz w:val="22"/>
                <w:szCs w:val="20"/>
                <w:lang w:val="en-GB"/>
              </w:rPr>
            </w:pPr>
            <w:r>
              <w:rPr>
                <w:rFonts w:ascii="Calibri" w:eastAsia="Arial Unicode MS" w:hAnsi="Calibri" w:cs="Tahoma"/>
                <w:b/>
                <w:bCs/>
                <w:sz w:val="22"/>
                <w:szCs w:val="20"/>
                <w:lang w:val="en-GB"/>
              </w:rPr>
              <w:t>6 380 944,94 €</w:t>
            </w:r>
          </w:p>
        </w:tc>
        <w:tc>
          <w:tcPr>
            <w:tcW w:w="1947" w:type="dxa"/>
            <w:tcBorders>
              <w:bottom w:val="single" w:sz="18" w:space="0" w:color="FFFFFF"/>
            </w:tcBorders>
            <w:shd w:val="clear" w:color="auto" w:fill="C9F5FF"/>
            <w:vAlign w:val="center"/>
          </w:tcPr>
          <w:p w:rsidR="00C47A96" w:rsidRPr="00D118D4" w:rsidRDefault="00C47A96" w:rsidP="008100CE">
            <w:pPr>
              <w:ind w:right="122"/>
              <w:jc w:val="right"/>
              <w:rPr>
                <w:rFonts w:ascii="Calibri" w:eastAsia="Arial Unicode MS" w:hAnsi="Calibri" w:cs="Tahoma"/>
                <w:b/>
                <w:bCs/>
                <w:sz w:val="22"/>
                <w:szCs w:val="20"/>
                <w:lang w:val="en-GB"/>
              </w:rPr>
            </w:pPr>
            <w:r>
              <w:rPr>
                <w:rFonts w:ascii="Calibri" w:eastAsia="Arial Unicode MS" w:hAnsi="Calibri" w:cs="Tahoma"/>
                <w:b/>
                <w:bCs/>
                <w:sz w:val="22"/>
                <w:szCs w:val="20"/>
                <w:lang w:val="en-GB"/>
              </w:rPr>
              <w:t>6 570 918,16 €</w:t>
            </w:r>
          </w:p>
        </w:tc>
      </w:tr>
      <w:tr w:rsidR="00C47A96" w:rsidRPr="00D118D4" w:rsidTr="006442D6">
        <w:trPr>
          <w:trHeight w:val="340"/>
        </w:trPr>
        <w:tc>
          <w:tcPr>
            <w:tcW w:w="3390" w:type="dxa"/>
            <w:tcBorders>
              <w:top w:val="single" w:sz="18" w:space="0" w:color="FFFFFF"/>
              <w:left w:val="single" w:sz="4" w:space="0" w:color="00CCFF"/>
              <w:bottom w:val="single" w:sz="4" w:space="0" w:color="00CCFF"/>
              <w:right w:val="single" w:sz="4" w:space="0" w:color="00CCFF"/>
            </w:tcBorders>
            <w:shd w:val="clear" w:color="auto" w:fill="auto"/>
            <w:noWrap/>
            <w:vAlign w:val="center"/>
          </w:tcPr>
          <w:p w:rsidR="00C47A96" w:rsidRPr="00D118D4" w:rsidRDefault="00C47A96" w:rsidP="00C47A96">
            <w:pPr>
              <w:rPr>
                <w:rFonts w:ascii="Calibri" w:eastAsia="Arial Unicode MS" w:hAnsi="Calibri" w:cs="Tahoma"/>
                <w:sz w:val="22"/>
                <w:szCs w:val="20"/>
              </w:rPr>
            </w:pPr>
            <w:r w:rsidRPr="00D118D4">
              <w:rPr>
                <w:rFonts w:ascii="Calibri" w:hAnsi="Calibri" w:cs="Tahoma"/>
                <w:sz w:val="22"/>
                <w:szCs w:val="20"/>
              </w:rPr>
              <w:t>Redevances issues des ménages</w:t>
            </w:r>
          </w:p>
        </w:tc>
        <w:tc>
          <w:tcPr>
            <w:tcW w:w="1947" w:type="dxa"/>
            <w:tcBorders>
              <w:top w:val="single" w:sz="18" w:space="0" w:color="FFFFFF"/>
              <w:left w:val="single" w:sz="4" w:space="0" w:color="00CCFF"/>
              <w:bottom w:val="single" w:sz="4" w:space="0" w:color="00CCFF"/>
              <w:right w:val="single" w:sz="4" w:space="0" w:color="00CCFF"/>
            </w:tcBorders>
            <w:vAlign w:val="center"/>
          </w:tcPr>
          <w:p w:rsidR="00C47A96" w:rsidRPr="00D118D4" w:rsidRDefault="00C47A96" w:rsidP="008100CE">
            <w:pPr>
              <w:ind w:right="159"/>
              <w:jc w:val="right"/>
              <w:rPr>
                <w:rFonts w:ascii="Calibri" w:eastAsia="Arial Unicode MS" w:hAnsi="Calibri" w:cs="Tahoma"/>
                <w:sz w:val="22"/>
                <w:szCs w:val="20"/>
              </w:rPr>
            </w:pPr>
            <w:r>
              <w:rPr>
                <w:rFonts w:ascii="Calibri" w:eastAsia="Arial Unicode MS" w:hAnsi="Calibri" w:cs="Tahoma"/>
                <w:sz w:val="22"/>
                <w:szCs w:val="20"/>
              </w:rPr>
              <w:t>4 088 681,00 €</w:t>
            </w:r>
          </w:p>
        </w:tc>
        <w:tc>
          <w:tcPr>
            <w:tcW w:w="1947" w:type="dxa"/>
            <w:tcBorders>
              <w:top w:val="single" w:sz="18" w:space="0" w:color="FFFFFF"/>
              <w:left w:val="single" w:sz="4" w:space="0" w:color="00CCFF"/>
              <w:bottom w:val="single" w:sz="4" w:space="0" w:color="00CCFF"/>
              <w:right w:val="single" w:sz="4" w:space="0" w:color="00CCFF"/>
            </w:tcBorders>
            <w:shd w:val="clear" w:color="auto" w:fill="auto"/>
            <w:vAlign w:val="center"/>
          </w:tcPr>
          <w:p w:rsidR="00C47A96" w:rsidRPr="00D118D4" w:rsidRDefault="000C054E" w:rsidP="008100CE">
            <w:pPr>
              <w:ind w:right="122"/>
              <w:jc w:val="right"/>
              <w:rPr>
                <w:rFonts w:ascii="Calibri" w:eastAsia="Arial Unicode MS" w:hAnsi="Calibri" w:cs="Tahoma"/>
                <w:sz w:val="22"/>
                <w:szCs w:val="20"/>
              </w:rPr>
            </w:pPr>
            <w:r>
              <w:rPr>
                <w:rFonts w:ascii="Calibri" w:eastAsia="Arial Unicode MS" w:hAnsi="Calibri" w:cs="Tahoma"/>
                <w:sz w:val="22"/>
                <w:szCs w:val="20"/>
              </w:rPr>
              <w:t>4 088 123,00 €</w:t>
            </w:r>
          </w:p>
        </w:tc>
      </w:tr>
      <w:tr w:rsidR="00C47A96" w:rsidRPr="00D118D4" w:rsidTr="006442D6">
        <w:trPr>
          <w:trHeight w:val="340"/>
        </w:trPr>
        <w:tc>
          <w:tcPr>
            <w:tcW w:w="3390" w:type="dxa"/>
            <w:tcBorders>
              <w:top w:val="single" w:sz="4" w:space="0" w:color="00CCFF"/>
              <w:left w:val="single" w:sz="4" w:space="0" w:color="00CCFF"/>
              <w:bottom w:val="single" w:sz="4" w:space="0" w:color="00CCFF"/>
              <w:right w:val="single" w:sz="4" w:space="0" w:color="00CCFF"/>
            </w:tcBorders>
            <w:shd w:val="clear" w:color="auto" w:fill="auto"/>
            <w:noWrap/>
            <w:vAlign w:val="center"/>
          </w:tcPr>
          <w:p w:rsidR="00C47A96" w:rsidRPr="00D118D4" w:rsidRDefault="00C47A96" w:rsidP="00C47A96">
            <w:pPr>
              <w:rPr>
                <w:rFonts w:ascii="Calibri" w:eastAsia="Arial Unicode MS" w:hAnsi="Calibri" w:cs="Tahoma"/>
                <w:sz w:val="22"/>
                <w:szCs w:val="20"/>
              </w:rPr>
            </w:pPr>
            <w:r w:rsidRPr="00D118D4">
              <w:rPr>
                <w:rFonts w:ascii="Calibri" w:hAnsi="Calibri" w:cs="Tahoma"/>
                <w:sz w:val="22"/>
                <w:szCs w:val="20"/>
              </w:rPr>
              <w:t>Redevances des activités économiques</w:t>
            </w:r>
          </w:p>
        </w:tc>
        <w:tc>
          <w:tcPr>
            <w:tcW w:w="1947" w:type="dxa"/>
            <w:tcBorders>
              <w:top w:val="single" w:sz="4" w:space="0" w:color="00CCFF"/>
              <w:left w:val="single" w:sz="4" w:space="0" w:color="00CCFF"/>
              <w:bottom w:val="single" w:sz="4" w:space="0" w:color="00CCFF"/>
              <w:right w:val="single" w:sz="4" w:space="0" w:color="00CCFF"/>
            </w:tcBorders>
            <w:vAlign w:val="center"/>
          </w:tcPr>
          <w:p w:rsidR="00C47A96" w:rsidRPr="00D118D4" w:rsidRDefault="00C47A96" w:rsidP="008100CE">
            <w:pPr>
              <w:ind w:right="159"/>
              <w:jc w:val="right"/>
              <w:rPr>
                <w:rFonts w:ascii="Calibri" w:eastAsia="Arial Unicode MS" w:hAnsi="Calibri" w:cs="Tahoma"/>
                <w:sz w:val="22"/>
                <w:szCs w:val="20"/>
              </w:rPr>
            </w:pPr>
            <w:r>
              <w:rPr>
                <w:rFonts w:ascii="Calibri" w:eastAsia="Arial Unicode MS" w:hAnsi="Calibri" w:cs="Tahoma"/>
                <w:sz w:val="22"/>
                <w:szCs w:val="20"/>
              </w:rPr>
              <w:t>224 349,66 €</w:t>
            </w:r>
          </w:p>
        </w:tc>
        <w:tc>
          <w:tcPr>
            <w:tcW w:w="1947" w:type="dxa"/>
            <w:tcBorders>
              <w:top w:val="single" w:sz="4" w:space="0" w:color="00CCFF"/>
              <w:left w:val="single" w:sz="4" w:space="0" w:color="00CCFF"/>
              <w:bottom w:val="single" w:sz="4" w:space="0" w:color="00CCFF"/>
              <w:right w:val="single" w:sz="4" w:space="0" w:color="00CCFF"/>
            </w:tcBorders>
            <w:shd w:val="clear" w:color="auto" w:fill="auto"/>
            <w:vAlign w:val="center"/>
          </w:tcPr>
          <w:p w:rsidR="00C47A96" w:rsidRPr="00D118D4" w:rsidRDefault="000C054E" w:rsidP="008100CE">
            <w:pPr>
              <w:ind w:right="122"/>
              <w:jc w:val="right"/>
              <w:rPr>
                <w:rFonts w:ascii="Calibri" w:eastAsia="Arial Unicode MS" w:hAnsi="Calibri" w:cs="Tahoma"/>
                <w:sz w:val="22"/>
                <w:szCs w:val="20"/>
              </w:rPr>
            </w:pPr>
            <w:r>
              <w:rPr>
                <w:rFonts w:ascii="Calibri" w:eastAsia="Arial Unicode MS" w:hAnsi="Calibri" w:cs="Tahoma"/>
                <w:sz w:val="22"/>
                <w:szCs w:val="20"/>
              </w:rPr>
              <w:t>226 006,10 €</w:t>
            </w:r>
          </w:p>
        </w:tc>
      </w:tr>
      <w:tr w:rsidR="00C47A96" w:rsidRPr="00D118D4" w:rsidTr="006442D6">
        <w:trPr>
          <w:trHeight w:val="340"/>
        </w:trPr>
        <w:tc>
          <w:tcPr>
            <w:tcW w:w="3390" w:type="dxa"/>
            <w:tcBorders>
              <w:top w:val="single" w:sz="4" w:space="0" w:color="00CCFF"/>
              <w:left w:val="single" w:sz="4" w:space="0" w:color="00CCFF"/>
              <w:bottom w:val="single" w:sz="4" w:space="0" w:color="00CCFF"/>
              <w:right w:val="single" w:sz="4" w:space="0" w:color="00CCFF"/>
            </w:tcBorders>
            <w:shd w:val="clear" w:color="auto" w:fill="auto"/>
            <w:noWrap/>
            <w:vAlign w:val="center"/>
          </w:tcPr>
          <w:p w:rsidR="00C47A96" w:rsidRPr="00D118D4" w:rsidRDefault="00C47A96" w:rsidP="00C47A96">
            <w:pPr>
              <w:rPr>
                <w:rFonts w:ascii="Calibri" w:eastAsia="Arial Unicode MS" w:hAnsi="Calibri" w:cs="Tahoma"/>
                <w:sz w:val="22"/>
                <w:szCs w:val="20"/>
              </w:rPr>
            </w:pPr>
            <w:r w:rsidRPr="00D118D4">
              <w:rPr>
                <w:rFonts w:ascii="Calibri" w:hAnsi="Calibri" w:cs="Tahoma"/>
                <w:sz w:val="22"/>
                <w:szCs w:val="20"/>
              </w:rPr>
              <w:t>Ventes de matières</w:t>
            </w:r>
          </w:p>
        </w:tc>
        <w:tc>
          <w:tcPr>
            <w:tcW w:w="1947" w:type="dxa"/>
            <w:tcBorders>
              <w:top w:val="single" w:sz="4" w:space="0" w:color="00CCFF"/>
              <w:left w:val="single" w:sz="4" w:space="0" w:color="00CCFF"/>
              <w:bottom w:val="single" w:sz="4" w:space="0" w:color="00CCFF"/>
              <w:right w:val="single" w:sz="4" w:space="0" w:color="00CCFF"/>
            </w:tcBorders>
            <w:vAlign w:val="center"/>
          </w:tcPr>
          <w:p w:rsidR="00C47A96" w:rsidRPr="00D118D4" w:rsidRDefault="00C47A96" w:rsidP="008100CE">
            <w:pPr>
              <w:ind w:right="159"/>
              <w:jc w:val="right"/>
              <w:rPr>
                <w:rFonts w:ascii="Calibri" w:eastAsia="Arial Unicode MS" w:hAnsi="Calibri" w:cs="Tahoma"/>
                <w:sz w:val="22"/>
                <w:szCs w:val="20"/>
              </w:rPr>
            </w:pPr>
            <w:r>
              <w:rPr>
                <w:rFonts w:ascii="Calibri" w:eastAsia="Arial Unicode MS" w:hAnsi="Calibri" w:cs="Tahoma"/>
                <w:sz w:val="22"/>
                <w:szCs w:val="20"/>
              </w:rPr>
              <w:t>524 074,72 €</w:t>
            </w:r>
          </w:p>
        </w:tc>
        <w:tc>
          <w:tcPr>
            <w:tcW w:w="1947" w:type="dxa"/>
            <w:tcBorders>
              <w:top w:val="single" w:sz="4" w:space="0" w:color="00CCFF"/>
              <w:left w:val="single" w:sz="4" w:space="0" w:color="00CCFF"/>
              <w:bottom w:val="single" w:sz="4" w:space="0" w:color="00CCFF"/>
              <w:right w:val="single" w:sz="4" w:space="0" w:color="00CCFF"/>
            </w:tcBorders>
            <w:shd w:val="clear" w:color="auto" w:fill="auto"/>
            <w:vAlign w:val="center"/>
          </w:tcPr>
          <w:p w:rsidR="00C47A96" w:rsidRPr="00D118D4" w:rsidRDefault="000C054E" w:rsidP="008100CE">
            <w:pPr>
              <w:ind w:right="122"/>
              <w:jc w:val="right"/>
              <w:rPr>
                <w:rFonts w:ascii="Calibri" w:eastAsia="Arial Unicode MS" w:hAnsi="Calibri" w:cs="Tahoma"/>
                <w:sz w:val="22"/>
                <w:szCs w:val="20"/>
              </w:rPr>
            </w:pPr>
            <w:r>
              <w:rPr>
                <w:rFonts w:ascii="Calibri" w:eastAsia="Arial Unicode MS" w:hAnsi="Calibri" w:cs="Tahoma"/>
                <w:sz w:val="22"/>
                <w:szCs w:val="20"/>
              </w:rPr>
              <w:t>715 875,19 €</w:t>
            </w:r>
          </w:p>
        </w:tc>
      </w:tr>
      <w:tr w:rsidR="00C47A96" w:rsidRPr="00D118D4" w:rsidTr="006442D6">
        <w:trPr>
          <w:trHeight w:val="340"/>
        </w:trPr>
        <w:tc>
          <w:tcPr>
            <w:tcW w:w="3390" w:type="dxa"/>
            <w:tcBorders>
              <w:top w:val="single" w:sz="4" w:space="0" w:color="00CCFF"/>
              <w:left w:val="single" w:sz="4" w:space="0" w:color="00CCFF"/>
              <w:bottom w:val="single" w:sz="4" w:space="0" w:color="00CCFF"/>
              <w:right w:val="single" w:sz="4" w:space="0" w:color="00CCFF"/>
            </w:tcBorders>
            <w:shd w:val="clear" w:color="auto" w:fill="auto"/>
            <w:noWrap/>
            <w:vAlign w:val="center"/>
          </w:tcPr>
          <w:p w:rsidR="00C47A96" w:rsidRPr="00D118D4" w:rsidRDefault="00C47A96" w:rsidP="00C47A96">
            <w:pPr>
              <w:rPr>
                <w:rFonts w:ascii="Calibri" w:eastAsia="Arial Unicode MS" w:hAnsi="Calibri" w:cs="Tahoma"/>
                <w:sz w:val="22"/>
                <w:szCs w:val="20"/>
              </w:rPr>
            </w:pPr>
            <w:r w:rsidRPr="00D118D4">
              <w:rPr>
                <w:rFonts w:ascii="Calibri" w:hAnsi="Calibri" w:cs="Tahoma"/>
                <w:sz w:val="22"/>
                <w:szCs w:val="20"/>
              </w:rPr>
              <w:t>Soutiens Eco-Emballages</w:t>
            </w:r>
          </w:p>
        </w:tc>
        <w:tc>
          <w:tcPr>
            <w:tcW w:w="1947" w:type="dxa"/>
            <w:tcBorders>
              <w:top w:val="single" w:sz="4" w:space="0" w:color="00CCFF"/>
              <w:left w:val="single" w:sz="4" w:space="0" w:color="00CCFF"/>
              <w:bottom w:val="single" w:sz="4" w:space="0" w:color="00CCFF"/>
              <w:right w:val="single" w:sz="4" w:space="0" w:color="00CCFF"/>
            </w:tcBorders>
            <w:vAlign w:val="center"/>
          </w:tcPr>
          <w:p w:rsidR="00C47A96" w:rsidRPr="00D118D4" w:rsidRDefault="00C47A96" w:rsidP="008100CE">
            <w:pPr>
              <w:ind w:right="159"/>
              <w:jc w:val="right"/>
              <w:rPr>
                <w:rFonts w:ascii="Calibri" w:eastAsia="Arial Unicode MS" w:hAnsi="Calibri" w:cs="Tahoma"/>
                <w:sz w:val="22"/>
                <w:szCs w:val="20"/>
              </w:rPr>
            </w:pPr>
            <w:r>
              <w:rPr>
                <w:rFonts w:ascii="Calibri" w:eastAsia="Arial Unicode MS" w:hAnsi="Calibri" w:cs="Tahoma"/>
                <w:sz w:val="22"/>
                <w:szCs w:val="20"/>
              </w:rPr>
              <w:t>386 940,74 €</w:t>
            </w:r>
          </w:p>
        </w:tc>
        <w:tc>
          <w:tcPr>
            <w:tcW w:w="1947" w:type="dxa"/>
            <w:tcBorders>
              <w:top w:val="single" w:sz="4" w:space="0" w:color="00CCFF"/>
              <w:left w:val="single" w:sz="4" w:space="0" w:color="00CCFF"/>
              <w:bottom w:val="single" w:sz="4" w:space="0" w:color="00CCFF"/>
              <w:right w:val="single" w:sz="4" w:space="0" w:color="00CCFF"/>
            </w:tcBorders>
            <w:shd w:val="clear" w:color="auto" w:fill="auto"/>
            <w:vAlign w:val="center"/>
          </w:tcPr>
          <w:p w:rsidR="00C47A96" w:rsidRPr="00D118D4" w:rsidRDefault="000C054E" w:rsidP="008100CE">
            <w:pPr>
              <w:ind w:right="122"/>
              <w:jc w:val="right"/>
              <w:rPr>
                <w:rFonts w:ascii="Calibri" w:eastAsia="Arial Unicode MS" w:hAnsi="Calibri" w:cs="Tahoma"/>
                <w:sz w:val="22"/>
                <w:szCs w:val="20"/>
              </w:rPr>
            </w:pPr>
            <w:r>
              <w:rPr>
                <w:rFonts w:ascii="Calibri" w:eastAsia="Arial Unicode MS" w:hAnsi="Calibri" w:cs="Tahoma"/>
                <w:sz w:val="22"/>
                <w:szCs w:val="20"/>
              </w:rPr>
              <w:t>613 511,00 €</w:t>
            </w:r>
          </w:p>
        </w:tc>
      </w:tr>
      <w:tr w:rsidR="00C47A96" w:rsidRPr="00D118D4" w:rsidTr="006442D6">
        <w:trPr>
          <w:trHeight w:val="340"/>
        </w:trPr>
        <w:tc>
          <w:tcPr>
            <w:tcW w:w="3390" w:type="dxa"/>
            <w:tcBorders>
              <w:top w:val="single" w:sz="4" w:space="0" w:color="00CCFF"/>
              <w:left w:val="single" w:sz="4" w:space="0" w:color="00CCFF"/>
              <w:bottom w:val="single" w:sz="4" w:space="0" w:color="00CCFF"/>
              <w:right w:val="single" w:sz="4" w:space="0" w:color="00CCFF"/>
            </w:tcBorders>
            <w:shd w:val="clear" w:color="auto" w:fill="auto"/>
            <w:noWrap/>
            <w:vAlign w:val="center"/>
          </w:tcPr>
          <w:p w:rsidR="00C47A96" w:rsidRPr="00D118D4" w:rsidRDefault="00C47A96" w:rsidP="00C47A96">
            <w:pPr>
              <w:rPr>
                <w:rFonts w:ascii="Calibri" w:eastAsia="Arial Unicode MS" w:hAnsi="Calibri" w:cs="Tahoma"/>
                <w:sz w:val="22"/>
                <w:szCs w:val="20"/>
              </w:rPr>
            </w:pPr>
            <w:r w:rsidRPr="00D118D4">
              <w:rPr>
                <w:rFonts w:ascii="Calibri" w:hAnsi="Calibri" w:cs="Tahoma"/>
                <w:sz w:val="22"/>
                <w:szCs w:val="20"/>
              </w:rPr>
              <w:t>Prestations aux autres collectivités</w:t>
            </w:r>
          </w:p>
        </w:tc>
        <w:tc>
          <w:tcPr>
            <w:tcW w:w="1947" w:type="dxa"/>
            <w:tcBorders>
              <w:top w:val="single" w:sz="4" w:space="0" w:color="00CCFF"/>
              <w:left w:val="single" w:sz="4" w:space="0" w:color="00CCFF"/>
              <w:bottom w:val="single" w:sz="4" w:space="0" w:color="00CCFF"/>
              <w:right w:val="single" w:sz="4" w:space="0" w:color="00CCFF"/>
            </w:tcBorders>
            <w:vAlign w:val="center"/>
          </w:tcPr>
          <w:p w:rsidR="00C47A96" w:rsidRPr="00D118D4" w:rsidRDefault="00C47A96" w:rsidP="008100CE">
            <w:pPr>
              <w:ind w:right="159"/>
              <w:jc w:val="right"/>
              <w:rPr>
                <w:rFonts w:ascii="Calibri" w:eastAsia="Arial Unicode MS" w:hAnsi="Calibri" w:cs="Tahoma"/>
                <w:sz w:val="22"/>
                <w:szCs w:val="20"/>
              </w:rPr>
            </w:pPr>
            <w:r>
              <w:rPr>
                <w:rFonts w:ascii="Calibri" w:eastAsia="Arial Unicode MS" w:hAnsi="Calibri" w:cs="Tahoma"/>
                <w:sz w:val="22"/>
                <w:szCs w:val="20"/>
              </w:rPr>
              <w:t>483 849,11 €</w:t>
            </w:r>
          </w:p>
        </w:tc>
        <w:tc>
          <w:tcPr>
            <w:tcW w:w="1947" w:type="dxa"/>
            <w:tcBorders>
              <w:top w:val="single" w:sz="4" w:space="0" w:color="00CCFF"/>
              <w:left w:val="single" w:sz="4" w:space="0" w:color="00CCFF"/>
              <w:bottom w:val="single" w:sz="4" w:space="0" w:color="00CCFF"/>
              <w:right w:val="single" w:sz="4" w:space="0" w:color="00CCFF"/>
            </w:tcBorders>
            <w:shd w:val="clear" w:color="auto" w:fill="auto"/>
            <w:vAlign w:val="center"/>
          </w:tcPr>
          <w:p w:rsidR="00C47A96" w:rsidRPr="00D118D4" w:rsidRDefault="000C054E" w:rsidP="008100CE">
            <w:pPr>
              <w:ind w:right="122"/>
              <w:jc w:val="right"/>
              <w:rPr>
                <w:rFonts w:ascii="Calibri" w:eastAsia="Arial Unicode MS" w:hAnsi="Calibri" w:cs="Tahoma"/>
                <w:sz w:val="22"/>
                <w:szCs w:val="20"/>
              </w:rPr>
            </w:pPr>
            <w:r>
              <w:rPr>
                <w:rFonts w:ascii="Calibri" w:eastAsia="Arial Unicode MS" w:hAnsi="Calibri" w:cs="Tahoma"/>
                <w:sz w:val="22"/>
                <w:szCs w:val="20"/>
              </w:rPr>
              <w:t>368 497,99 €</w:t>
            </w:r>
          </w:p>
        </w:tc>
      </w:tr>
      <w:tr w:rsidR="00C47A96" w:rsidRPr="00D118D4" w:rsidTr="006442D6">
        <w:trPr>
          <w:trHeight w:val="340"/>
        </w:trPr>
        <w:tc>
          <w:tcPr>
            <w:tcW w:w="3390" w:type="dxa"/>
            <w:tcBorders>
              <w:top w:val="single" w:sz="4" w:space="0" w:color="00CCFF"/>
              <w:left w:val="single" w:sz="4" w:space="0" w:color="00CCFF"/>
              <w:bottom w:val="single" w:sz="4" w:space="0" w:color="00CCFF"/>
              <w:right w:val="single" w:sz="4" w:space="0" w:color="00CCFF"/>
            </w:tcBorders>
            <w:shd w:val="clear" w:color="auto" w:fill="auto"/>
            <w:noWrap/>
            <w:vAlign w:val="center"/>
          </w:tcPr>
          <w:p w:rsidR="00C47A96" w:rsidRPr="00D118D4" w:rsidRDefault="00C47A96" w:rsidP="00C47A96">
            <w:pPr>
              <w:rPr>
                <w:rFonts w:ascii="Calibri" w:eastAsia="Arial Unicode MS" w:hAnsi="Calibri" w:cs="Tahoma"/>
                <w:sz w:val="22"/>
                <w:szCs w:val="20"/>
              </w:rPr>
            </w:pPr>
            <w:r w:rsidRPr="00D118D4">
              <w:rPr>
                <w:rFonts w:ascii="Calibri" w:hAnsi="Calibri" w:cs="Tahoma"/>
                <w:sz w:val="22"/>
                <w:szCs w:val="20"/>
              </w:rPr>
              <w:t>Produits exceptionnels (amortissements de subventions)</w:t>
            </w:r>
          </w:p>
        </w:tc>
        <w:tc>
          <w:tcPr>
            <w:tcW w:w="1947" w:type="dxa"/>
            <w:tcBorders>
              <w:top w:val="single" w:sz="4" w:space="0" w:color="00CCFF"/>
              <w:left w:val="single" w:sz="4" w:space="0" w:color="00CCFF"/>
              <w:bottom w:val="single" w:sz="4" w:space="0" w:color="00CCFF"/>
              <w:right w:val="single" w:sz="4" w:space="0" w:color="00CCFF"/>
            </w:tcBorders>
            <w:vAlign w:val="center"/>
          </w:tcPr>
          <w:p w:rsidR="00C47A96" w:rsidRPr="00D118D4" w:rsidRDefault="00C47A96" w:rsidP="008100CE">
            <w:pPr>
              <w:ind w:right="159"/>
              <w:jc w:val="right"/>
              <w:rPr>
                <w:rFonts w:ascii="Calibri" w:eastAsia="Arial Unicode MS" w:hAnsi="Calibri" w:cs="Tahoma"/>
                <w:sz w:val="22"/>
                <w:szCs w:val="20"/>
              </w:rPr>
            </w:pPr>
            <w:r>
              <w:rPr>
                <w:rFonts w:ascii="Calibri" w:eastAsia="Arial Unicode MS" w:hAnsi="Calibri" w:cs="Tahoma"/>
                <w:sz w:val="22"/>
                <w:szCs w:val="20"/>
              </w:rPr>
              <w:t>350 080,25 €</w:t>
            </w:r>
          </w:p>
        </w:tc>
        <w:tc>
          <w:tcPr>
            <w:tcW w:w="1947" w:type="dxa"/>
            <w:tcBorders>
              <w:top w:val="single" w:sz="4" w:space="0" w:color="00CCFF"/>
              <w:left w:val="single" w:sz="4" w:space="0" w:color="00CCFF"/>
              <w:bottom w:val="single" w:sz="4" w:space="0" w:color="00CCFF"/>
              <w:right w:val="single" w:sz="4" w:space="0" w:color="00CCFF"/>
            </w:tcBorders>
            <w:shd w:val="clear" w:color="auto" w:fill="auto"/>
            <w:vAlign w:val="center"/>
          </w:tcPr>
          <w:p w:rsidR="00C47A96" w:rsidRPr="00D118D4" w:rsidRDefault="000C054E" w:rsidP="008100CE">
            <w:pPr>
              <w:ind w:right="122"/>
              <w:jc w:val="right"/>
              <w:rPr>
                <w:rFonts w:ascii="Calibri" w:eastAsia="Arial Unicode MS" w:hAnsi="Calibri" w:cs="Tahoma"/>
                <w:sz w:val="22"/>
                <w:szCs w:val="20"/>
              </w:rPr>
            </w:pPr>
            <w:r>
              <w:rPr>
                <w:rFonts w:ascii="Calibri" w:eastAsia="Arial Unicode MS" w:hAnsi="Calibri" w:cs="Tahoma"/>
                <w:sz w:val="22"/>
                <w:szCs w:val="20"/>
              </w:rPr>
              <w:t>339 898,12 €</w:t>
            </w:r>
          </w:p>
        </w:tc>
      </w:tr>
      <w:tr w:rsidR="00C47A96" w:rsidRPr="00D118D4" w:rsidTr="006442D6">
        <w:trPr>
          <w:trHeight w:val="340"/>
        </w:trPr>
        <w:tc>
          <w:tcPr>
            <w:tcW w:w="3390" w:type="dxa"/>
            <w:tcBorders>
              <w:top w:val="single" w:sz="4" w:space="0" w:color="00CCFF"/>
              <w:left w:val="single" w:sz="4" w:space="0" w:color="00CCFF"/>
              <w:bottom w:val="single" w:sz="4" w:space="0" w:color="00CCFF"/>
              <w:right w:val="single" w:sz="4" w:space="0" w:color="00CCFF"/>
            </w:tcBorders>
            <w:shd w:val="clear" w:color="auto" w:fill="auto"/>
            <w:noWrap/>
            <w:vAlign w:val="center"/>
          </w:tcPr>
          <w:p w:rsidR="00C47A96" w:rsidRPr="00D118D4" w:rsidRDefault="00C47A96" w:rsidP="00C47A96">
            <w:pPr>
              <w:rPr>
                <w:rFonts w:ascii="Calibri" w:eastAsia="Arial Unicode MS" w:hAnsi="Calibri" w:cs="Tahoma"/>
                <w:sz w:val="22"/>
                <w:szCs w:val="20"/>
              </w:rPr>
            </w:pPr>
            <w:r w:rsidRPr="00D118D4">
              <w:rPr>
                <w:rFonts w:ascii="Calibri" w:hAnsi="Calibri" w:cs="Tahoma"/>
                <w:sz w:val="22"/>
                <w:szCs w:val="20"/>
              </w:rPr>
              <w:t>Remboursement rémunérations (arrêts maladie)</w:t>
            </w:r>
          </w:p>
        </w:tc>
        <w:tc>
          <w:tcPr>
            <w:tcW w:w="1947" w:type="dxa"/>
            <w:tcBorders>
              <w:top w:val="single" w:sz="4" w:space="0" w:color="00CCFF"/>
              <w:left w:val="single" w:sz="4" w:space="0" w:color="00CCFF"/>
              <w:bottom w:val="single" w:sz="4" w:space="0" w:color="00CCFF"/>
              <w:right w:val="single" w:sz="4" w:space="0" w:color="00CCFF"/>
            </w:tcBorders>
            <w:vAlign w:val="center"/>
          </w:tcPr>
          <w:p w:rsidR="00C47A96" w:rsidRPr="00D118D4" w:rsidRDefault="00C47A96" w:rsidP="008100CE">
            <w:pPr>
              <w:ind w:right="159"/>
              <w:jc w:val="right"/>
              <w:rPr>
                <w:rFonts w:ascii="Calibri" w:eastAsia="Arial Unicode MS" w:hAnsi="Calibri" w:cs="Tahoma"/>
                <w:sz w:val="22"/>
                <w:szCs w:val="20"/>
              </w:rPr>
            </w:pPr>
            <w:r>
              <w:rPr>
                <w:rFonts w:ascii="Calibri" w:eastAsia="Arial Unicode MS" w:hAnsi="Calibri" w:cs="Tahoma"/>
                <w:sz w:val="22"/>
                <w:szCs w:val="20"/>
              </w:rPr>
              <w:t>207 821,12 €</w:t>
            </w:r>
          </w:p>
        </w:tc>
        <w:tc>
          <w:tcPr>
            <w:tcW w:w="1947" w:type="dxa"/>
            <w:tcBorders>
              <w:top w:val="single" w:sz="4" w:space="0" w:color="00CCFF"/>
              <w:left w:val="single" w:sz="4" w:space="0" w:color="00CCFF"/>
              <w:bottom w:val="single" w:sz="4" w:space="0" w:color="00CCFF"/>
              <w:right w:val="single" w:sz="4" w:space="0" w:color="00CCFF"/>
            </w:tcBorders>
            <w:shd w:val="clear" w:color="auto" w:fill="auto"/>
            <w:vAlign w:val="center"/>
          </w:tcPr>
          <w:p w:rsidR="00C47A96" w:rsidRPr="00D118D4" w:rsidRDefault="000C054E" w:rsidP="008100CE">
            <w:pPr>
              <w:ind w:right="122"/>
              <w:jc w:val="right"/>
              <w:rPr>
                <w:rFonts w:ascii="Calibri" w:eastAsia="Arial Unicode MS" w:hAnsi="Calibri" w:cs="Tahoma"/>
                <w:sz w:val="22"/>
                <w:szCs w:val="20"/>
              </w:rPr>
            </w:pPr>
            <w:r>
              <w:rPr>
                <w:rFonts w:ascii="Calibri" w:eastAsia="Arial Unicode MS" w:hAnsi="Calibri" w:cs="Tahoma"/>
                <w:sz w:val="22"/>
                <w:szCs w:val="20"/>
              </w:rPr>
              <w:t>99 874,54 €</w:t>
            </w:r>
          </w:p>
        </w:tc>
      </w:tr>
      <w:tr w:rsidR="00C47A96" w:rsidRPr="00D118D4" w:rsidTr="006442D6">
        <w:trPr>
          <w:trHeight w:val="340"/>
        </w:trPr>
        <w:tc>
          <w:tcPr>
            <w:tcW w:w="3390" w:type="dxa"/>
            <w:tcBorders>
              <w:top w:val="single" w:sz="4" w:space="0" w:color="00CCFF"/>
              <w:left w:val="single" w:sz="4" w:space="0" w:color="00CCFF"/>
              <w:bottom w:val="single" w:sz="4" w:space="0" w:color="00CCFF"/>
              <w:right w:val="single" w:sz="4" w:space="0" w:color="00CCFF"/>
            </w:tcBorders>
            <w:shd w:val="clear" w:color="auto" w:fill="auto"/>
            <w:noWrap/>
            <w:vAlign w:val="center"/>
          </w:tcPr>
          <w:p w:rsidR="00C47A96" w:rsidRPr="00D118D4" w:rsidRDefault="00C47A96" w:rsidP="00C47A96">
            <w:pPr>
              <w:rPr>
                <w:rFonts w:ascii="Calibri" w:eastAsia="Arial Unicode MS" w:hAnsi="Calibri" w:cs="Tahoma"/>
                <w:sz w:val="22"/>
                <w:szCs w:val="20"/>
              </w:rPr>
            </w:pPr>
            <w:r w:rsidRPr="00D118D4">
              <w:rPr>
                <w:rFonts w:ascii="Calibri" w:hAnsi="Calibri" w:cs="Tahoma"/>
                <w:sz w:val="22"/>
                <w:szCs w:val="20"/>
              </w:rPr>
              <w:t>Opérations d'ordre et divers</w:t>
            </w:r>
          </w:p>
        </w:tc>
        <w:tc>
          <w:tcPr>
            <w:tcW w:w="1947" w:type="dxa"/>
            <w:tcBorders>
              <w:top w:val="single" w:sz="4" w:space="0" w:color="00CCFF"/>
              <w:left w:val="single" w:sz="4" w:space="0" w:color="00CCFF"/>
              <w:bottom w:val="single" w:sz="4" w:space="0" w:color="00CCFF"/>
              <w:right w:val="single" w:sz="4" w:space="0" w:color="00CCFF"/>
            </w:tcBorders>
            <w:vAlign w:val="center"/>
          </w:tcPr>
          <w:p w:rsidR="00C47A96" w:rsidRPr="00D118D4" w:rsidRDefault="00C47A96" w:rsidP="008100CE">
            <w:pPr>
              <w:ind w:right="159"/>
              <w:jc w:val="right"/>
              <w:rPr>
                <w:rFonts w:ascii="Calibri" w:eastAsia="Arial Unicode MS" w:hAnsi="Calibri" w:cs="Tahoma"/>
                <w:sz w:val="22"/>
                <w:szCs w:val="20"/>
              </w:rPr>
            </w:pPr>
            <w:r>
              <w:rPr>
                <w:rFonts w:ascii="Calibri" w:eastAsia="Arial Unicode MS" w:hAnsi="Calibri" w:cs="Tahoma"/>
                <w:sz w:val="22"/>
                <w:szCs w:val="20"/>
              </w:rPr>
              <w:t>115 148,34 €</w:t>
            </w:r>
          </w:p>
        </w:tc>
        <w:tc>
          <w:tcPr>
            <w:tcW w:w="1947" w:type="dxa"/>
            <w:tcBorders>
              <w:top w:val="single" w:sz="4" w:space="0" w:color="00CCFF"/>
              <w:left w:val="single" w:sz="4" w:space="0" w:color="00CCFF"/>
              <w:bottom w:val="single" w:sz="4" w:space="0" w:color="00CCFF"/>
              <w:right w:val="single" w:sz="4" w:space="0" w:color="00CCFF"/>
            </w:tcBorders>
            <w:shd w:val="clear" w:color="auto" w:fill="auto"/>
            <w:vAlign w:val="center"/>
          </w:tcPr>
          <w:p w:rsidR="00C47A96" w:rsidRPr="00D118D4" w:rsidRDefault="000C054E" w:rsidP="008100CE">
            <w:pPr>
              <w:ind w:right="122"/>
              <w:jc w:val="right"/>
              <w:rPr>
                <w:rFonts w:ascii="Calibri" w:eastAsia="Arial Unicode MS" w:hAnsi="Calibri" w:cs="Tahoma"/>
                <w:sz w:val="22"/>
                <w:szCs w:val="20"/>
              </w:rPr>
            </w:pPr>
            <w:r>
              <w:rPr>
                <w:rFonts w:ascii="Calibri" w:eastAsia="Arial Unicode MS" w:hAnsi="Calibri" w:cs="Tahoma"/>
                <w:sz w:val="22"/>
                <w:szCs w:val="20"/>
              </w:rPr>
              <w:t>119 132,22 €</w:t>
            </w:r>
          </w:p>
        </w:tc>
      </w:tr>
    </w:tbl>
    <w:p w:rsidR="00354D28" w:rsidRPr="00D118D4" w:rsidRDefault="0091154A" w:rsidP="00D118D4">
      <w:pPr>
        <w:jc w:val="both"/>
        <w:rPr>
          <w:rFonts w:ascii="Calibri" w:hAnsi="Calibri" w:cs="Tahoma"/>
        </w:rPr>
      </w:pPr>
      <w:r w:rsidRPr="00D118D4">
        <w:rPr>
          <w:rFonts w:ascii="Calibri" w:hAnsi="Calibri" w:cs="Tahoma"/>
          <w:noProof/>
        </w:rPr>
        <mc:AlternateContent>
          <mc:Choice Requires="wps">
            <w:drawing>
              <wp:anchor distT="0" distB="0" distL="114300" distR="114300" simplePos="0" relativeHeight="251963392" behindDoc="1" locked="0" layoutInCell="1" allowOverlap="1" wp14:anchorId="05D9A3CF" wp14:editId="096DFB5E">
                <wp:simplePos x="0" y="0"/>
                <wp:positionH relativeFrom="column">
                  <wp:posOffset>97155</wp:posOffset>
                </wp:positionH>
                <wp:positionV relativeFrom="paragraph">
                  <wp:posOffset>-2540</wp:posOffset>
                </wp:positionV>
                <wp:extent cx="1922780" cy="1800225"/>
                <wp:effectExtent l="57150" t="38100" r="77470" b="104775"/>
                <wp:wrapNone/>
                <wp:docPr id="89"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2780" cy="1800225"/>
                        </a:xfrm>
                        <a:prstGeom prst="rect">
                          <a:avLst/>
                        </a:prstGeom>
                        <a:ln/>
                        <a:extLst/>
                      </wps:spPr>
                      <wps:style>
                        <a:lnRef idx="1">
                          <a:schemeClr val="accent5"/>
                        </a:lnRef>
                        <a:fillRef idx="2">
                          <a:schemeClr val="accent5"/>
                        </a:fillRef>
                        <a:effectRef idx="1">
                          <a:schemeClr val="accent5"/>
                        </a:effectRef>
                        <a:fontRef idx="minor">
                          <a:schemeClr val="dk1"/>
                        </a:fontRef>
                      </wps:style>
                      <wps:txbx>
                        <w:txbxContent>
                          <w:p w:rsidR="005A0DFE" w:rsidRPr="005E6828" w:rsidRDefault="005A0DFE" w:rsidP="0091154A">
                            <w:pPr>
                              <w:jc w:val="center"/>
                              <w:rPr>
                                <w:rFonts w:ascii="Garamond" w:hAnsi="Garamond"/>
                                <w:i/>
                                <w:sz w:val="44"/>
                                <w:szCs w:val="44"/>
                              </w:rPr>
                            </w:pPr>
                            <w:r>
                              <w:rPr>
                                <w:rFonts w:ascii="Garamond" w:hAnsi="Garamond"/>
                                <w:i/>
                                <w:sz w:val="28"/>
                                <w:szCs w:val="28"/>
                              </w:rPr>
                              <w:t>Les soutiens et les ventes sont en progression grâce à l’augmentation du tonnage des emballages, du verre, ainsi qu’à des recettes complémentaires des responsabilités élargies des producteurs (éco-mobilier).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4" o:spid="_x0000_s1188" type="#_x0000_t202" style="position:absolute;left:0;text-align:left;margin-left:7.65pt;margin-top:-.2pt;width:151.4pt;height:141.75pt;z-index:-25135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" fillcolor="#a5d5e2 [1624]" strokecolor="#40a7c2 [3048]">
                <v:fill color2="#e4f2f6 [504]" rotate="t" angle="180" colors="0 #9eeaff;22938f #bbefff;1 #e4f9ff" focus="100%" type="gradient"/>
                <v:shadow on="t" color="black" opacity="24903f" origin=",.5" offset="0,.55556mm"/>
                <v:textbox>
                  <w:txbxContent>
                    <w:p w:rsidR="005A0DFE" w:rsidRPr="005E6828" w:rsidRDefault="005A0DFE" w:rsidP="0091154A">
                      <w:pPr>
                        <w:jc w:val="center"/>
                        <w:rPr>
                          <w:rFonts w:ascii="Garamond" w:hAnsi="Garamond"/>
                          <w:i/>
                          <w:sz w:val="44"/>
                          <w:szCs w:val="44"/>
                        </w:rPr>
                      </w:pPr>
                      <w:r>
                        <w:rPr>
                          <w:rFonts w:ascii="Garamond" w:hAnsi="Garamond"/>
                          <w:i/>
                          <w:sz w:val="28"/>
                          <w:szCs w:val="28"/>
                        </w:rPr>
                        <w:t>Les soutiens et les ventes sont en progression grâce à l’augmentation du tonnage des emballages, du verre, ainsi qu’à des recettes complémentaires des responsabilités élargies des producteurs (éco-mobilier).</w:t>
                      </w:r>
                    </w:p>
                  </w:txbxContent>
                </v:textbox>
              </v:shape>
            </w:pict>
          </mc:Fallback>
        </mc:AlternateContent>
      </w:r>
      <w:r w:rsidR="006442D6" w:rsidRPr="00D118D4">
        <w:rPr>
          <w:rFonts w:ascii="Calibri" w:hAnsi="Calibri" w:cs="Tahoma"/>
          <w:noProof/>
        </w:rPr>
        <mc:AlternateContent>
          <mc:Choice Requires="wps">
            <w:drawing>
              <wp:anchor distT="0" distB="0" distL="114300" distR="114300" simplePos="0" relativeHeight="251750400" behindDoc="1" locked="0" layoutInCell="1" allowOverlap="1" wp14:anchorId="55F8999A" wp14:editId="3D2980B0">
                <wp:simplePos x="0" y="0"/>
                <wp:positionH relativeFrom="column">
                  <wp:posOffset>97155</wp:posOffset>
                </wp:positionH>
                <wp:positionV relativeFrom="paragraph">
                  <wp:posOffset>1926590</wp:posOffset>
                </wp:positionV>
                <wp:extent cx="1922780" cy="457200"/>
                <wp:effectExtent l="57150" t="38100" r="77470" b="95250"/>
                <wp:wrapNone/>
                <wp:docPr id="976"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2780" cy="457200"/>
                        </a:xfrm>
                        <a:prstGeom prst="rect">
                          <a:avLst/>
                        </a:prstGeom>
                        <a:ln/>
                        <a:extLst/>
                      </wps:spPr>
                      <wps:style>
                        <a:lnRef idx="1">
                          <a:schemeClr val="accent5"/>
                        </a:lnRef>
                        <a:fillRef idx="2">
                          <a:schemeClr val="accent5"/>
                        </a:fillRef>
                        <a:effectRef idx="1">
                          <a:schemeClr val="accent5"/>
                        </a:effectRef>
                        <a:fontRef idx="minor">
                          <a:schemeClr val="dk1"/>
                        </a:fontRef>
                      </wps:style>
                      <wps:txbx>
                        <w:txbxContent>
                          <w:p w:rsidR="005A0DFE" w:rsidRPr="005E6828" w:rsidRDefault="005A0DFE" w:rsidP="005D27EC">
                            <w:pPr>
                              <w:jc w:val="center"/>
                              <w:rPr>
                                <w:rFonts w:ascii="Garamond" w:hAnsi="Garamond"/>
                                <w:i/>
                                <w:sz w:val="44"/>
                                <w:szCs w:val="44"/>
                              </w:rPr>
                            </w:pPr>
                            <w:r>
                              <w:rPr>
                                <w:rFonts w:ascii="Garamond" w:hAnsi="Garamond"/>
                                <w:i/>
                                <w:sz w:val="28"/>
                                <w:szCs w:val="28"/>
                              </w:rPr>
                              <w:t>Remboursement assurances suite à des sinistres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89" type="#_x0000_t202" style="position:absolute;left:0;text-align:left;margin-left:7.65pt;margin-top:151.7pt;width:151.4pt;height:36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" fillcolor="#a5d5e2 [1624]" strokecolor="#40a7c2 [3048]">
                <v:fill color2="#e4f2f6 [504]" rotate="t" angle="180" colors="0 #9eeaff;22938f #bbefff;1 #e4f9ff" focus="100%" type="gradient"/>
                <v:shadow on="t" color="black" opacity="24903f" origin=",.5" offset="0,.55556mm"/>
                <v:textbox>
                  <w:txbxContent>
                    <w:p w:rsidR="005A0DFE" w:rsidRPr="005E6828" w:rsidRDefault="005A0DFE" w:rsidP="005D27EC">
                      <w:pPr>
                        <w:jc w:val="center"/>
                        <w:rPr>
                          <w:rFonts w:ascii="Garamond" w:hAnsi="Garamond"/>
                          <w:i/>
                          <w:sz w:val="44"/>
                          <w:szCs w:val="44"/>
                        </w:rPr>
                      </w:pPr>
                      <w:r>
                        <w:rPr>
                          <w:rFonts w:ascii="Garamond" w:hAnsi="Garamond"/>
                          <w:i/>
                          <w:sz w:val="28"/>
                          <w:szCs w:val="28"/>
                        </w:rPr>
                        <w:t>Remboursement assurances suite à des sinistres</w:t>
                      </w:r>
                    </w:p>
                  </w:txbxContent>
                </v:textbox>
              </v:shape>
            </w:pict>
          </mc:Fallback>
        </mc:AlternateContent>
      </w:r>
      <w:r w:rsidR="006442D6">
        <w:rPr>
          <w:rFonts w:ascii="Calibri" w:hAnsi="Calibri" w:cs="Tahoma"/>
        </w:rPr>
        <w:br w:type="textWrapping" w:clear="all"/>
      </w:r>
    </w:p>
    <w:p w:rsidR="009771F0" w:rsidRDefault="005D475E" w:rsidP="00D118D4">
      <w:pPr>
        <w:jc w:val="both"/>
        <w:rPr>
          <w:rFonts w:ascii="Calibri" w:hAnsi="Calibri" w:cs="Tahoma"/>
        </w:rPr>
      </w:pPr>
      <w:r>
        <w:rPr>
          <w:rFonts w:cs="Tahoma"/>
          <w:noProof/>
        </w:rPr>
        <mc:AlternateContent>
          <mc:Choice Requires="wps">
            <w:drawing>
              <wp:anchor distT="0" distB="0" distL="114300" distR="114300" simplePos="0" relativeHeight="251957248" behindDoc="0" locked="0" layoutInCell="1" allowOverlap="1" wp14:anchorId="5575F8B5" wp14:editId="29D323CD">
                <wp:simplePos x="0" y="0"/>
                <wp:positionH relativeFrom="column">
                  <wp:posOffset>-476250</wp:posOffset>
                </wp:positionH>
                <wp:positionV relativeFrom="paragraph">
                  <wp:posOffset>833755</wp:posOffset>
                </wp:positionV>
                <wp:extent cx="619125" cy="571500"/>
                <wp:effectExtent l="0" t="0" r="28575" b="19050"/>
                <wp:wrapNone/>
                <wp:docPr id="966" name="Zone de texte 966"/>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5D475E">
                            <w:pPr>
                              <w:jc w:val="center"/>
                              <w:rPr>
                                <w:rFonts w:asciiTheme="minorHAnsi" w:hAnsiTheme="minorHAnsi" w:cstheme="minorHAnsi"/>
                              </w:rPr>
                            </w:pPr>
                            <w:r>
                              <w:rPr>
                                <w:rFonts w:asciiTheme="minorHAnsi" w:hAnsiTheme="minorHAnsi" w:cstheme="minorHAnsi"/>
                              </w:rPr>
                              <w:t>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66" o:spid="_x0000_s1190" type="#_x0000_t202" style="position:absolute;left:0;text-align:left;margin-left:-37.5pt;margin-top:65.65pt;width:48.75pt;height:4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" fillcolor="white [3201]" strokecolor="#00b0f0" strokeweight="2pt">
                <v:textbox>
                  <w:txbxContent>
                    <w:p w:rsidR="005A0DFE" w:rsidRPr="00DE2BBE" w:rsidRDefault="005A0DFE" w:rsidP="005D475E">
                      <w:pPr>
                        <w:jc w:val="center"/>
                        <w:rPr>
                          <w:rFonts w:asciiTheme="minorHAnsi" w:hAnsiTheme="minorHAnsi" w:cstheme="minorHAnsi"/>
                        </w:rPr>
                      </w:pPr>
                      <w:r>
                        <w:rPr>
                          <w:rFonts w:asciiTheme="minorHAnsi" w:hAnsiTheme="minorHAnsi" w:cstheme="minorHAnsi"/>
                        </w:rPr>
                        <w:t>29</w:t>
                      </w:r>
                    </w:p>
                  </w:txbxContent>
                </v:textbox>
              </v:shape>
            </w:pict>
          </mc:Fallback>
        </mc:AlternateContent>
      </w:r>
      <w:r w:rsidR="009771F0">
        <w:rPr>
          <w:rFonts w:ascii="Calibri" w:hAnsi="Calibri" w:cs="Tahoma"/>
        </w:rPr>
        <w:br w:type="page"/>
      </w:r>
    </w:p>
    <w:p w:rsidR="00304445" w:rsidRPr="00D118D4" w:rsidRDefault="008E1A27" w:rsidP="00D118D4">
      <w:pPr>
        <w:pStyle w:val="Titre2rapport"/>
        <w:rPr>
          <w:rFonts w:cs="Tahoma"/>
        </w:rPr>
      </w:pPr>
      <w:bookmarkStart w:id="51" w:name="_Toc293558370"/>
      <w:bookmarkStart w:id="52" w:name="_Toc483566760"/>
      <w:r w:rsidRPr="00D118D4">
        <w:rPr>
          <w:rFonts w:cs="Tahoma"/>
        </w:rPr>
        <w:lastRenderedPageBreak/>
        <mc:AlternateContent>
          <mc:Choice Requires="wps">
            <w:drawing>
              <wp:anchor distT="0" distB="0" distL="114300" distR="114300" simplePos="0" relativeHeight="251567104" behindDoc="0" locked="0" layoutInCell="1" allowOverlap="1" wp14:anchorId="53BDF42F" wp14:editId="394DA3D0">
                <wp:simplePos x="0" y="0"/>
                <wp:positionH relativeFrom="column">
                  <wp:posOffset>4457700</wp:posOffset>
                </wp:positionH>
                <wp:positionV relativeFrom="paragraph">
                  <wp:posOffset>241300</wp:posOffset>
                </wp:positionV>
                <wp:extent cx="1820545" cy="627380"/>
                <wp:effectExtent l="57150" t="38100" r="84455" b="96520"/>
                <wp:wrapSquare wrapText="bothSides"/>
                <wp:docPr id="2314" name="Text 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0545" cy="627380"/>
                        </a:xfrm>
                        <a:prstGeom prst="rect">
                          <a:avLst/>
                        </a:prstGeom>
                        <a:ln/>
                        <a:extLst/>
                      </wps:spPr>
                      <wps:style>
                        <a:lnRef idx="1">
                          <a:schemeClr val="accent5"/>
                        </a:lnRef>
                        <a:fillRef idx="2">
                          <a:schemeClr val="accent5"/>
                        </a:fillRef>
                        <a:effectRef idx="1">
                          <a:schemeClr val="accent5"/>
                        </a:effectRef>
                        <a:fontRef idx="minor">
                          <a:schemeClr val="dk1"/>
                        </a:fontRef>
                      </wps:style>
                      <wps:txbx>
                        <w:txbxContent>
                          <w:p w:rsidR="005A0DFE" w:rsidRPr="0072138E" w:rsidRDefault="005A0DFE" w:rsidP="00E97D9F">
                            <w:pPr>
                              <w:jc w:val="center"/>
                              <w:rPr>
                                <w:rFonts w:asciiTheme="minorHAnsi" w:hAnsiTheme="minorHAnsi" w:cstheme="minorHAnsi"/>
                                <w:i/>
                                <w:sz w:val="28"/>
                                <w:szCs w:val="28"/>
                              </w:rPr>
                            </w:pPr>
                            <w:r>
                              <w:rPr>
                                <w:rFonts w:asciiTheme="minorHAnsi" w:hAnsiTheme="minorHAnsi" w:cstheme="minorHAnsi"/>
                                <w:i/>
                                <w:sz w:val="28"/>
                                <w:szCs w:val="28"/>
                              </w:rPr>
                              <w:t>CA 2016</w:t>
                            </w:r>
                          </w:p>
                          <w:p w:rsidR="005A0DFE" w:rsidRPr="0072138E" w:rsidRDefault="005A0DFE" w:rsidP="00E97D9F">
                            <w:pPr>
                              <w:jc w:val="center"/>
                              <w:rPr>
                                <w:rFonts w:asciiTheme="minorHAnsi" w:hAnsiTheme="minorHAnsi" w:cstheme="minorHAnsi"/>
                                <w:b/>
                                <w:i/>
                                <w:sz w:val="44"/>
                                <w:szCs w:val="44"/>
                              </w:rPr>
                            </w:pPr>
                            <w:r>
                              <w:rPr>
                                <w:rFonts w:asciiTheme="minorHAnsi" w:hAnsiTheme="minorHAnsi" w:cstheme="minorHAnsi"/>
                                <w:b/>
                                <w:i/>
                                <w:sz w:val="40"/>
                                <w:szCs w:val="44"/>
                              </w:rPr>
                              <w:t>1 224 470</w:t>
                            </w:r>
                            <w:r w:rsidRPr="0091154A">
                              <w:rPr>
                                <w:rFonts w:asciiTheme="minorHAnsi" w:hAnsiTheme="minorHAnsi" w:cstheme="minorHAnsi"/>
                                <w:b/>
                                <w:i/>
                                <w:sz w:val="40"/>
                                <w:szCs w:val="4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91" type="#_x0000_t202" style="position:absolute;margin-left:351pt;margin-top:19pt;width:143.35pt;height:49.4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" fillcolor="#a5d5e2 [1624]" strokecolor="#40a7c2 [3048]">
                <v:fill color2="#e4f2f6 [504]" rotate="t" angle="180" colors="0 #9eeaff;22938f #bbefff;1 #e4f9ff" focus="100%" type="gradient"/>
                <v:shadow on="t" color="black" opacity="24903f" origin=",.5" offset="0,.55556mm"/>
                <v:textbox>
                  <w:txbxContent>
                    <w:p w:rsidR="005A0DFE" w:rsidRPr="0072138E" w:rsidRDefault="005A0DFE" w:rsidP="00E97D9F">
                      <w:pPr>
                        <w:jc w:val="center"/>
                        <w:rPr>
                          <w:rFonts w:asciiTheme="minorHAnsi" w:hAnsiTheme="minorHAnsi" w:cstheme="minorHAnsi"/>
                          <w:i/>
                          <w:sz w:val="28"/>
                          <w:szCs w:val="28"/>
                        </w:rPr>
                      </w:pPr>
                      <w:r>
                        <w:rPr>
                          <w:rFonts w:asciiTheme="minorHAnsi" w:hAnsiTheme="minorHAnsi" w:cstheme="minorHAnsi"/>
                          <w:i/>
                          <w:sz w:val="28"/>
                          <w:szCs w:val="28"/>
                        </w:rPr>
                        <w:t>CA 2016</w:t>
                      </w:r>
                    </w:p>
                    <w:p w:rsidR="005A0DFE" w:rsidRPr="0072138E" w:rsidRDefault="005A0DFE" w:rsidP="00E97D9F">
                      <w:pPr>
                        <w:jc w:val="center"/>
                        <w:rPr>
                          <w:rFonts w:asciiTheme="minorHAnsi" w:hAnsiTheme="minorHAnsi" w:cstheme="minorHAnsi"/>
                          <w:b/>
                          <w:i/>
                          <w:sz w:val="44"/>
                          <w:szCs w:val="44"/>
                        </w:rPr>
                      </w:pPr>
                      <w:r>
                        <w:rPr>
                          <w:rFonts w:asciiTheme="minorHAnsi" w:hAnsiTheme="minorHAnsi" w:cstheme="minorHAnsi"/>
                          <w:b/>
                          <w:i/>
                          <w:sz w:val="40"/>
                          <w:szCs w:val="44"/>
                        </w:rPr>
                        <w:t>1 224 470</w:t>
                      </w:r>
                      <w:r w:rsidRPr="0091154A">
                        <w:rPr>
                          <w:rFonts w:asciiTheme="minorHAnsi" w:hAnsiTheme="minorHAnsi" w:cstheme="minorHAnsi"/>
                          <w:b/>
                          <w:i/>
                          <w:sz w:val="40"/>
                          <w:szCs w:val="44"/>
                        </w:rPr>
                        <w:t xml:space="preserve"> €</w:t>
                      </w:r>
                    </w:p>
                  </w:txbxContent>
                </v:textbox>
                <w10:wrap type="square"/>
              </v:shape>
            </w:pict>
          </mc:Fallback>
        </mc:AlternateContent>
      </w:r>
      <w:r w:rsidR="0095136C" w:rsidRPr="00D118D4">
        <w:rPr>
          <w:rFonts w:cs="Tahoma"/>
        </w:rPr>
        <w:t>V.5</w:t>
      </w:r>
      <w:r w:rsidR="00304445" w:rsidRPr="00D118D4">
        <w:rPr>
          <w:rFonts w:cs="Tahoma"/>
        </w:rPr>
        <w:t xml:space="preserve"> – Investissements 20</w:t>
      </w:r>
      <w:r w:rsidR="0058090C" w:rsidRPr="00D118D4">
        <w:rPr>
          <w:rFonts w:cs="Tahoma"/>
        </w:rPr>
        <w:t>1</w:t>
      </w:r>
      <w:bookmarkEnd w:id="51"/>
      <w:r w:rsidR="00D34EFB">
        <w:rPr>
          <w:rFonts w:cs="Tahoma"/>
        </w:rPr>
        <w:t>6</w:t>
      </w:r>
      <w:bookmarkEnd w:id="52"/>
    </w:p>
    <w:p w:rsidR="009B5CEE" w:rsidRPr="00D118D4" w:rsidRDefault="009B5CEE" w:rsidP="00D118D4">
      <w:pPr>
        <w:ind w:firstLine="720"/>
        <w:jc w:val="both"/>
        <w:rPr>
          <w:rFonts w:ascii="Calibri" w:hAnsi="Calibri" w:cs="Tahoma"/>
          <w:b/>
          <w:bCs/>
        </w:rPr>
      </w:pPr>
    </w:p>
    <w:p w:rsidR="00617B35" w:rsidRDefault="00617B35" w:rsidP="00D118D4">
      <w:pPr>
        <w:ind w:firstLine="720"/>
        <w:jc w:val="both"/>
        <w:rPr>
          <w:rFonts w:ascii="Calibri" w:hAnsi="Calibri" w:cs="Tahoma"/>
          <w:b/>
          <w:bCs/>
        </w:rPr>
      </w:pPr>
    </w:p>
    <w:p w:rsidR="00D34EFB" w:rsidRDefault="00D34EFB" w:rsidP="00D118D4">
      <w:pPr>
        <w:ind w:firstLine="720"/>
        <w:jc w:val="both"/>
        <w:rPr>
          <w:rFonts w:ascii="Calibri" w:hAnsi="Calibri" w:cs="Tahoma"/>
          <w:b/>
          <w:bCs/>
        </w:rPr>
      </w:pPr>
    </w:p>
    <w:p w:rsidR="008E1A27" w:rsidRDefault="008E1A27" w:rsidP="00D118D4">
      <w:pPr>
        <w:ind w:firstLine="720"/>
        <w:jc w:val="both"/>
        <w:rPr>
          <w:rFonts w:ascii="Calibri" w:hAnsi="Calibri" w:cs="Tahoma"/>
          <w:b/>
          <w:bCs/>
        </w:rPr>
      </w:pPr>
    </w:p>
    <w:p w:rsidR="008E1A27" w:rsidRPr="00D118D4" w:rsidRDefault="008E1A27" w:rsidP="00D118D4">
      <w:pPr>
        <w:ind w:firstLine="720"/>
        <w:jc w:val="both"/>
        <w:rPr>
          <w:rFonts w:ascii="Calibri" w:hAnsi="Calibri" w:cs="Tahoma"/>
          <w:b/>
          <w:bCs/>
        </w:rPr>
      </w:pPr>
    </w:p>
    <w:tbl>
      <w:tblPr>
        <w:tblW w:w="10173" w:type="dxa"/>
        <w:tblBorders>
          <w:insideH w:val="single" w:sz="18" w:space="0" w:color="FFFFFF"/>
          <w:insideV w:val="single" w:sz="18" w:space="0" w:color="FFFFFF"/>
        </w:tblBorders>
        <w:tblLayout w:type="fixed"/>
        <w:tblLook w:val="01E0" w:firstRow="1" w:lastRow="1" w:firstColumn="1" w:lastColumn="1" w:noHBand="0" w:noVBand="0"/>
      </w:tblPr>
      <w:tblGrid>
        <w:gridCol w:w="4503"/>
        <w:gridCol w:w="1842"/>
        <w:gridCol w:w="1843"/>
        <w:gridCol w:w="1985"/>
      </w:tblGrid>
      <w:tr w:rsidR="00737FA9" w:rsidRPr="00D118D4" w:rsidTr="00DD2AA9">
        <w:trPr>
          <w:trHeight w:val="282"/>
        </w:trPr>
        <w:tc>
          <w:tcPr>
            <w:tcW w:w="4503" w:type="dxa"/>
            <w:vMerge w:val="restart"/>
            <w:shd w:val="clear" w:color="auto" w:fill="00CCFF"/>
            <w:vAlign w:val="center"/>
          </w:tcPr>
          <w:p w:rsidR="00737FA9" w:rsidRPr="00DD2AA9" w:rsidRDefault="00737FA9" w:rsidP="00D118D4">
            <w:pPr>
              <w:rPr>
                <w:rFonts w:ascii="Calibri" w:hAnsi="Calibri" w:cs="Tahoma"/>
                <w:b/>
                <w:bCs/>
                <w:color w:val="FFFFFF" w:themeColor="background1"/>
                <w:sz w:val="22"/>
              </w:rPr>
            </w:pPr>
            <w:r w:rsidRPr="00DD2AA9">
              <w:rPr>
                <w:rFonts w:ascii="Calibri" w:hAnsi="Calibri" w:cs="Tahoma"/>
                <w:b/>
                <w:bCs/>
                <w:color w:val="FFFFFF" w:themeColor="background1"/>
                <w:sz w:val="22"/>
              </w:rPr>
              <w:t>Achats</w:t>
            </w:r>
            <w:r w:rsidR="00E97D9F" w:rsidRPr="00DD2AA9">
              <w:rPr>
                <w:rFonts w:ascii="Calibri" w:hAnsi="Calibri" w:cs="Tahoma"/>
                <w:b/>
                <w:bCs/>
                <w:color w:val="FFFFFF" w:themeColor="background1"/>
                <w:sz w:val="22"/>
              </w:rPr>
              <w:t xml:space="preserve"> </w:t>
            </w:r>
            <w:r w:rsidR="00444900" w:rsidRPr="00DD2AA9">
              <w:rPr>
                <w:rFonts w:ascii="Calibri" w:hAnsi="Calibri" w:cs="Tahoma"/>
                <w:b/>
                <w:bCs/>
                <w:color w:val="FFFFFF" w:themeColor="background1"/>
                <w:sz w:val="22"/>
              </w:rPr>
              <w:t>principaux</w:t>
            </w:r>
          </w:p>
        </w:tc>
        <w:tc>
          <w:tcPr>
            <w:tcW w:w="1842" w:type="dxa"/>
            <w:vMerge w:val="restart"/>
            <w:shd w:val="clear" w:color="auto" w:fill="00CCFF"/>
            <w:vAlign w:val="center"/>
          </w:tcPr>
          <w:p w:rsidR="00737FA9" w:rsidRPr="00DD2AA9" w:rsidRDefault="00737FA9" w:rsidP="00D118D4">
            <w:pPr>
              <w:jc w:val="center"/>
              <w:rPr>
                <w:rFonts w:ascii="Calibri" w:hAnsi="Calibri" w:cs="Tahoma"/>
                <w:b/>
                <w:bCs/>
                <w:color w:val="FFFFFF" w:themeColor="background1"/>
                <w:sz w:val="22"/>
              </w:rPr>
            </w:pPr>
            <w:proofErr w:type="gramStart"/>
            <w:r w:rsidRPr="00DD2AA9">
              <w:rPr>
                <w:rFonts w:ascii="Calibri" w:hAnsi="Calibri" w:cs="Tahoma"/>
                <w:b/>
                <w:bCs/>
                <w:color w:val="FFFFFF" w:themeColor="background1"/>
                <w:sz w:val="22"/>
              </w:rPr>
              <w:t>Dépenses</w:t>
            </w:r>
            <w:proofErr w:type="gramEnd"/>
            <w:r w:rsidR="0058090C" w:rsidRPr="00DD2AA9">
              <w:rPr>
                <w:rFonts w:ascii="Calibri" w:hAnsi="Calibri" w:cs="Tahoma"/>
                <w:b/>
                <w:bCs/>
                <w:color w:val="FFFFFF" w:themeColor="background1"/>
                <w:sz w:val="22"/>
              </w:rPr>
              <w:t xml:space="preserve"> HT</w:t>
            </w:r>
          </w:p>
        </w:tc>
        <w:tc>
          <w:tcPr>
            <w:tcW w:w="3828" w:type="dxa"/>
            <w:gridSpan w:val="2"/>
            <w:shd w:val="clear" w:color="auto" w:fill="00CCFF"/>
            <w:vAlign w:val="center"/>
          </w:tcPr>
          <w:p w:rsidR="00737FA9" w:rsidRPr="00DD2AA9" w:rsidRDefault="00737FA9" w:rsidP="00D118D4">
            <w:pPr>
              <w:jc w:val="center"/>
              <w:rPr>
                <w:rFonts w:ascii="Calibri" w:hAnsi="Calibri" w:cs="Tahoma"/>
                <w:b/>
                <w:bCs/>
                <w:color w:val="FFFFFF" w:themeColor="background1"/>
                <w:sz w:val="22"/>
              </w:rPr>
            </w:pPr>
            <w:r w:rsidRPr="00DD2AA9">
              <w:rPr>
                <w:rFonts w:ascii="Calibri" w:hAnsi="Calibri" w:cs="Tahoma"/>
                <w:b/>
                <w:bCs/>
                <w:color w:val="FFFFFF" w:themeColor="background1"/>
                <w:sz w:val="22"/>
              </w:rPr>
              <w:t>Financement</w:t>
            </w:r>
          </w:p>
        </w:tc>
      </w:tr>
      <w:tr w:rsidR="00737FA9" w:rsidRPr="00D118D4" w:rsidTr="00DD2AA9">
        <w:trPr>
          <w:trHeight w:val="241"/>
        </w:trPr>
        <w:tc>
          <w:tcPr>
            <w:tcW w:w="4503" w:type="dxa"/>
            <w:vMerge/>
            <w:shd w:val="clear" w:color="auto" w:fill="00CCFF"/>
          </w:tcPr>
          <w:p w:rsidR="00737FA9" w:rsidRPr="00DD2AA9" w:rsidRDefault="00737FA9" w:rsidP="00D118D4">
            <w:pPr>
              <w:jc w:val="both"/>
              <w:rPr>
                <w:rFonts w:ascii="Calibri" w:hAnsi="Calibri" w:cs="Tahoma"/>
                <w:b/>
                <w:bCs/>
                <w:color w:val="FFFFFF" w:themeColor="background1"/>
                <w:sz w:val="22"/>
              </w:rPr>
            </w:pPr>
          </w:p>
        </w:tc>
        <w:tc>
          <w:tcPr>
            <w:tcW w:w="1842" w:type="dxa"/>
            <w:vMerge/>
            <w:shd w:val="clear" w:color="auto" w:fill="00CCFF"/>
            <w:vAlign w:val="center"/>
          </w:tcPr>
          <w:p w:rsidR="00737FA9" w:rsidRPr="00DD2AA9" w:rsidRDefault="00737FA9" w:rsidP="00D118D4">
            <w:pPr>
              <w:jc w:val="center"/>
              <w:rPr>
                <w:rFonts w:ascii="Calibri" w:hAnsi="Calibri" w:cs="Tahoma"/>
                <w:b/>
                <w:bCs/>
                <w:color w:val="FFFFFF" w:themeColor="background1"/>
                <w:sz w:val="22"/>
              </w:rPr>
            </w:pPr>
          </w:p>
        </w:tc>
        <w:tc>
          <w:tcPr>
            <w:tcW w:w="1843" w:type="dxa"/>
            <w:shd w:val="clear" w:color="auto" w:fill="00CCFF"/>
            <w:vAlign w:val="center"/>
          </w:tcPr>
          <w:p w:rsidR="00737FA9" w:rsidRPr="00DD2AA9" w:rsidRDefault="00737FA9" w:rsidP="00D118D4">
            <w:pPr>
              <w:jc w:val="center"/>
              <w:rPr>
                <w:rFonts w:ascii="Calibri" w:hAnsi="Calibri" w:cs="Tahoma"/>
                <w:b/>
                <w:bCs/>
                <w:color w:val="FFFFFF" w:themeColor="background1"/>
                <w:sz w:val="22"/>
              </w:rPr>
            </w:pPr>
            <w:r w:rsidRPr="00DD2AA9">
              <w:rPr>
                <w:rFonts w:ascii="Calibri" w:hAnsi="Calibri" w:cs="Tahoma"/>
                <w:b/>
                <w:bCs/>
                <w:color w:val="FFFFFF" w:themeColor="background1"/>
                <w:sz w:val="22"/>
              </w:rPr>
              <w:t>Emprunt</w:t>
            </w:r>
          </w:p>
        </w:tc>
        <w:tc>
          <w:tcPr>
            <w:tcW w:w="1985" w:type="dxa"/>
            <w:shd w:val="clear" w:color="auto" w:fill="00CCFF"/>
            <w:vAlign w:val="center"/>
          </w:tcPr>
          <w:p w:rsidR="00737FA9" w:rsidRPr="00DD2AA9" w:rsidRDefault="00737FA9" w:rsidP="00D118D4">
            <w:pPr>
              <w:jc w:val="center"/>
              <w:rPr>
                <w:rFonts w:ascii="Calibri" w:hAnsi="Calibri" w:cs="Tahoma"/>
                <w:b/>
                <w:bCs/>
                <w:color w:val="FFFFFF" w:themeColor="background1"/>
                <w:sz w:val="22"/>
              </w:rPr>
            </w:pPr>
            <w:r w:rsidRPr="00DD2AA9">
              <w:rPr>
                <w:rFonts w:ascii="Calibri" w:hAnsi="Calibri" w:cs="Tahoma"/>
                <w:b/>
                <w:bCs/>
                <w:color w:val="FFFFFF" w:themeColor="background1"/>
                <w:sz w:val="22"/>
              </w:rPr>
              <w:t>Autofinancement</w:t>
            </w:r>
          </w:p>
        </w:tc>
      </w:tr>
      <w:tr w:rsidR="0067475F" w:rsidRPr="00D118D4" w:rsidTr="00DD2AA9">
        <w:tc>
          <w:tcPr>
            <w:tcW w:w="4503" w:type="dxa"/>
            <w:shd w:val="clear" w:color="auto" w:fill="C9F5FF"/>
          </w:tcPr>
          <w:p w:rsidR="0067475F" w:rsidRPr="00D118D4" w:rsidRDefault="002642AF" w:rsidP="00D118D4">
            <w:pPr>
              <w:jc w:val="both"/>
              <w:rPr>
                <w:rFonts w:ascii="Calibri" w:hAnsi="Calibri" w:cs="Tahoma"/>
                <w:bCs/>
                <w:sz w:val="22"/>
              </w:rPr>
            </w:pPr>
            <w:r w:rsidRPr="00D118D4">
              <w:rPr>
                <w:rFonts w:ascii="Calibri" w:hAnsi="Calibri" w:cs="Tahoma"/>
                <w:bCs/>
                <w:sz w:val="22"/>
              </w:rPr>
              <w:t>Acquisiti</w:t>
            </w:r>
            <w:r w:rsidR="00742293" w:rsidRPr="00D118D4">
              <w:rPr>
                <w:rFonts w:ascii="Calibri" w:hAnsi="Calibri" w:cs="Tahoma"/>
                <w:bCs/>
                <w:sz w:val="22"/>
              </w:rPr>
              <w:t>on</w:t>
            </w:r>
            <w:r w:rsidRPr="00D118D4">
              <w:rPr>
                <w:rFonts w:ascii="Calibri" w:hAnsi="Calibri" w:cs="Tahoma"/>
                <w:bCs/>
                <w:sz w:val="22"/>
              </w:rPr>
              <w:t xml:space="preserve"> c</w:t>
            </w:r>
            <w:r w:rsidR="0067475F" w:rsidRPr="00D118D4">
              <w:rPr>
                <w:rFonts w:ascii="Calibri" w:hAnsi="Calibri" w:cs="Tahoma"/>
                <w:bCs/>
                <w:sz w:val="22"/>
              </w:rPr>
              <w:t>onteneurs collecte OM</w:t>
            </w:r>
          </w:p>
          <w:p w:rsidR="00323E64" w:rsidRPr="00D118D4" w:rsidRDefault="00323E64" w:rsidP="00D118D4">
            <w:pPr>
              <w:jc w:val="both"/>
              <w:rPr>
                <w:rFonts w:ascii="Calibri" w:hAnsi="Calibri" w:cs="Tahoma"/>
                <w:bCs/>
                <w:sz w:val="22"/>
              </w:rPr>
            </w:pPr>
          </w:p>
          <w:p w:rsidR="00323E64" w:rsidRPr="00D118D4" w:rsidRDefault="00323E64" w:rsidP="00D118D4">
            <w:pPr>
              <w:jc w:val="both"/>
              <w:rPr>
                <w:rFonts w:ascii="Calibri" w:hAnsi="Calibri" w:cs="Tahoma"/>
                <w:bCs/>
                <w:sz w:val="22"/>
              </w:rPr>
            </w:pPr>
            <w:r w:rsidRPr="00D118D4">
              <w:rPr>
                <w:rFonts w:ascii="Calibri" w:hAnsi="Calibri" w:cs="Tahoma"/>
                <w:bCs/>
                <w:sz w:val="22"/>
              </w:rPr>
              <w:t xml:space="preserve">Acquisition de </w:t>
            </w:r>
            <w:r w:rsidR="007D097D">
              <w:rPr>
                <w:rFonts w:ascii="Calibri" w:hAnsi="Calibri" w:cs="Tahoma"/>
                <w:bCs/>
                <w:sz w:val="22"/>
              </w:rPr>
              <w:t>caissons</w:t>
            </w:r>
          </w:p>
          <w:p w:rsidR="0067475F" w:rsidRPr="00D118D4" w:rsidRDefault="0067475F" w:rsidP="00D118D4">
            <w:pPr>
              <w:jc w:val="both"/>
              <w:rPr>
                <w:rFonts w:ascii="Calibri" w:hAnsi="Calibri" w:cs="Tahoma"/>
                <w:bCs/>
                <w:sz w:val="22"/>
              </w:rPr>
            </w:pPr>
          </w:p>
          <w:p w:rsidR="0067475F" w:rsidRPr="00D118D4" w:rsidRDefault="0067475F" w:rsidP="00D118D4">
            <w:pPr>
              <w:jc w:val="both"/>
              <w:rPr>
                <w:rFonts w:ascii="Calibri" w:hAnsi="Calibri" w:cs="Tahoma"/>
                <w:bCs/>
                <w:sz w:val="22"/>
              </w:rPr>
            </w:pPr>
            <w:r w:rsidRPr="00D118D4">
              <w:rPr>
                <w:rFonts w:ascii="Calibri" w:hAnsi="Calibri" w:cs="Tahoma"/>
                <w:bCs/>
                <w:sz w:val="22"/>
              </w:rPr>
              <w:t xml:space="preserve">Renouvellement </w:t>
            </w:r>
            <w:r w:rsidR="00EE6103" w:rsidRPr="00D118D4">
              <w:rPr>
                <w:rFonts w:ascii="Calibri" w:hAnsi="Calibri" w:cs="Tahoma"/>
                <w:bCs/>
                <w:sz w:val="22"/>
              </w:rPr>
              <w:t>composteurs</w:t>
            </w:r>
          </w:p>
          <w:p w:rsidR="006157BB" w:rsidRPr="00D118D4" w:rsidRDefault="006157BB" w:rsidP="00D118D4">
            <w:pPr>
              <w:jc w:val="both"/>
              <w:rPr>
                <w:rFonts w:ascii="Calibri" w:hAnsi="Calibri" w:cs="Tahoma"/>
                <w:bCs/>
                <w:sz w:val="22"/>
              </w:rPr>
            </w:pPr>
          </w:p>
          <w:p w:rsidR="005452FD" w:rsidRPr="00D118D4" w:rsidRDefault="002A40D3" w:rsidP="00D118D4">
            <w:pPr>
              <w:jc w:val="both"/>
              <w:rPr>
                <w:rFonts w:ascii="Calibri" w:hAnsi="Calibri" w:cs="Tahoma"/>
                <w:bCs/>
                <w:sz w:val="22"/>
              </w:rPr>
            </w:pPr>
            <w:r>
              <w:rPr>
                <w:rFonts w:ascii="Calibri" w:hAnsi="Calibri" w:cs="Tahoma"/>
                <w:bCs/>
                <w:sz w:val="22"/>
              </w:rPr>
              <w:t>Aménagement déchetteries</w:t>
            </w:r>
          </w:p>
          <w:p w:rsidR="00EE6103" w:rsidRDefault="00EE6103" w:rsidP="00D118D4">
            <w:pPr>
              <w:jc w:val="both"/>
              <w:rPr>
                <w:rFonts w:ascii="Calibri" w:hAnsi="Calibri" w:cs="Tahoma"/>
                <w:bCs/>
                <w:sz w:val="22"/>
              </w:rPr>
            </w:pPr>
          </w:p>
          <w:p w:rsidR="007D097D" w:rsidRDefault="0039606F" w:rsidP="00D118D4">
            <w:pPr>
              <w:jc w:val="both"/>
              <w:rPr>
                <w:rFonts w:ascii="Calibri" w:hAnsi="Calibri" w:cs="Tahoma"/>
                <w:bCs/>
                <w:sz w:val="22"/>
              </w:rPr>
            </w:pPr>
            <w:r>
              <w:rPr>
                <w:rFonts w:ascii="Calibri" w:hAnsi="Calibri" w:cs="Tahoma"/>
                <w:bCs/>
                <w:sz w:val="22"/>
              </w:rPr>
              <w:t>Aménagement site des terres blanches</w:t>
            </w:r>
          </w:p>
          <w:p w:rsidR="002A40D3" w:rsidRDefault="002A40D3" w:rsidP="00D118D4">
            <w:pPr>
              <w:jc w:val="both"/>
              <w:rPr>
                <w:rFonts w:ascii="Calibri" w:hAnsi="Calibri" w:cs="Tahoma"/>
                <w:bCs/>
                <w:sz w:val="22"/>
              </w:rPr>
            </w:pPr>
          </w:p>
          <w:p w:rsidR="002A40D3" w:rsidRPr="00D118D4" w:rsidRDefault="002A40D3" w:rsidP="00D118D4">
            <w:pPr>
              <w:jc w:val="both"/>
              <w:rPr>
                <w:rFonts w:ascii="Calibri" w:hAnsi="Calibri" w:cs="Tahoma"/>
                <w:bCs/>
                <w:sz w:val="22"/>
              </w:rPr>
            </w:pPr>
            <w:r>
              <w:rPr>
                <w:rFonts w:ascii="Calibri" w:hAnsi="Calibri" w:cs="Tahoma"/>
                <w:bCs/>
                <w:sz w:val="22"/>
              </w:rPr>
              <w:t>Broyeur déchets verts</w:t>
            </w:r>
          </w:p>
          <w:p w:rsidR="00EE6103" w:rsidRPr="00D118D4" w:rsidRDefault="00EE6103" w:rsidP="00D118D4">
            <w:pPr>
              <w:jc w:val="both"/>
              <w:rPr>
                <w:rFonts w:ascii="Calibri" w:hAnsi="Calibri" w:cs="Tahoma"/>
                <w:bCs/>
                <w:sz w:val="22"/>
              </w:rPr>
            </w:pPr>
          </w:p>
        </w:tc>
        <w:tc>
          <w:tcPr>
            <w:tcW w:w="1842" w:type="dxa"/>
            <w:shd w:val="clear" w:color="auto" w:fill="C9F5FF"/>
          </w:tcPr>
          <w:p w:rsidR="00EE6103" w:rsidRDefault="006C1A36" w:rsidP="00D118D4">
            <w:pPr>
              <w:ind w:right="172"/>
              <w:jc w:val="right"/>
              <w:rPr>
                <w:rFonts w:ascii="Calibri" w:hAnsi="Calibri" w:cs="Tahoma"/>
                <w:bCs/>
                <w:sz w:val="22"/>
              </w:rPr>
            </w:pPr>
            <w:r>
              <w:rPr>
                <w:rFonts w:ascii="Calibri" w:hAnsi="Calibri" w:cs="Tahoma"/>
                <w:bCs/>
                <w:sz w:val="22"/>
              </w:rPr>
              <w:t xml:space="preserve">427 111,53 </w:t>
            </w:r>
            <w:r w:rsidR="00EE6103" w:rsidRPr="00D118D4">
              <w:rPr>
                <w:rFonts w:ascii="Calibri" w:hAnsi="Calibri" w:cs="Tahoma"/>
                <w:bCs/>
                <w:sz w:val="22"/>
              </w:rPr>
              <w:t>€</w:t>
            </w:r>
          </w:p>
          <w:p w:rsidR="007D097D" w:rsidRDefault="007D097D" w:rsidP="00D118D4">
            <w:pPr>
              <w:ind w:right="172"/>
              <w:jc w:val="right"/>
              <w:rPr>
                <w:rFonts w:ascii="Calibri" w:hAnsi="Calibri" w:cs="Tahoma"/>
                <w:bCs/>
                <w:sz w:val="22"/>
              </w:rPr>
            </w:pPr>
          </w:p>
          <w:p w:rsidR="007D097D" w:rsidRDefault="006C1A36" w:rsidP="00D118D4">
            <w:pPr>
              <w:ind w:right="172"/>
              <w:jc w:val="right"/>
              <w:rPr>
                <w:rFonts w:ascii="Calibri" w:hAnsi="Calibri" w:cs="Tahoma"/>
                <w:bCs/>
                <w:sz w:val="22"/>
              </w:rPr>
            </w:pPr>
            <w:r>
              <w:rPr>
                <w:rFonts w:ascii="Calibri" w:hAnsi="Calibri" w:cs="Tahoma"/>
                <w:bCs/>
                <w:sz w:val="22"/>
              </w:rPr>
              <w:t xml:space="preserve">5 360 </w:t>
            </w:r>
            <w:r w:rsidR="007D097D">
              <w:rPr>
                <w:rFonts w:ascii="Calibri" w:hAnsi="Calibri" w:cs="Tahoma"/>
                <w:bCs/>
                <w:sz w:val="22"/>
              </w:rPr>
              <w:t>€</w:t>
            </w:r>
          </w:p>
          <w:p w:rsidR="007D097D" w:rsidRDefault="007D097D" w:rsidP="00D118D4">
            <w:pPr>
              <w:ind w:right="172"/>
              <w:jc w:val="right"/>
              <w:rPr>
                <w:rFonts w:ascii="Calibri" w:hAnsi="Calibri" w:cs="Tahoma"/>
                <w:bCs/>
                <w:sz w:val="22"/>
              </w:rPr>
            </w:pPr>
          </w:p>
          <w:p w:rsidR="007D097D" w:rsidRDefault="00D34EFB" w:rsidP="00D118D4">
            <w:pPr>
              <w:ind w:right="172"/>
              <w:jc w:val="right"/>
              <w:rPr>
                <w:rFonts w:ascii="Calibri" w:hAnsi="Calibri" w:cs="Tahoma"/>
                <w:bCs/>
                <w:sz w:val="22"/>
              </w:rPr>
            </w:pPr>
            <w:r>
              <w:rPr>
                <w:rFonts w:ascii="Calibri" w:hAnsi="Calibri" w:cs="Tahoma"/>
                <w:bCs/>
                <w:sz w:val="22"/>
              </w:rPr>
              <w:t>37</w:t>
            </w:r>
            <w:r w:rsidR="002A40D3">
              <w:rPr>
                <w:rFonts w:ascii="Calibri" w:hAnsi="Calibri" w:cs="Tahoma"/>
                <w:bCs/>
                <w:sz w:val="22"/>
              </w:rPr>
              <w:t> 736,66</w:t>
            </w:r>
            <w:r w:rsidR="007D097D">
              <w:rPr>
                <w:rFonts w:ascii="Calibri" w:hAnsi="Calibri" w:cs="Tahoma"/>
                <w:bCs/>
                <w:sz w:val="22"/>
              </w:rPr>
              <w:t xml:space="preserve"> €</w:t>
            </w:r>
          </w:p>
          <w:p w:rsidR="007D097D" w:rsidRDefault="007D097D" w:rsidP="00D118D4">
            <w:pPr>
              <w:ind w:right="172"/>
              <w:jc w:val="right"/>
              <w:rPr>
                <w:rFonts w:ascii="Calibri" w:hAnsi="Calibri" w:cs="Tahoma"/>
                <w:bCs/>
                <w:sz w:val="22"/>
              </w:rPr>
            </w:pPr>
          </w:p>
          <w:p w:rsidR="007D097D" w:rsidRDefault="002A40D3" w:rsidP="00D118D4">
            <w:pPr>
              <w:ind w:right="172"/>
              <w:jc w:val="right"/>
              <w:rPr>
                <w:rFonts w:ascii="Calibri" w:hAnsi="Calibri" w:cs="Tahoma"/>
                <w:bCs/>
                <w:sz w:val="22"/>
              </w:rPr>
            </w:pPr>
            <w:r>
              <w:rPr>
                <w:rFonts w:ascii="Calibri" w:hAnsi="Calibri" w:cs="Tahoma"/>
                <w:bCs/>
                <w:sz w:val="22"/>
              </w:rPr>
              <w:t xml:space="preserve">7 157,80 </w:t>
            </w:r>
            <w:r w:rsidR="007D097D">
              <w:rPr>
                <w:rFonts w:ascii="Calibri" w:hAnsi="Calibri" w:cs="Tahoma"/>
                <w:bCs/>
                <w:sz w:val="22"/>
              </w:rPr>
              <w:t>€</w:t>
            </w:r>
          </w:p>
          <w:p w:rsidR="007D097D" w:rsidRDefault="007D097D" w:rsidP="00D118D4">
            <w:pPr>
              <w:ind w:right="172"/>
              <w:jc w:val="right"/>
              <w:rPr>
                <w:rFonts w:ascii="Calibri" w:hAnsi="Calibri" w:cs="Tahoma"/>
                <w:bCs/>
                <w:sz w:val="22"/>
              </w:rPr>
            </w:pPr>
          </w:p>
          <w:p w:rsidR="0039606F" w:rsidRDefault="002A40D3" w:rsidP="00D118D4">
            <w:pPr>
              <w:ind w:right="172"/>
              <w:jc w:val="right"/>
              <w:rPr>
                <w:rFonts w:ascii="Calibri" w:hAnsi="Calibri" w:cs="Tahoma"/>
                <w:bCs/>
                <w:sz w:val="22"/>
              </w:rPr>
            </w:pPr>
            <w:r>
              <w:rPr>
                <w:rFonts w:ascii="Calibri" w:hAnsi="Calibri" w:cs="Tahoma"/>
                <w:bCs/>
                <w:sz w:val="22"/>
              </w:rPr>
              <w:t xml:space="preserve">29 930,00 </w:t>
            </w:r>
            <w:r w:rsidR="0039606F">
              <w:rPr>
                <w:rFonts w:ascii="Calibri" w:hAnsi="Calibri" w:cs="Tahoma"/>
                <w:bCs/>
                <w:sz w:val="22"/>
              </w:rPr>
              <w:t>€</w:t>
            </w:r>
          </w:p>
          <w:p w:rsidR="002A40D3" w:rsidRDefault="002A40D3" w:rsidP="00D118D4">
            <w:pPr>
              <w:ind w:right="172"/>
              <w:jc w:val="right"/>
              <w:rPr>
                <w:rFonts w:ascii="Calibri" w:hAnsi="Calibri" w:cs="Tahoma"/>
                <w:bCs/>
                <w:sz w:val="22"/>
              </w:rPr>
            </w:pPr>
          </w:p>
          <w:p w:rsidR="002A40D3" w:rsidRPr="00D118D4" w:rsidRDefault="002A40D3" w:rsidP="00D118D4">
            <w:pPr>
              <w:ind w:right="172"/>
              <w:jc w:val="right"/>
              <w:rPr>
                <w:rFonts w:ascii="Calibri" w:hAnsi="Calibri" w:cs="Tahoma"/>
                <w:bCs/>
                <w:sz w:val="22"/>
              </w:rPr>
            </w:pPr>
            <w:r>
              <w:rPr>
                <w:rFonts w:ascii="Calibri" w:hAnsi="Calibri" w:cs="Tahoma"/>
                <w:bCs/>
                <w:sz w:val="22"/>
              </w:rPr>
              <w:t>135 000 €</w:t>
            </w:r>
          </w:p>
        </w:tc>
        <w:tc>
          <w:tcPr>
            <w:tcW w:w="1843" w:type="dxa"/>
            <w:shd w:val="clear" w:color="auto" w:fill="C9F5FF"/>
          </w:tcPr>
          <w:p w:rsidR="00F91A8A" w:rsidRPr="00D118D4" w:rsidRDefault="006C1A36" w:rsidP="00D118D4">
            <w:pPr>
              <w:ind w:right="175"/>
              <w:jc w:val="center"/>
              <w:rPr>
                <w:rFonts w:ascii="Calibri" w:hAnsi="Calibri" w:cs="Tahoma"/>
                <w:bCs/>
                <w:sz w:val="22"/>
              </w:rPr>
            </w:pPr>
            <w:r>
              <w:rPr>
                <w:rFonts w:ascii="Calibri" w:hAnsi="Calibri" w:cs="Tahoma"/>
                <w:bCs/>
                <w:sz w:val="22"/>
              </w:rPr>
              <w:t xml:space="preserve">427 111,53 </w:t>
            </w:r>
            <w:r w:rsidR="007D097D">
              <w:rPr>
                <w:rFonts w:ascii="Calibri" w:hAnsi="Calibri" w:cs="Tahoma"/>
                <w:bCs/>
                <w:sz w:val="22"/>
              </w:rPr>
              <w:t>€</w:t>
            </w:r>
          </w:p>
          <w:p w:rsidR="00E81EB4" w:rsidRDefault="00E81EB4" w:rsidP="00D118D4">
            <w:pPr>
              <w:ind w:right="175"/>
              <w:jc w:val="center"/>
              <w:rPr>
                <w:rFonts w:ascii="Calibri" w:hAnsi="Calibri" w:cs="Tahoma"/>
                <w:bCs/>
                <w:sz w:val="22"/>
              </w:rPr>
            </w:pPr>
          </w:p>
          <w:p w:rsidR="007D097D" w:rsidRDefault="007D097D" w:rsidP="00D118D4">
            <w:pPr>
              <w:ind w:right="175"/>
              <w:jc w:val="center"/>
              <w:rPr>
                <w:rFonts w:ascii="Calibri" w:hAnsi="Calibri" w:cs="Tahoma"/>
                <w:bCs/>
                <w:sz w:val="22"/>
              </w:rPr>
            </w:pPr>
          </w:p>
          <w:p w:rsidR="007D097D" w:rsidRDefault="007D097D" w:rsidP="00D118D4">
            <w:pPr>
              <w:ind w:right="175"/>
              <w:jc w:val="center"/>
              <w:rPr>
                <w:rFonts w:ascii="Calibri" w:hAnsi="Calibri" w:cs="Tahoma"/>
                <w:bCs/>
                <w:sz w:val="22"/>
              </w:rPr>
            </w:pPr>
          </w:p>
          <w:p w:rsidR="007D097D" w:rsidRDefault="007D097D" w:rsidP="00D118D4">
            <w:pPr>
              <w:ind w:right="175"/>
              <w:jc w:val="center"/>
              <w:rPr>
                <w:rFonts w:ascii="Calibri" w:hAnsi="Calibri" w:cs="Tahoma"/>
                <w:bCs/>
                <w:sz w:val="22"/>
              </w:rPr>
            </w:pPr>
          </w:p>
          <w:p w:rsidR="007D097D" w:rsidRDefault="007D097D" w:rsidP="00D118D4">
            <w:pPr>
              <w:ind w:right="175"/>
              <w:jc w:val="center"/>
              <w:rPr>
                <w:rFonts w:ascii="Calibri" w:hAnsi="Calibri" w:cs="Tahoma"/>
                <w:bCs/>
                <w:sz w:val="22"/>
              </w:rPr>
            </w:pPr>
          </w:p>
          <w:p w:rsidR="007D097D" w:rsidRPr="00D118D4" w:rsidRDefault="007D097D" w:rsidP="00D118D4">
            <w:pPr>
              <w:ind w:right="175"/>
              <w:jc w:val="center"/>
              <w:rPr>
                <w:rFonts w:ascii="Calibri" w:hAnsi="Calibri" w:cs="Tahoma"/>
                <w:bCs/>
                <w:sz w:val="22"/>
              </w:rPr>
            </w:pPr>
          </w:p>
        </w:tc>
        <w:tc>
          <w:tcPr>
            <w:tcW w:w="1985" w:type="dxa"/>
            <w:shd w:val="clear" w:color="auto" w:fill="C9F5FF"/>
          </w:tcPr>
          <w:p w:rsidR="00EE6103" w:rsidRDefault="00EE6103" w:rsidP="00D118D4">
            <w:pPr>
              <w:ind w:right="176"/>
              <w:jc w:val="center"/>
              <w:rPr>
                <w:rFonts w:ascii="Calibri" w:hAnsi="Calibri" w:cs="Tahoma"/>
                <w:bCs/>
                <w:sz w:val="22"/>
              </w:rPr>
            </w:pPr>
          </w:p>
          <w:p w:rsidR="007D097D" w:rsidRDefault="007D097D" w:rsidP="00D118D4">
            <w:pPr>
              <w:ind w:right="176"/>
              <w:jc w:val="center"/>
              <w:rPr>
                <w:rFonts w:ascii="Calibri" w:hAnsi="Calibri" w:cs="Tahoma"/>
                <w:bCs/>
                <w:sz w:val="22"/>
              </w:rPr>
            </w:pPr>
          </w:p>
          <w:p w:rsidR="007D097D" w:rsidRDefault="006C1A36" w:rsidP="00D118D4">
            <w:pPr>
              <w:ind w:right="176"/>
              <w:jc w:val="center"/>
              <w:rPr>
                <w:rFonts w:ascii="Calibri" w:hAnsi="Calibri" w:cs="Tahoma"/>
                <w:bCs/>
                <w:sz w:val="22"/>
              </w:rPr>
            </w:pPr>
            <w:r>
              <w:rPr>
                <w:rFonts w:ascii="Calibri" w:hAnsi="Calibri" w:cs="Tahoma"/>
                <w:bCs/>
                <w:sz w:val="22"/>
              </w:rPr>
              <w:t xml:space="preserve">5 360 </w:t>
            </w:r>
            <w:r w:rsidR="007D097D">
              <w:rPr>
                <w:rFonts w:ascii="Calibri" w:hAnsi="Calibri" w:cs="Tahoma"/>
                <w:bCs/>
                <w:sz w:val="22"/>
              </w:rPr>
              <w:t>€</w:t>
            </w:r>
          </w:p>
          <w:p w:rsidR="007D097D" w:rsidRDefault="007D097D" w:rsidP="00D118D4">
            <w:pPr>
              <w:ind w:right="176"/>
              <w:jc w:val="center"/>
              <w:rPr>
                <w:rFonts w:ascii="Calibri" w:hAnsi="Calibri" w:cs="Tahoma"/>
                <w:bCs/>
                <w:sz w:val="22"/>
              </w:rPr>
            </w:pPr>
          </w:p>
          <w:p w:rsidR="007D097D" w:rsidRDefault="002A40D3" w:rsidP="00D118D4">
            <w:pPr>
              <w:ind w:right="176"/>
              <w:jc w:val="center"/>
              <w:rPr>
                <w:rFonts w:ascii="Calibri" w:hAnsi="Calibri" w:cs="Tahoma"/>
                <w:bCs/>
                <w:sz w:val="22"/>
              </w:rPr>
            </w:pPr>
            <w:r>
              <w:rPr>
                <w:rFonts w:ascii="Calibri" w:hAnsi="Calibri" w:cs="Tahoma"/>
                <w:bCs/>
                <w:sz w:val="22"/>
              </w:rPr>
              <w:t xml:space="preserve">37 736,66 </w:t>
            </w:r>
            <w:r w:rsidR="007D097D">
              <w:rPr>
                <w:rFonts w:ascii="Calibri" w:hAnsi="Calibri" w:cs="Tahoma"/>
                <w:bCs/>
                <w:sz w:val="22"/>
              </w:rPr>
              <w:t>€</w:t>
            </w:r>
          </w:p>
          <w:p w:rsidR="007D097D" w:rsidRDefault="007D097D" w:rsidP="00D118D4">
            <w:pPr>
              <w:ind w:right="176"/>
              <w:jc w:val="center"/>
              <w:rPr>
                <w:rFonts w:ascii="Calibri" w:hAnsi="Calibri" w:cs="Tahoma"/>
                <w:bCs/>
                <w:sz w:val="22"/>
              </w:rPr>
            </w:pPr>
          </w:p>
          <w:p w:rsidR="007D097D" w:rsidRDefault="002A40D3" w:rsidP="00D118D4">
            <w:pPr>
              <w:ind w:right="176"/>
              <w:jc w:val="center"/>
              <w:rPr>
                <w:rFonts w:ascii="Calibri" w:hAnsi="Calibri" w:cs="Tahoma"/>
                <w:bCs/>
                <w:sz w:val="22"/>
              </w:rPr>
            </w:pPr>
            <w:r>
              <w:rPr>
                <w:rFonts w:ascii="Calibri" w:hAnsi="Calibri" w:cs="Tahoma"/>
                <w:bCs/>
                <w:sz w:val="22"/>
              </w:rPr>
              <w:t xml:space="preserve">7 157,80 </w:t>
            </w:r>
            <w:r w:rsidR="007D097D">
              <w:rPr>
                <w:rFonts w:ascii="Calibri" w:hAnsi="Calibri" w:cs="Tahoma"/>
                <w:bCs/>
                <w:sz w:val="22"/>
              </w:rPr>
              <w:t>€</w:t>
            </w:r>
          </w:p>
          <w:p w:rsidR="007D097D" w:rsidRDefault="007D097D" w:rsidP="00D34EFB">
            <w:pPr>
              <w:ind w:right="176"/>
              <w:rPr>
                <w:rFonts w:ascii="Calibri" w:hAnsi="Calibri" w:cs="Tahoma"/>
                <w:bCs/>
                <w:sz w:val="22"/>
              </w:rPr>
            </w:pPr>
          </w:p>
          <w:p w:rsidR="007D097D" w:rsidRDefault="002A40D3" w:rsidP="00D118D4">
            <w:pPr>
              <w:ind w:right="176"/>
              <w:jc w:val="center"/>
              <w:rPr>
                <w:rFonts w:ascii="Calibri" w:hAnsi="Calibri" w:cs="Tahoma"/>
                <w:bCs/>
                <w:sz w:val="22"/>
              </w:rPr>
            </w:pPr>
            <w:r>
              <w:rPr>
                <w:rFonts w:ascii="Calibri" w:hAnsi="Calibri" w:cs="Tahoma"/>
                <w:bCs/>
                <w:sz w:val="22"/>
              </w:rPr>
              <w:t xml:space="preserve">29 930,00 </w:t>
            </w:r>
            <w:r w:rsidR="0039606F">
              <w:rPr>
                <w:rFonts w:ascii="Calibri" w:hAnsi="Calibri" w:cs="Tahoma"/>
                <w:bCs/>
                <w:sz w:val="22"/>
              </w:rPr>
              <w:t>€</w:t>
            </w:r>
          </w:p>
          <w:p w:rsidR="002A40D3" w:rsidRDefault="002A40D3" w:rsidP="00D118D4">
            <w:pPr>
              <w:ind w:right="176"/>
              <w:jc w:val="center"/>
              <w:rPr>
                <w:rFonts w:ascii="Calibri" w:hAnsi="Calibri" w:cs="Tahoma"/>
                <w:bCs/>
                <w:sz w:val="22"/>
              </w:rPr>
            </w:pPr>
          </w:p>
          <w:p w:rsidR="002A40D3" w:rsidRPr="00D118D4" w:rsidRDefault="002A40D3" w:rsidP="00D118D4">
            <w:pPr>
              <w:ind w:right="176"/>
              <w:jc w:val="center"/>
              <w:rPr>
                <w:rFonts w:ascii="Calibri" w:hAnsi="Calibri" w:cs="Tahoma"/>
                <w:bCs/>
                <w:sz w:val="22"/>
              </w:rPr>
            </w:pPr>
            <w:r>
              <w:rPr>
                <w:rFonts w:ascii="Calibri" w:hAnsi="Calibri" w:cs="Tahoma"/>
                <w:bCs/>
                <w:sz w:val="22"/>
              </w:rPr>
              <w:t>135 000 €</w:t>
            </w:r>
          </w:p>
        </w:tc>
      </w:tr>
    </w:tbl>
    <w:p w:rsidR="00154C1E" w:rsidRDefault="00154C1E" w:rsidP="00D118D4">
      <w:pPr>
        <w:ind w:firstLine="720"/>
        <w:jc w:val="both"/>
        <w:rPr>
          <w:rFonts w:ascii="Calibri" w:hAnsi="Calibri" w:cs="Tahoma"/>
          <w:b/>
          <w:bCs/>
        </w:rPr>
      </w:pPr>
    </w:p>
    <w:p w:rsidR="0039606F" w:rsidRDefault="0039606F" w:rsidP="00D118D4">
      <w:pPr>
        <w:ind w:firstLine="720"/>
        <w:jc w:val="both"/>
        <w:rPr>
          <w:rFonts w:ascii="Calibri" w:hAnsi="Calibri" w:cs="Tahoma"/>
          <w:b/>
          <w:bCs/>
        </w:rPr>
      </w:pPr>
    </w:p>
    <w:p w:rsidR="0039606F" w:rsidRPr="00D118D4" w:rsidRDefault="0039606F" w:rsidP="00D118D4">
      <w:pPr>
        <w:ind w:firstLine="720"/>
        <w:jc w:val="both"/>
        <w:rPr>
          <w:rFonts w:ascii="Calibri" w:hAnsi="Calibri" w:cs="Tahoma"/>
          <w:b/>
          <w:bCs/>
        </w:rPr>
      </w:pPr>
    </w:p>
    <w:p w:rsidR="00FB366E" w:rsidRPr="00DD2AA9" w:rsidRDefault="00617B35" w:rsidP="00D118D4">
      <w:pPr>
        <w:rPr>
          <w:rFonts w:ascii="Calibri" w:hAnsi="Calibri" w:cs="Tahoma"/>
          <w:b/>
          <w:color w:val="00CCFF"/>
        </w:rPr>
      </w:pPr>
      <w:r w:rsidRPr="00DD2AA9">
        <w:rPr>
          <w:rFonts w:ascii="Calibri" w:hAnsi="Calibri" w:cs="Tahoma"/>
          <w:b/>
          <w:color w:val="00CCFF"/>
        </w:rPr>
        <w:t>Perspe</w:t>
      </w:r>
      <w:r w:rsidR="006E0576">
        <w:rPr>
          <w:rFonts w:ascii="Calibri" w:hAnsi="Calibri" w:cs="Tahoma"/>
          <w:b/>
          <w:color w:val="00CCFF"/>
        </w:rPr>
        <w:t>ctives 2017</w:t>
      </w:r>
    </w:p>
    <w:p w:rsidR="00667C31" w:rsidRPr="00D118D4" w:rsidRDefault="00667C31" w:rsidP="00D118D4">
      <w:pPr>
        <w:jc w:val="both"/>
        <w:rPr>
          <w:rFonts w:ascii="Calibri" w:hAnsi="Calibri" w:cs="Tahoma"/>
          <w:b/>
          <w:bCs/>
        </w:rPr>
      </w:pPr>
    </w:p>
    <w:p w:rsidR="00EE6103" w:rsidRPr="00D118D4" w:rsidRDefault="0039606F" w:rsidP="00D118D4">
      <w:pPr>
        <w:numPr>
          <w:ilvl w:val="2"/>
          <w:numId w:val="2"/>
        </w:numPr>
        <w:tabs>
          <w:tab w:val="clear" w:pos="2160"/>
          <w:tab w:val="left" w:pos="1134"/>
          <w:tab w:val="num" w:pos="1560"/>
        </w:tabs>
        <w:ind w:hanging="1026"/>
        <w:jc w:val="both"/>
        <w:rPr>
          <w:rFonts w:ascii="Calibri" w:hAnsi="Calibri" w:cs="Tahoma"/>
          <w:bCs/>
        </w:rPr>
      </w:pPr>
      <w:r>
        <w:rPr>
          <w:rFonts w:ascii="Calibri" w:hAnsi="Calibri" w:cs="Tahoma"/>
          <w:bCs/>
        </w:rPr>
        <w:t>Acquisition de</w:t>
      </w:r>
      <w:r w:rsidR="00EE6103" w:rsidRPr="00D118D4">
        <w:rPr>
          <w:rFonts w:ascii="Calibri" w:hAnsi="Calibri" w:cs="Tahoma"/>
          <w:bCs/>
        </w:rPr>
        <w:t xml:space="preserve"> bacs </w:t>
      </w:r>
      <w:r>
        <w:rPr>
          <w:rFonts w:ascii="Calibri" w:hAnsi="Calibri" w:cs="Tahoma"/>
          <w:bCs/>
        </w:rPr>
        <w:t xml:space="preserve">individuels </w:t>
      </w:r>
      <w:r w:rsidR="00EE6103" w:rsidRPr="00D118D4">
        <w:rPr>
          <w:rFonts w:ascii="Calibri" w:hAnsi="Calibri" w:cs="Tahoma"/>
          <w:bCs/>
        </w:rPr>
        <w:t xml:space="preserve">de collecte </w:t>
      </w:r>
    </w:p>
    <w:p w:rsidR="00323E64" w:rsidRPr="00D118D4" w:rsidRDefault="0039606F" w:rsidP="00D118D4">
      <w:pPr>
        <w:numPr>
          <w:ilvl w:val="2"/>
          <w:numId w:val="2"/>
        </w:numPr>
        <w:tabs>
          <w:tab w:val="clear" w:pos="2160"/>
          <w:tab w:val="left" w:pos="1134"/>
          <w:tab w:val="num" w:pos="1560"/>
        </w:tabs>
        <w:ind w:hanging="1026"/>
        <w:jc w:val="both"/>
        <w:rPr>
          <w:rFonts w:ascii="Calibri" w:hAnsi="Calibri" w:cs="Tahoma"/>
          <w:bCs/>
        </w:rPr>
      </w:pPr>
      <w:r>
        <w:rPr>
          <w:rFonts w:ascii="Calibri" w:hAnsi="Calibri" w:cs="Tahoma"/>
          <w:bCs/>
        </w:rPr>
        <w:t>R</w:t>
      </w:r>
      <w:r w:rsidR="00723BA4" w:rsidRPr="00D118D4">
        <w:rPr>
          <w:rFonts w:ascii="Calibri" w:hAnsi="Calibri" w:cs="Tahoma"/>
          <w:bCs/>
        </w:rPr>
        <w:t>enouvellement de bornes d’apport volontaires</w:t>
      </w:r>
      <w:r w:rsidR="00667C31" w:rsidRPr="00D118D4">
        <w:rPr>
          <w:rFonts w:ascii="Calibri" w:hAnsi="Calibri" w:cs="Tahoma"/>
          <w:bCs/>
        </w:rPr>
        <w:t>, caissons</w:t>
      </w:r>
      <w:r w:rsidR="00723BA4" w:rsidRPr="00D118D4">
        <w:rPr>
          <w:rFonts w:ascii="Calibri" w:hAnsi="Calibri" w:cs="Tahoma"/>
          <w:bCs/>
        </w:rPr>
        <w:t>,</w:t>
      </w:r>
      <w:r w:rsidR="007E6F95" w:rsidRPr="00D118D4">
        <w:rPr>
          <w:rFonts w:ascii="Calibri" w:hAnsi="Calibri" w:cs="Tahoma"/>
          <w:bCs/>
        </w:rPr>
        <w:t xml:space="preserve"> composteurs,</w:t>
      </w:r>
    </w:p>
    <w:p w:rsidR="007E6F95" w:rsidRPr="00D118D4" w:rsidRDefault="0039606F" w:rsidP="00D118D4">
      <w:pPr>
        <w:numPr>
          <w:ilvl w:val="2"/>
          <w:numId w:val="2"/>
        </w:numPr>
        <w:tabs>
          <w:tab w:val="clear" w:pos="2160"/>
          <w:tab w:val="left" w:pos="1134"/>
          <w:tab w:val="num" w:pos="1560"/>
        </w:tabs>
        <w:ind w:hanging="1026"/>
        <w:jc w:val="both"/>
        <w:rPr>
          <w:rFonts w:ascii="Calibri" w:hAnsi="Calibri" w:cs="Tahoma"/>
          <w:bCs/>
        </w:rPr>
      </w:pPr>
      <w:r>
        <w:rPr>
          <w:rFonts w:ascii="Calibri" w:hAnsi="Calibri" w:cs="Tahoma"/>
          <w:bCs/>
        </w:rPr>
        <w:t>R</w:t>
      </w:r>
      <w:r w:rsidR="007E6F95" w:rsidRPr="00D118D4">
        <w:rPr>
          <w:rFonts w:ascii="Calibri" w:hAnsi="Calibri" w:cs="Tahoma"/>
          <w:bCs/>
        </w:rPr>
        <w:t>enouvellement de véhicules de collecte OM</w:t>
      </w:r>
    </w:p>
    <w:p w:rsidR="00DD2AA9" w:rsidRDefault="005D475E">
      <w:pPr>
        <w:rPr>
          <w:rFonts w:ascii="Calibri" w:hAnsi="Calibri" w:cs="Tahoma"/>
          <w:b/>
          <w:bCs/>
          <w:noProof/>
          <w:color w:val="00CCFF"/>
          <w:sz w:val="36"/>
        </w:rPr>
      </w:pPr>
      <w:bookmarkStart w:id="53" w:name="_Toc293558371"/>
      <w:r>
        <w:rPr>
          <w:rFonts w:cs="Tahoma"/>
          <w:noProof/>
        </w:rPr>
        <mc:AlternateContent>
          <mc:Choice Requires="wps">
            <w:drawing>
              <wp:anchor distT="0" distB="0" distL="114300" distR="114300" simplePos="0" relativeHeight="251959296" behindDoc="0" locked="0" layoutInCell="1" allowOverlap="1" wp14:anchorId="6F5019A1" wp14:editId="6EF42DBF">
                <wp:simplePos x="0" y="0"/>
                <wp:positionH relativeFrom="column">
                  <wp:posOffset>6505575</wp:posOffset>
                </wp:positionH>
                <wp:positionV relativeFrom="paragraph">
                  <wp:posOffset>4282440</wp:posOffset>
                </wp:positionV>
                <wp:extent cx="619125" cy="571500"/>
                <wp:effectExtent l="0" t="0" r="28575" b="19050"/>
                <wp:wrapNone/>
                <wp:docPr id="970" name="Zone de texte 970"/>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5D475E">
                            <w:pPr>
                              <w:jc w:val="center"/>
                              <w:rPr>
                                <w:rFonts w:asciiTheme="minorHAnsi" w:hAnsiTheme="minorHAnsi" w:cstheme="minorHAnsi"/>
                              </w:rPr>
                            </w:pPr>
                            <w:r>
                              <w:rPr>
                                <w:rFonts w:asciiTheme="minorHAnsi" w:hAnsiTheme="minorHAnsi" w:cstheme="minorHAnsi"/>
                              </w:rPr>
                              <w:t>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70" o:spid="_x0000_s1192" type="#_x0000_t202" style="position:absolute;margin-left:512.25pt;margin-top:337.2pt;width:48.75pt;height:4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" fillcolor="white [3201]" strokecolor="#00b0f0" strokeweight="2pt">
                <v:textbox>
                  <w:txbxContent>
                    <w:p w:rsidR="005A0DFE" w:rsidRPr="00DE2BBE" w:rsidRDefault="005A0DFE" w:rsidP="005D475E">
                      <w:pPr>
                        <w:jc w:val="center"/>
                        <w:rPr>
                          <w:rFonts w:asciiTheme="minorHAnsi" w:hAnsiTheme="minorHAnsi" w:cstheme="minorHAnsi"/>
                        </w:rPr>
                      </w:pPr>
                      <w:r>
                        <w:rPr>
                          <w:rFonts w:asciiTheme="minorHAnsi" w:hAnsiTheme="minorHAnsi" w:cstheme="minorHAnsi"/>
                        </w:rPr>
                        <w:t>30</w:t>
                      </w:r>
                    </w:p>
                  </w:txbxContent>
                </v:textbox>
              </v:shape>
            </w:pict>
          </mc:Fallback>
        </mc:AlternateContent>
      </w:r>
      <w:r w:rsidR="00DD2AA9">
        <w:rPr>
          <w:rFonts w:cs="Tahoma"/>
        </w:rPr>
        <w:br w:type="page"/>
      </w:r>
    </w:p>
    <w:p w:rsidR="006F4457" w:rsidRPr="00D118D4" w:rsidRDefault="0042723F" w:rsidP="00D118D4">
      <w:pPr>
        <w:pStyle w:val="Titre2rapport"/>
        <w:rPr>
          <w:rFonts w:cs="Tahoma"/>
        </w:rPr>
      </w:pPr>
      <w:bookmarkStart w:id="54" w:name="_Toc483566761"/>
      <w:r w:rsidRPr="00D118D4">
        <w:rPr>
          <w:rFonts w:cs="Tahoma"/>
        </w:rPr>
        <w:lastRenderedPageBreak/>
        <w:t xml:space="preserve">V.6 – </w:t>
      </w:r>
      <w:bookmarkEnd w:id="53"/>
      <w:r w:rsidR="00973DDF" w:rsidRPr="00D118D4">
        <w:rPr>
          <w:rFonts w:cs="Tahoma"/>
        </w:rPr>
        <w:t>Matrice des c</w:t>
      </w:r>
      <w:r w:rsidR="00DA2F75" w:rsidRPr="00D118D4">
        <w:rPr>
          <w:rFonts w:cs="Tahoma"/>
        </w:rPr>
        <w:t>oût</w:t>
      </w:r>
      <w:r w:rsidR="00973DDF" w:rsidRPr="00D118D4">
        <w:rPr>
          <w:rFonts w:cs="Tahoma"/>
        </w:rPr>
        <w:t>s</w:t>
      </w:r>
      <w:bookmarkEnd w:id="54"/>
    </w:p>
    <w:p w:rsidR="00667C31" w:rsidRPr="00D118D4" w:rsidRDefault="00667C31" w:rsidP="00D118D4">
      <w:pPr>
        <w:rPr>
          <w:rFonts w:ascii="Calibri" w:hAnsi="Calibri" w:cs="Tahoma"/>
        </w:rPr>
      </w:pPr>
    </w:p>
    <w:p w:rsidR="001321DB" w:rsidRPr="00D118D4" w:rsidRDefault="001321DB" w:rsidP="00D118D4">
      <w:pPr>
        <w:rPr>
          <w:rFonts w:ascii="Calibri" w:hAnsi="Calibri" w:cs="Tahoma"/>
        </w:rPr>
      </w:pPr>
    </w:p>
    <w:p w:rsidR="00973DDF" w:rsidRPr="00D118D4" w:rsidRDefault="00973DDF" w:rsidP="00D118D4">
      <w:pPr>
        <w:keepNext/>
        <w:rPr>
          <w:rFonts w:ascii="Calibri" w:hAnsi="Calibri" w:cs="Tahoma"/>
        </w:rPr>
        <w:sectPr w:rsidR="00973DDF" w:rsidRPr="00D118D4" w:rsidSect="009B451D">
          <w:footerReference w:type="default" r:id="rId94"/>
          <w:type w:val="continuous"/>
          <w:pgSz w:w="11906" w:h="16838"/>
          <w:pgMar w:top="720" w:right="720" w:bottom="720" w:left="720" w:header="709" w:footer="510" w:gutter="0"/>
          <w:cols w:space="708"/>
          <w:docGrid w:linePitch="360"/>
        </w:sectPr>
      </w:pPr>
    </w:p>
    <w:p w:rsidR="00A4027F" w:rsidRPr="00D118D4" w:rsidRDefault="00973DDF" w:rsidP="00D118D4">
      <w:pPr>
        <w:keepNext/>
        <w:rPr>
          <w:rFonts w:ascii="Calibri" w:hAnsi="Calibri" w:cs="Tahoma"/>
        </w:rPr>
      </w:pPr>
      <w:r w:rsidRPr="00D118D4">
        <w:rPr>
          <w:rFonts w:ascii="Calibri" w:hAnsi="Calibri" w:cs="Tahoma"/>
        </w:rPr>
        <w:lastRenderedPageBreak/>
        <w:t>Les données présentées sont issues de la matrice des coûts r</w:t>
      </w:r>
      <w:r w:rsidR="001465CF">
        <w:rPr>
          <w:rFonts w:ascii="Calibri" w:hAnsi="Calibri" w:cs="Tahoma"/>
        </w:rPr>
        <w:t>enseignée par le SMC (année 2016</w:t>
      </w:r>
      <w:r w:rsidRPr="00D118D4">
        <w:rPr>
          <w:rFonts w:ascii="Calibri" w:hAnsi="Calibri" w:cs="Tahoma"/>
        </w:rPr>
        <w:t>), ainsi que du référentiel national des coûts du service public de gestion des déchets (année 2012)</w:t>
      </w:r>
    </w:p>
    <w:p w:rsidR="00973DDF" w:rsidRPr="00D118D4" w:rsidRDefault="00973DDF" w:rsidP="00D118D4">
      <w:pPr>
        <w:rPr>
          <w:rFonts w:ascii="Calibri" w:hAnsi="Calibri" w:cs="Tahoma"/>
          <w:noProof/>
        </w:rPr>
      </w:pPr>
    </w:p>
    <w:p w:rsidR="00973DDF" w:rsidRPr="00D118D4" w:rsidRDefault="00973DDF" w:rsidP="00DD2AA9">
      <w:pPr>
        <w:shd w:val="clear" w:color="auto" w:fill="C9F5FF"/>
        <w:jc w:val="both"/>
        <w:rPr>
          <w:rFonts w:ascii="Calibri" w:hAnsi="Calibri" w:cs="Tahoma"/>
          <w:i/>
        </w:rPr>
      </w:pPr>
      <w:r w:rsidRPr="00D118D4">
        <w:rPr>
          <w:rFonts w:ascii="Calibri" w:hAnsi="Calibri" w:cs="Tahoma"/>
          <w:b/>
          <w:i/>
        </w:rPr>
        <w:lastRenderedPageBreak/>
        <w:t>Coût aidé </w:t>
      </w:r>
      <w:r w:rsidRPr="00D118D4">
        <w:rPr>
          <w:rFonts w:ascii="Calibri" w:hAnsi="Calibri" w:cs="Tahoma"/>
          <w:i/>
        </w:rPr>
        <w:t>: ensemble des charges (structure, collecte, transport…) moins les produits industriels (vente de matériaux et d’énergie, prestations à des tiers), les soutiens des sociétés agréées et les aides.</w:t>
      </w:r>
    </w:p>
    <w:p w:rsidR="00973DDF" w:rsidRPr="00D118D4" w:rsidRDefault="00973DDF" w:rsidP="00D118D4">
      <w:pPr>
        <w:rPr>
          <w:rFonts w:ascii="Calibri" w:hAnsi="Calibri" w:cs="Tahoma"/>
        </w:rPr>
        <w:sectPr w:rsidR="00973DDF" w:rsidRPr="00D118D4" w:rsidSect="00EB06BC">
          <w:type w:val="continuous"/>
          <w:pgSz w:w="11906" w:h="16838"/>
          <w:pgMar w:top="720" w:right="720" w:bottom="720" w:left="720" w:header="709" w:footer="851" w:gutter="0"/>
          <w:cols w:num="2" w:space="708"/>
          <w:docGrid w:linePitch="360"/>
        </w:sectPr>
      </w:pPr>
    </w:p>
    <w:p w:rsidR="00973DDF" w:rsidRPr="00D118D4" w:rsidRDefault="00973DDF" w:rsidP="00D118D4">
      <w:pPr>
        <w:rPr>
          <w:rFonts w:ascii="Calibri" w:hAnsi="Calibri" w:cs="Tahoma"/>
        </w:rPr>
      </w:pPr>
    </w:p>
    <w:p w:rsidR="00973DDF" w:rsidRPr="00D118D4" w:rsidRDefault="00973DDF" w:rsidP="00D118D4">
      <w:pPr>
        <w:rPr>
          <w:rFonts w:ascii="Calibri" w:hAnsi="Calibri" w:cs="Tahoma"/>
        </w:rPr>
        <w:sectPr w:rsidR="00973DDF" w:rsidRPr="00D118D4" w:rsidSect="00EB06BC">
          <w:type w:val="continuous"/>
          <w:pgSz w:w="11906" w:h="16838"/>
          <w:pgMar w:top="720" w:right="720" w:bottom="720" w:left="720" w:header="709" w:footer="851" w:gutter="0"/>
          <w:cols w:space="708"/>
          <w:docGrid w:linePitch="360"/>
        </w:sectPr>
      </w:pPr>
    </w:p>
    <w:p w:rsidR="000D3D34" w:rsidRPr="00D118D4" w:rsidRDefault="000D3D34" w:rsidP="00D118D4">
      <w:pPr>
        <w:rPr>
          <w:rFonts w:ascii="Calibri" w:hAnsi="Calibri" w:cs="Tahoma"/>
          <w:b/>
          <w:color w:val="76923C"/>
        </w:rPr>
      </w:pPr>
    </w:p>
    <w:p w:rsidR="00973DDF" w:rsidRPr="00D118D4" w:rsidRDefault="00973DDF" w:rsidP="00D118D4">
      <w:pPr>
        <w:rPr>
          <w:rFonts w:ascii="Calibri" w:hAnsi="Calibri" w:cs="Tahoma"/>
          <w:noProof/>
        </w:rPr>
      </w:pPr>
    </w:p>
    <w:tbl>
      <w:tblPr>
        <w:tblStyle w:val="Grilleclaire-Accent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2454"/>
        <w:gridCol w:w="1419"/>
        <w:gridCol w:w="1372"/>
        <w:gridCol w:w="1559"/>
        <w:gridCol w:w="1502"/>
      </w:tblGrid>
      <w:tr w:rsidR="00B86497" w:rsidRPr="00D118D4" w:rsidTr="00306D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4" w:space="0" w:color="33CCFF"/>
            </w:tcBorders>
          </w:tcPr>
          <w:p w:rsidR="00B86497" w:rsidRPr="00DD2AA9" w:rsidRDefault="00B86497" w:rsidP="00D118D4">
            <w:pPr>
              <w:jc w:val="center"/>
              <w:rPr>
                <w:rFonts w:ascii="Calibri" w:hAnsi="Calibri" w:cs="Tahoma"/>
                <w:b w:val="0"/>
                <w:color w:val="00CCFF"/>
                <w:sz w:val="22"/>
              </w:rPr>
            </w:pPr>
            <w:r w:rsidRPr="00DD2AA9">
              <w:rPr>
                <w:rFonts w:ascii="Calibri" w:hAnsi="Calibri" w:cs="Tahoma"/>
                <w:color w:val="00CCFF"/>
                <w:sz w:val="22"/>
              </w:rPr>
              <w:t>Coût aidé</w:t>
            </w:r>
            <w:r w:rsidRPr="00DD2AA9">
              <w:rPr>
                <w:rFonts w:ascii="Calibri" w:hAnsi="Calibri" w:cs="Tahoma"/>
                <w:b w:val="0"/>
                <w:color w:val="00CCFF"/>
                <w:sz w:val="22"/>
              </w:rPr>
              <w:t xml:space="preserve"> </w:t>
            </w:r>
            <w:r w:rsidRPr="00DD2AA9">
              <w:rPr>
                <w:rFonts w:ascii="Calibri" w:hAnsi="Calibri" w:cs="Tahoma"/>
                <w:b w:val="0"/>
                <w:color w:val="00CCFF"/>
                <w:sz w:val="22"/>
              </w:rPr>
              <w:br/>
              <w:t>€ HT/habitant</w:t>
            </w:r>
          </w:p>
          <w:p w:rsidR="00B86497" w:rsidRPr="00D118D4" w:rsidRDefault="00B86497" w:rsidP="00D118D4">
            <w:pPr>
              <w:rPr>
                <w:rFonts w:ascii="Calibri" w:hAnsi="Calibri" w:cs="Tahoma"/>
                <w:noProof/>
              </w:rPr>
            </w:pPr>
          </w:p>
        </w:tc>
        <w:tc>
          <w:tcPr>
            <w:tcW w:w="2454" w:type="dxa"/>
            <w:tcBorders>
              <w:left w:val="single" w:sz="4" w:space="0" w:color="33CCFF"/>
              <w:right w:val="single" w:sz="4" w:space="0" w:color="33CCFF"/>
            </w:tcBorders>
          </w:tcPr>
          <w:p w:rsidR="00B86497" w:rsidRPr="00D118D4" w:rsidRDefault="00B86497" w:rsidP="00D118D4">
            <w:pPr>
              <w:jc w:val="center"/>
              <w:cnfStyle w:val="100000000000" w:firstRow="1" w:lastRow="0" w:firstColumn="0" w:lastColumn="0" w:oddVBand="0" w:evenVBand="0" w:oddHBand="0" w:evenHBand="0" w:firstRowFirstColumn="0" w:firstRowLastColumn="0" w:lastRowFirstColumn="0" w:lastRowLastColumn="0"/>
              <w:rPr>
                <w:rFonts w:ascii="Calibri" w:hAnsi="Calibri" w:cs="Tahoma"/>
                <w:noProof/>
              </w:rPr>
            </w:pPr>
            <w:r w:rsidRPr="00D118D4">
              <w:rPr>
                <w:rFonts w:ascii="Calibri" w:hAnsi="Calibri" w:cs="Tahoma"/>
                <w:noProof/>
              </w:rPr>
              <w:t>OMR</w:t>
            </w:r>
            <w:r w:rsidRPr="00D118D4">
              <w:rPr>
                <w:rFonts w:ascii="Calibri" w:hAnsi="Calibri" w:cs="Tahoma"/>
                <w:noProof/>
              </w:rPr>
              <w:br/>
            </w:r>
            <w:r w:rsidRPr="00D118D4">
              <w:rPr>
                <w:rFonts w:ascii="Calibri" w:hAnsi="Calibri" w:cs="Tahoma"/>
                <w:b w:val="0"/>
                <w:noProof/>
              </w:rPr>
              <w:t>Ordures ménagères résiduelles</w:t>
            </w:r>
          </w:p>
        </w:tc>
        <w:tc>
          <w:tcPr>
            <w:tcW w:w="1419" w:type="dxa"/>
            <w:tcBorders>
              <w:left w:val="single" w:sz="4" w:space="0" w:color="33CCFF"/>
              <w:right w:val="single" w:sz="4" w:space="0" w:color="33CCFF"/>
            </w:tcBorders>
          </w:tcPr>
          <w:p w:rsidR="00B86497" w:rsidRPr="00D118D4" w:rsidRDefault="00B86497" w:rsidP="00D118D4">
            <w:pPr>
              <w:jc w:val="center"/>
              <w:cnfStyle w:val="100000000000" w:firstRow="1" w:lastRow="0" w:firstColumn="0" w:lastColumn="0" w:oddVBand="0" w:evenVBand="0" w:oddHBand="0" w:evenHBand="0" w:firstRowFirstColumn="0" w:firstRowLastColumn="0" w:lastRowFirstColumn="0" w:lastRowLastColumn="0"/>
              <w:rPr>
                <w:rFonts w:ascii="Calibri" w:hAnsi="Calibri" w:cs="Tahoma"/>
                <w:noProof/>
              </w:rPr>
            </w:pPr>
            <w:r w:rsidRPr="00D118D4">
              <w:rPr>
                <w:rFonts w:ascii="Calibri" w:hAnsi="Calibri" w:cs="Tahoma"/>
                <w:noProof/>
              </w:rPr>
              <w:t>Recyclables secs</w:t>
            </w:r>
          </w:p>
          <w:p w:rsidR="00B86497" w:rsidRPr="00D118D4" w:rsidRDefault="00B86497" w:rsidP="00D118D4">
            <w:pPr>
              <w:jc w:val="center"/>
              <w:cnfStyle w:val="100000000000" w:firstRow="1" w:lastRow="0" w:firstColumn="0" w:lastColumn="0" w:oddVBand="0" w:evenVBand="0" w:oddHBand="0" w:evenHBand="0" w:firstRowFirstColumn="0" w:firstRowLastColumn="0" w:lastRowFirstColumn="0" w:lastRowLastColumn="0"/>
              <w:rPr>
                <w:rFonts w:ascii="Calibri" w:hAnsi="Calibri" w:cs="Tahoma"/>
                <w:b w:val="0"/>
                <w:noProof/>
              </w:rPr>
            </w:pPr>
            <w:r w:rsidRPr="00D118D4">
              <w:rPr>
                <w:rFonts w:ascii="Calibri" w:hAnsi="Calibri" w:cs="Tahoma"/>
                <w:b w:val="0"/>
                <w:noProof/>
              </w:rPr>
              <w:t>Emballages</w:t>
            </w:r>
          </w:p>
          <w:p w:rsidR="00B86497" w:rsidRDefault="00B86497" w:rsidP="00D118D4">
            <w:pPr>
              <w:jc w:val="center"/>
              <w:cnfStyle w:val="100000000000" w:firstRow="1" w:lastRow="0" w:firstColumn="0" w:lastColumn="0" w:oddVBand="0" w:evenVBand="0" w:oddHBand="0" w:evenHBand="0" w:firstRowFirstColumn="0" w:firstRowLastColumn="0" w:lastRowFirstColumn="0" w:lastRowLastColumn="0"/>
              <w:rPr>
                <w:rFonts w:ascii="Calibri" w:hAnsi="Calibri" w:cs="Tahoma"/>
                <w:b w:val="0"/>
                <w:noProof/>
              </w:rPr>
            </w:pPr>
            <w:r w:rsidRPr="00D118D4">
              <w:rPr>
                <w:rFonts w:ascii="Calibri" w:hAnsi="Calibri" w:cs="Tahoma"/>
                <w:b w:val="0"/>
                <w:noProof/>
              </w:rPr>
              <w:t>Papiers</w:t>
            </w:r>
          </w:p>
          <w:p w:rsidR="00B86497" w:rsidRPr="00D118D4" w:rsidRDefault="00B86497" w:rsidP="00D118D4">
            <w:pPr>
              <w:jc w:val="center"/>
              <w:cnfStyle w:val="100000000000" w:firstRow="1" w:lastRow="0" w:firstColumn="0" w:lastColumn="0" w:oddVBand="0" w:evenVBand="0" w:oddHBand="0" w:evenHBand="0" w:firstRowFirstColumn="0" w:firstRowLastColumn="0" w:lastRowFirstColumn="0" w:lastRowLastColumn="0"/>
              <w:rPr>
                <w:rFonts w:ascii="Calibri" w:hAnsi="Calibri" w:cs="Tahoma"/>
                <w:b w:val="0"/>
                <w:noProof/>
              </w:rPr>
            </w:pPr>
            <w:r>
              <w:rPr>
                <w:rFonts w:ascii="Calibri" w:hAnsi="Calibri" w:cs="Tahoma"/>
                <w:b w:val="0"/>
                <w:noProof/>
              </w:rPr>
              <w:t>+ tri</w:t>
            </w:r>
          </w:p>
        </w:tc>
        <w:tc>
          <w:tcPr>
            <w:tcW w:w="1372" w:type="dxa"/>
            <w:tcBorders>
              <w:left w:val="single" w:sz="4" w:space="0" w:color="33CCFF"/>
              <w:right w:val="single" w:sz="4" w:space="0" w:color="33CCFF"/>
            </w:tcBorders>
          </w:tcPr>
          <w:p w:rsidR="00B86497" w:rsidRPr="00D118D4" w:rsidRDefault="00B86497" w:rsidP="00D118D4">
            <w:pPr>
              <w:jc w:val="center"/>
              <w:cnfStyle w:val="100000000000" w:firstRow="1" w:lastRow="0" w:firstColumn="0" w:lastColumn="0" w:oddVBand="0" w:evenVBand="0" w:oddHBand="0" w:evenHBand="0" w:firstRowFirstColumn="0" w:firstRowLastColumn="0" w:lastRowFirstColumn="0" w:lastRowLastColumn="0"/>
              <w:rPr>
                <w:rFonts w:ascii="Calibri" w:hAnsi="Calibri" w:cs="Tahoma"/>
                <w:noProof/>
              </w:rPr>
            </w:pPr>
            <w:r w:rsidRPr="00D118D4">
              <w:rPr>
                <w:rFonts w:ascii="Calibri" w:hAnsi="Calibri" w:cs="Tahoma"/>
                <w:noProof/>
              </w:rPr>
              <w:t>Verre</w:t>
            </w:r>
          </w:p>
        </w:tc>
        <w:tc>
          <w:tcPr>
            <w:tcW w:w="1559" w:type="dxa"/>
            <w:tcBorders>
              <w:left w:val="single" w:sz="4" w:space="0" w:color="33CCFF"/>
              <w:right w:val="single" w:sz="4" w:space="0" w:color="33CCFF"/>
            </w:tcBorders>
          </w:tcPr>
          <w:p w:rsidR="00B86497" w:rsidRPr="00D118D4" w:rsidRDefault="00B86497" w:rsidP="00D118D4">
            <w:pPr>
              <w:jc w:val="center"/>
              <w:cnfStyle w:val="100000000000" w:firstRow="1" w:lastRow="0" w:firstColumn="0" w:lastColumn="0" w:oddVBand="0" w:evenVBand="0" w:oddHBand="0" w:evenHBand="0" w:firstRowFirstColumn="0" w:firstRowLastColumn="0" w:lastRowFirstColumn="0" w:lastRowLastColumn="0"/>
              <w:rPr>
                <w:rFonts w:ascii="Calibri" w:hAnsi="Calibri" w:cs="Tahoma"/>
                <w:noProof/>
              </w:rPr>
            </w:pPr>
            <w:r w:rsidRPr="00D118D4">
              <w:rPr>
                <w:rFonts w:ascii="Calibri" w:hAnsi="Calibri" w:cs="Tahoma"/>
                <w:noProof/>
              </w:rPr>
              <w:t>Déchets des déchetteries</w:t>
            </w:r>
          </w:p>
        </w:tc>
        <w:tc>
          <w:tcPr>
            <w:tcW w:w="1502" w:type="dxa"/>
            <w:tcBorders>
              <w:left w:val="single" w:sz="4" w:space="0" w:color="33CCFF"/>
            </w:tcBorders>
          </w:tcPr>
          <w:p w:rsidR="00B86497" w:rsidRPr="00D118D4" w:rsidRDefault="00B86497" w:rsidP="00D118D4">
            <w:pPr>
              <w:jc w:val="center"/>
              <w:cnfStyle w:val="100000000000" w:firstRow="1" w:lastRow="0" w:firstColumn="0" w:lastColumn="0" w:oddVBand="0" w:evenVBand="0" w:oddHBand="0" w:evenHBand="0" w:firstRowFirstColumn="0" w:firstRowLastColumn="0" w:lastRowFirstColumn="0" w:lastRowLastColumn="0"/>
              <w:rPr>
                <w:rFonts w:ascii="Calibri" w:hAnsi="Calibri" w:cs="Tahoma"/>
                <w:noProof/>
              </w:rPr>
            </w:pPr>
            <w:r w:rsidRPr="00D118D4">
              <w:rPr>
                <w:rFonts w:ascii="Calibri" w:hAnsi="Calibri" w:cs="Tahoma"/>
                <w:noProof/>
              </w:rPr>
              <w:t>Ensemble des flux</w:t>
            </w:r>
          </w:p>
        </w:tc>
      </w:tr>
      <w:tr w:rsidR="00B86497" w:rsidRPr="00D118D4" w:rsidTr="00306D56">
        <w:trPr>
          <w:cnfStyle w:val="000000100000" w:firstRow="0" w:lastRow="0" w:firstColumn="0" w:lastColumn="0" w:oddVBand="0" w:evenVBand="0" w:oddHBand="1" w:evenHBand="0"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2376" w:type="dxa"/>
            <w:tcBorders>
              <w:right w:val="single" w:sz="4" w:space="0" w:color="33CCFF"/>
            </w:tcBorders>
            <w:shd w:val="clear" w:color="auto" w:fill="00CCFF"/>
            <w:vAlign w:val="center"/>
          </w:tcPr>
          <w:p w:rsidR="00B86497" w:rsidRPr="00D118D4" w:rsidRDefault="00B86497" w:rsidP="00D118D4">
            <w:pPr>
              <w:jc w:val="center"/>
              <w:rPr>
                <w:rFonts w:ascii="Calibri" w:hAnsi="Calibri" w:cs="Tahoma"/>
                <w:noProof/>
              </w:rPr>
            </w:pPr>
            <w:r w:rsidRPr="00D118D4">
              <w:rPr>
                <w:rFonts w:ascii="Calibri" w:hAnsi="Calibri" w:cs="Tahoma"/>
                <w:noProof/>
              </w:rPr>
              <w:t>Coût SMC</w:t>
            </w:r>
          </w:p>
          <w:p w:rsidR="00B86497" w:rsidRPr="00D118D4" w:rsidRDefault="00B86497" w:rsidP="00D118D4">
            <w:pPr>
              <w:jc w:val="center"/>
              <w:rPr>
                <w:rFonts w:ascii="Calibri" w:hAnsi="Calibri" w:cs="Tahoma"/>
                <w:noProof/>
              </w:rPr>
            </w:pPr>
            <w:r w:rsidRPr="00D118D4">
              <w:rPr>
                <w:rFonts w:ascii="Calibri" w:hAnsi="Calibri" w:cs="Tahoma"/>
                <w:noProof/>
              </w:rPr>
              <w:t>201</w:t>
            </w:r>
            <w:r w:rsidR="00484AE2">
              <w:rPr>
                <w:rFonts w:ascii="Calibri" w:hAnsi="Calibri" w:cs="Tahoma"/>
                <w:noProof/>
              </w:rPr>
              <w:t>6</w:t>
            </w:r>
          </w:p>
        </w:tc>
        <w:tc>
          <w:tcPr>
            <w:tcW w:w="2454" w:type="dxa"/>
            <w:tcBorders>
              <w:left w:val="single" w:sz="4" w:space="0" w:color="33CCFF"/>
              <w:right w:val="single" w:sz="4" w:space="0" w:color="33CCFF"/>
            </w:tcBorders>
            <w:shd w:val="clear" w:color="auto" w:fill="00CCFF"/>
            <w:vAlign w:val="center"/>
          </w:tcPr>
          <w:p w:rsidR="00B86497" w:rsidRPr="00D118D4" w:rsidRDefault="00B86497" w:rsidP="00D118D4">
            <w:pPr>
              <w:jc w:val="center"/>
              <w:cnfStyle w:val="000000100000" w:firstRow="0" w:lastRow="0" w:firstColumn="0" w:lastColumn="0" w:oddVBand="0" w:evenVBand="0" w:oddHBand="1" w:evenHBand="0" w:firstRowFirstColumn="0" w:firstRowLastColumn="0" w:lastRowFirstColumn="0" w:lastRowLastColumn="0"/>
              <w:rPr>
                <w:rFonts w:ascii="Calibri" w:hAnsi="Calibri" w:cs="Tahoma"/>
                <w:noProof/>
              </w:rPr>
            </w:pPr>
            <w:r>
              <w:rPr>
                <w:rFonts w:ascii="Calibri" w:hAnsi="Calibri" w:cs="Tahoma"/>
                <w:noProof/>
              </w:rPr>
              <w:t>53,71 €</w:t>
            </w:r>
          </w:p>
        </w:tc>
        <w:tc>
          <w:tcPr>
            <w:tcW w:w="1419" w:type="dxa"/>
            <w:tcBorders>
              <w:left w:val="single" w:sz="4" w:space="0" w:color="33CCFF"/>
              <w:right w:val="single" w:sz="4" w:space="0" w:color="33CCFF"/>
            </w:tcBorders>
            <w:shd w:val="clear" w:color="auto" w:fill="00CCFF"/>
            <w:vAlign w:val="center"/>
          </w:tcPr>
          <w:p w:rsidR="00B86497" w:rsidRPr="00D118D4" w:rsidRDefault="00B86497" w:rsidP="00B86497">
            <w:pPr>
              <w:jc w:val="center"/>
              <w:cnfStyle w:val="000000100000" w:firstRow="0" w:lastRow="0" w:firstColumn="0" w:lastColumn="0" w:oddVBand="0" w:evenVBand="0" w:oddHBand="1" w:evenHBand="0" w:firstRowFirstColumn="0" w:firstRowLastColumn="0" w:lastRowFirstColumn="0" w:lastRowLastColumn="0"/>
              <w:rPr>
                <w:rFonts w:ascii="Calibri" w:hAnsi="Calibri" w:cs="Tahoma"/>
                <w:noProof/>
              </w:rPr>
            </w:pPr>
            <w:r>
              <w:rPr>
                <w:rFonts w:ascii="Calibri" w:hAnsi="Calibri" w:cs="Tahoma"/>
                <w:noProof/>
              </w:rPr>
              <w:t>10,16 €</w:t>
            </w:r>
          </w:p>
        </w:tc>
        <w:tc>
          <w:tcPr>
            <w:tcW w:w="1372" w:type="dxa"/>
            <w:tcBorders>
              <w:left w:val="single" w:sz="4" w:space="0" w:color="33CCFF"/>
              <w:right w:val="single" w:sz="4" w:space="0" w:color="33CCFF"/>
            </w:tcBorders>
            <w:shd w:val="clear" w:color="auto" w:fill="00CCFF"/>
            <w:vAlign w:val="center"/>
          </w:tcPr>
          <w:p w:rsidR="00B86497" w:rsidRPr="00D118D4" w:rsidRDefault="00B86497" w:rsidP="00D118D4">
            <w:pPr>
              <w:jc w:val="center"/>
              <w:cnfStyle w:val="000000100000" w:firstRow="0" w:lastRow="0" w:firstColumn="0" w:lastColumn="0" w:oddVBand="0" w:evenVBand="0" w:oddHBand="1" w:evenHBand="0" w:firstRowFirstColumn="0" w:firstRowLastColumn="0" w:lastRowFirstColumn="0" w:lastRowLastColumn="0"/>
              <w:rPr>
                <w:rFonts w:ascii="Calibri" w:hAnsi="Calibri" w:cs="Tahoma"/>
                <w:noProof/>
              </w:rPr>
            </w:pPr>
            <w:r>
              <w:rPr>
                <w:rFonts w:ascii="Calibri" w:hAnsi="Calibri" w:cs="Tahoma"/>
                <w:noProof/>
              </w:rPr>
              <w:t>0,41 €</w:t>
            </w:r>
          </w:p>
        </w:tc>
        <w:tc>
          <w:tcPr>
            <w:tcW w:w="1559" w:type="dxa"/>
            <w:tcBorders>
              <w:left w:val="single" w:sz="4" w:space="0" w:color="33CCFF"/>
              <w:right w:val="single" w:sz="4" w:space="0" w:color="33CCFF"/>
            </w:tcBorders>
            <w:shd w:val="clear" w:color="auto" w:fill="00CCFF"/>
            <w:vAlign w:val="center"/>
          </w:tcPr>
          <w:p w:rsidR="00B86497" w:rsidRPr="00D118D4" w:rsidRDefault="00B86497" w:rsidP="00D118D4">
            <w:pPr>
              <w:jc w:val="center"/>
              <w:cnfStyle w:val="000000100000" w:firstRow="0" w:lastRow="0" w:firstColumn="0" w:lastColumn="0" w:oddVBand="0" w:evenVBand="0" w:oddHBand="1" w:evenHBand="0" w:firstRowFirstColumn="0" w:firstRowLastColumn="0" w:lastRowFirstColumn="0" w:lastRowLastColumn="0"/>
              <w:rPr>
                <w:rFonts w:ascii="Calibri" w:hAnsi="Calibri" w:cs="Tahoma"/>
                <w:noProof/>
              </w:rPr>
            </w:pPr>
            <w:r>
              <w:rPr>
                <w:rFonts w:ascii="Calibri" w:hAnsi="Calibri" w:cs="Tahoma"/>
                <w:noProof/>
              </w:rPr>
              <w:t>32,84 €</w:t>
            </w:r>
          </w:p>
        </w:tc>
        <w:tc>
          <w:tcPr>
            <w:tcW w:w="1502" w:type="dxa"/>
            <w:tcBorders>
              <w:left w:val="single" w:sz="4" w:space="0" w:color="33CCFF"/>
            </w:tcBorders>
            <w:shd w:val="clear" w:color="auto" w:fill="00CCFF"/>
            <w:vAlign w:val="center"/>
          </w:tcPr>
          <w:p w:rsidR="00B86497" w:rsidRPr="00D118D4" w:rsidRDefault="00B86497" w:rsidP="00D118D4">
            <w:pPr>
              <w:jc w:val="center"/>
              <w:cnfStyle w:val="000000100000" w:firstRow="0" w:lastRow="0" w:firstColumn="0" w:lastColumn="0" w:oddVBand="0" w:evenVBand="0" w:oddHBand="1" w:evenHBand="0" w:firstRowFirstColumn="0" w:firstRowLastColumn="0" w:lastRowFirstColumn="0" w:lastRowLastColumn="0"/>
              <w:rPr>
                <w:rFonts w:ascii="Calibri" w:hAnsi="Calibri" w:cs="Tahoma"/>
                <w:noProof/>
              </w:rPr>
            </w:pPr>
            <w:r>
              <w:rPr>
                <w:rFonts w:ascii="Calibri" w:hAnsi="Calibri" w:cs="Tahoma"/>
                <w:noProof/>
              </w:rPr>
              <w:t>97,12 €</w:t>
            </w:r>
          </w:p>
        </w:tc>
      </w:tr>
      <w:tr w:rsidR="00B86497" w:rsidRPr="00D118D4" w:rsidTr="00306D56">
        <w:trPr>
          <w:cnfStyle w:val="000000010000" w:firstRow="0" w:lastRow="0" w:firstColumn="0" w:lastColumn="0" w:oddVBand="0" w:evenVBand="0" w:oddHBand="0" w:evenHBand="1"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2376" w:type="dxa"/>
            <w:tcBorders>
              <w:right w:val="single" w:sz="4" w:space="0" w:color="33CCFF"/>
            </w:tcBorders>
            <w:vAlign w:val="center"/>
          </w:tcPr>
          <w:p w:rsidR="00B86497" w:rsidRDefault="00B86497" w:rsidP="00D118D4">
            <w:pPr>
              <w:jc w:val="center"/>
              <w:rPr>
                <w:rFonts w:ascii="Calibri" w:hAnsi="Calibri" w:cs="Tahoma"/>
                <w:noProof/>
              </w:rPr>
            </w:pPr>
            <w:r w:rsidRPr="00D118D4">
              <w:rPr>
                <w:rFonts w:ascii="Calibri" w:hAnsi="Calibri" w:cs="Tahoma"/>
                <w:noProof/>
              </w:rPr>
              <w:t xml:space="preserve">Coût </w:t>
            </w:r>
            <w:r w:rsidR="00306D56">
              <w:rPr>
                <w:rFonts w:ascii="Calibri" w:hAnsi="Calibri" w:cs="Tahoma"/>
                <w:noProof/>
              </w:rPr>
              <w:t xml:space="preserve">moyen </w:t>
            </w:r>
            <w:r w:rsidRPr="00D118D4">
              <w:rPr>
                <w:rFonts w:ascii="Calibri" w:hAnsi="Calibri" w:cs="Tahoma"/>
                <w:noProof/>
              </w:rPr>
              <w:t>national</w:t>
            </w:r>
          </w:p>
          <w:p w:rsidR="00E1372F" w:rsidRPr="00D118D4" w:rsidRDefault="00E1372F" w:rsidP="00D118D4">
            <w:pPr>
              <w:jc w:val="center"/>
              <w:rPr>
                <w:rFonts w:ascii="Calibri" w:hAnsi="Calibri" w:cs="Tahoma"/>
                <w:noProof/>
              </w:rPr>
            </w:pPr>
            <w:r>
              <w:rPr>
                <w:rFonts w:ascii="Calibri" w:hAnsi="Calibri" w:cs="Tahoma"/>
                <w:noProof/>
              </w:rPr>
              <w:t>2012</w:t>
            </w:r>
          </w:p>
          <w:p w:rsidR="00B86497" w:rsidRPr="00D118D4" w:rsidRDefault="00B86497" w:rsidP="00D118D4">
            <w:pPr>
              <w:jc w:val="center"/>
              <w:rPr>
                <w:rFonts w:ascii="Calibri" w:hAnsi="Calibri" w:cs="Tahoma"/>
                <w:b w:val="0"/>
                <w:noProof/>
              </w:rPr>
            </w:pPr>
            <w:r w:rsidRPr="00D118D4">
              <w:rPr>
                <w:rFonts w:ascii="Calibri" w:hAnsi="Calibri" w:cs="Tahoma"/>
                <w:b w:val="0"/>
                <w:noProof/>
              </w:rPr>
              <w:t>collectivités rurales</w:t>
            </w:r>
          </w:p>
        </w:tc>
        <w:tc>
          <w:tcPr>
            <w:tcW w:w="2454" w:type="dxa"/>
            <w:tcBorders>
              <w:left w:val="single" w:sz="4" w:space="0" w:color="33CCFF"/>
              <w:right w:val="single" w:sz="4" w:space="0" w:color="33CCFF"/>
            </w:tcBorders>
            <w:vAlign w:val="bottom"/>
          </w:tcPr>
          <w:p w:rsidR="00B86497" w:rsidRPr="00691FBC" w:rsidRDefault="00B86497" w:rsidP="00705EBB">
            <w:pPr>
              <w:spacing w:after="12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noProof/>
              </w:rPr>
            </w:pPr>
            <w:r w:rsidRPr="00691FBC">
              <w:rPr>
                <w:rFonts w:asciiTheme="minorHAnsi" w:hAnsiTheme="minorHAnsi"/>
                <w:noProof/>
              </w:rPr>
              <w:t>44 €</w:t>
            </w:r>
          </w:p>
          <w:p w:rsidR="00B86497" w:rsidRPr="00691FBC" w:rsidRDefault="00B86497" w:rsidP="00705EBB">
            <w:pPr>
              <w:spacing w:after="12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noProof/>
              </w:rPr>
            </w:pPr>
            <w:r w:rsidRPr="00691FBC">
              <w:rPr>
                <w:rFonts w:asciiTheme="minorHAnsi" w:hAnsiTheme="minorHAnsi"/>
                <w:noProof/>
                <w:sz w:val="22"/>
              </w:rPr>
              <w:t>(30 €/59 €)</w:t>
            </w:r>
          </w:p>
        </w:tc>
        <w:tc>
          <w:tcPr>
            <w:tcW w:w="1419" w:type="dxa"/>
            <w:tcBorders>
              <w:left w:val="single" w:sz="4" w:space="0" w:color="33CCFF"/>
              <w:right w:val="single" w:sz="4" w:space="0" w:color="33CCFF"/>
            </w:tcBorders>
            <w:vAlign w:val="bottom"/>
          </w:tcPr>
          <w:p w:rsidR="00B86497" w:rsidRPr="00691FBC" w:rsidRDefault="00B86497" w:rsidP="00705EBB">
            <w:pPr>
              <w:spacing w:after="12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noProof/>
              </w:rPr>
            </w:pPr>
            <w:r w:rsidRPr="00691FBC">
              <w:rPr>
                <w:rFonts w:asciiTheme="minorHAnsi" w:hAnsiTheme="minorHAnsi"/>
                <w:noProof/>
              </w:rPr>
              <w:t>3 €</w:t>
            </w:r>
          </w:p>
          <w:p w:rsidR="00B86497" w:rsidRPr="00691FBC" w:rsidRDefault="00B86497" w:rsidP="00705EBB">
            <w:pPr>
              <w:spacing w:after="12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noProof/>
              </w:rPr>
            </w:pPr>
            <w:r w:rsidRPr="00691FBC">
              <w:rPr>
                <w:rFonts w:asciiTheme="minorHAnsi" w:hAnsiTheme="minorHAnsi"/>
                <w:noProof/>
                <w:sz w:val="22"/>
              </w:rPr>
              <w:t>(-4 €/10 €)</w:t>
            </w:r>
          </w:p>
        </w:tc>
        <w:tc>
          <w:tcPr>
            <w:tcW w:w="1372" w:type="dxa"/>
            <w:tcBorders>
              <w:left w:val="single" w:sz="4" w:space="0" w:color="33CCFF"/>
              <w:right w:val="single" w:sz="4" w:space="0" w:color="33CCFF"/>
            </w:tcBorders>
            <w:vAlign w:val="bottom"/>
          </w:tcPr>
          <w:p w:rsidR="00B86497" w:rsidRPr="00691FBC" w:rsidRDefault="00B86497" w:rsidP="00705EBB">
            <w:pPr>
              <w:spacing w:after="12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noProof/>
              </w:rPr>
            </w:pPr>
            <w:r w:rsidRPr="00691FBC">
              <w:rPr>
                <w:rFonts w:asciiTheme="minorHAnsi" w:hAnsiTheme="minorHAnsi"/>
                <w:noProof/>
              </w:rPr>
              <w:t>1,3 €</w:t>
            </w:r>
          </w:p>
          <w:p w:rsidR="00B86497" w:rsidRPr="00691FBC" w:rsidRDefault="00B86497" w:rsidP="00705EBB">
            <w:pPr>
              <w:spacing w:after="12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noProof/>
              </w:rPr>
            </w:pPr>
            <w:r w:rsidRPr="00691FBC">
              <w:rPr>
                <w:rFonts w:asciiTheme="minorHAnsi" w:hAnsiTheme="minorHAnsi"/>
                <w:noProof/>
                <w:sz w:val="22"/>
              </w:rPr>
              <w:t>(0,3 €/2,6 €)</w:t>
            </w:r>
          </w:p>
        </w:tc>
        <w:tc>
          <w:tcPr>
            <w:tcW w:w="1559" w:type="dxa"/>
            <w:tcBorders>
              <w:left w:val="single" w:sz="4" w:space="0" w:color="33CCFF"/>
              <w:right w:val="single" w:sz="4" w:space="0" w:color="33CCFF"/>
            </w:tcBorders>
            <w:vAlign w:val="bottom"/>
          </w:tcPr>
          <w:p w:rsidR="00B86497" w:rsidRPr="00691FBC" w:rsidRDefault="00B86497" w:rsidP="00705EBB">
            <w:pPr>
              <w:spacing w:after="12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noProof/>
              </w:rPr>
            </w:pPr>
            <w:r w:rsidRPr="00691FBC">
              <w:rPr>
                <w:rFonts w:asciiTheme="minorHAnsi" w:hAnsiTheme="minorHAnsi"/>
                <w:noProof/>
              </w:rPr>
              <w:t>23 €</w:t>
            </w:r>
          </w:p>
          <w:p w:rsidR="00B86497" w:rsidRPr="00691FBC" w:rsidRDefault="00B86497" w:rsidP="00705EBB">
            <w:pPr>
              <w:spacing w:after="12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noProof/>
              </w:rPr>
            </w:pPr>
            <w:r w:rsidRPr="00691FBC">
              <w:rPr>
                <w:rFonts w:asciiTheme="minorHAnsi" w:hAnsiTheme="minorHAnsi"/>
                <w:noProof/>
                <w:sz w:val="22"/>
              </w:rPr>
              <w:t>(15 €/35 €)</w:t>
            </w:r>
          </w:p>
        </w:tc>
        <w:tc>
          <w:tcPr>
            <w:tcW w:w="1502" w:type="dxa"/>
            <w:tcBorders>
              <w:left w:val="single" w:sz="4" w:space="0" w:color="33CCFF"/>
            </w:tcBorders>
            <w:vAlign w:val="bottom"/>
          </w:tcPr>
          <w:p w:rsidR="00B86497" w:rsidRPr="00691FBC" w:rsidRDefault="001465CF" w:rsidP="00705EBB">
            <w:pPr>
              <w:spacing w:after="12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noProof/>
              </w:rPr>
            </w:pPr>
            <w:r>
              <w:rPr>
                <w:rFonts w:asciiTheme="minorHAnsi" w:hAnsiTheme="minorHAnsi"/>
                <w:noProof/>
              </w:rPr>
              <w:t xml:space="preserve">71,3 </w:t>
            </w:r>
            <w:r w:rsidR="00B86497" w:rsidRPr="00691FBC">
              <w:rPr>
                <w:rFonts w:asciiTheme="minorHAnsi" w:hAnsiTheme="minorHAnsi"/>
                <w:noProof/>
              </w:rPr>
              <w:t>€</w:t>
            </w:r>
          </w:p>
          <w:p w:rsidR="00B86497" w:rsidRPr="00691FBC" w:rsidRDefault="00B86497" w:rsidP="00705EBB">
            <w:pPr>
              <w:spacing w:after="120"/>
              <w:jc w:val="center"/>
              <w:cnfStyle w:val="000000010000" w:firstRow="0" w:lastRow="0" w:firstColumn="0" w:lastColumn="0" w:oddVBand="0" w:evenVBand="0" w:oddHBand="0" w:evenHBand="1" w:firstRowFirstColumn="0" w:firstRowLastColumn="0" w:lastRowFirstColumn="0" w:lastRowLastColumn="0"/>
              <w:rPr>
                <w:rFonts w:asciiTheme="minorHAnsi" w:hAnsiTheme="minorHAnsi"/>
                <w:noProof/>
              </w:rPr>
            </w:pPr>
          </w:p>
        </w:tc>
      </w:tr>
    </w:tbl>
    <w:p w:rsidR="00973DDF" w:rsidRPr="00D118D4" w:rsidRDefault="00973DDF" w:rsidP="00D118D4">
      <w:pPr>
        <w:jc w:val="right"/>
        <w:rPr>
          <w:rFonts w:ascii="Calibri" w:hAnsi="Calibri" w:cs="Tahoma"/>
          <w:noProof/>
        </w:rPr>
      </w:pPr>
    </w:p>
    <w:p w:rsidR="002534E4" w:rsidRPr="00D118D4" w:rsidRDefault="002534E4" w:rsidP="00D118D4">
      <w:pPr>
        <w:rPr>
          <w:rFonts w:ascii="Calibri" w:hAnsi="Calibri" w:cs="Tahoma"/>
          <w:noProof/>
        </w:rPr>
      </w:pPr>
    </w:p>
    <w:p w:rsidR="002534E4" w:rsidRPr="00D118D4" w:rsidRDefault="002534E4" w:rsidP="00D118D4">
      <w:pPr>
        <w:rPr>
          <w:rFonts w:ascii="Calibri" w:hAnsi="Calibri" w:cs="Tahoma"/>
          <w:noProof/>
        </w:rPr>
      </w:pPr>
    </w:p>
    <w:p w:rsidR="00E42435" w:rsidRPr="00D118D4" w:rsidRDefault="00E42435" w:rsidP="00D118D4">
      <w:pPr>
        <w:rPr>
          <w:rFonts w:ascii="Calibri" w:hAnsi="Calibri" w:cs="Tahoma"/>
          <w:noProof/>
        </w:rPr>
      </w:pPr>
    </w:p>
    <w:p w:rsidR="00291ACE" w:rsidRPr="00D118D4" w:rsidRDefault="00291ACE" w:rsidP="00D118D4">
      <w:pPr>
        <w:rPr>
          <w:rFonts w:ascii="Calibri" w:hAnsi="Calibri" w:cs="Tahoma"/>
          <w:noProof/>
        </w:rPr>
      </w:pPr>
    </w:p>
    <w:tbl>
      <w:tblPr>
        <w:tblStyle w:val="Grilleclaire-Accent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2454"/>
        <w:gridCol w:w="1419"/>
        <w:gridCol w:w="1313"/>
        <w:gridCol w:w="1618"/>
        <w:gridCol w:w="1502"/>
      </w:tblGrid>
      <w:tr w:rsidR="00B86497" w:rsidRPr="00D118D4" w:rsidTr="00306D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4" w:space="0" w:color="33CCFF"/>
            </w:tcBorders>
          </w:tcPr>
          <w:p w:rsidR="00B86497" w:rsidRPr="00DD2AA9" w:rsidRDefault="00B86497" w:rsidP="00D118D4">
            <w:pPr>
              <w:jc w:val="center"/>
              <w:rPr>
                <w:rFonts w:ascii="Calibri" w:hAnsi="Calibri" w:cs="Tahoma"/>
                <w:b w:val="0"/>
                <w:color w:val="00CCFF"/>
                <w:sz w:val="22"/>
              </w:rPr>
            </w:pPr>
            <w:r w:rsidRPr="00DD2AA9">
              <w:rPr>
                <w:rFonts w:ascii="Calibri" w:hAnsi="Calibri" w:cs="Tahoma"/>
                <w:color w:val="00CCFF"/>
                <w:sz w:val="22"/>
              </w:rPr>
              <w:t>Coût aidé</w:t>
            </w:r>
            <w:r w:rsidRPr="00DD2AA9">
              <w:rPr>
                <w:rFonts w:ascii="Calibri" w:hAnsi="Calibri" w:cs="Tahoma"/>
                <w:b w:val="0"/>
                <w:color w:val="00CCFF"/>
                <w:sz w:val="22"/>
              </w:rPr>
              <w:t xml:space="preserve"> </w:t>
            </w:r>
            <w:r w:rsidRPr="00DD2AA9">
              <w:rPr>
                <w:rFonts w:ascii="Calibri" w:hAnsi="Calibri" w:cs="Tahoma"/>
                <w:b w:val="0"/>
                <w:color w:val="00CCFF"/>
                <w:sz w:val="22"/>
              </w:rPr>
              <w:br/>
              <w:t>€ HT/tonne</w:t>
            </w:r>
          </w:p>
          <w:p w:rsidR="00B86497" w:rsidRPr="00D118D4" w:rsidRDefault="00B86497" w:rsidP="00D118D4">
            <w:pPr>
              <w:rPr>
                <w:rFonts w:ascii="Calibri" w:hAnsi="Calibri" w:cs="Tahoma"/>
                <w:noProof/>
              </w:rPr>
            </w:pPr>
          </w:p>
        </w:tc>
        <w:tc>
          <w:tcPr>
            <w:tcW w:w="2454" w:type="dxa"/>
            <w:tcBorders>
              <w:left w:val="single" w:sz="4" w:space="0" w:color="33CCFF"/>
              <w:right w:val="single" w:sz="4" w:space="0" w:color="33CCFF"/>
            </w:tcBorders>
          </w:tcPr>
          <w:p w:rsidR="00B86497" w:rsidRPr="00D118D4" w:rsidRDefault="00B86497" w:rsidP="00D118D4">
            <w:pPr>
              <w:jc w:val="center"/>
              <w:cnfStyle w:val="100000000000" w:firstRow="1" w:lastRow="0" w:firstColumn="0" w:lastColumn="0" w:oddVBand="0" w:evenVBand="0" w:oddHBand="0" w:evenHBand="0" w:firstRowFirstColumn="0" w:firstRowLastColumn="0" w:lastRowFirstColumn="0" w:lastRowLastColumn="0"/>
              <w:rPr>
                <w:rFonts w:ascii="Calibri" w:hAnsi="Calibri" w:cs="Tahoma"/>
                <w:noProof/>
              </w:rPr>
            </w:pPr>
            <w:r w:rsidRPr="00D118D4">
              <w:rPr>
                <w:rFonts w:ascii="Calibri" w:hAnsi="Calibri" w:cs="Tahoma"/>
                <w:noProof/>
              </w:rPr>
              <w:t>OMR</w:t>
            </w:r>
            <w:r w:rsidRPr="00D118D4">
              <w:rPr>
                <w:rFonts w:ascii="Calibri" w:hAnsi="Calibri" w:cs="Tahoma"/>
                <w:noProof/>
              </w:rPr>
              <w:br/>
            </w:r>
            <w:r w:rsidRPr="00D118D4">
              <w:rPr>
                <w:rFonts w:ascii="Calibri" w:hAnsi="Calibri" w:cs="Tahoma"/>
                <w:b w:val="0"/>
                <w:noProof/>
              </w:rPr>
              <w:t>Ordures ménagères résiduelles</w:t>
            </w:r>
          </w:p>
        </w:tc>
        <w:tc>
          <w:tcPr>
            <w:tcW w:w="1419" w:type="dxa"/>
            <w:tcBorders>
              <w:left w:val="single" w:sz="4" w:space="0" w:color="33CCFF"/>
              <w:right w:val="single" w:sz="4" w:space="0" w:color="33CCFF"/>
            </w:tcBorders>
          </w:tcPr>
          <w:p w:rsidR="00B86497" w:rsidRPr="00D118D4" w:rsidRDefault="00B86497" w:rsidP="00D118D4">
            <w:pPr>
              <w:jc w:val="center"/>
              <w:cnfStyle w:val="100000000000" w:firstRow="1" w:lastRow="0" w:firstColumn="0" w:lastColumn="0" w:oddVBand="0" w:evenVBand="0" w:oddHBand="0" w:evenHBand="0" w:firstRowFirstColumn="0" w:firstRowLastColumn="0" w:lastRowFirstColumn="0" w:lastRowLastColumn="0"/>
              <w:rPr>
                <w:rFonts w:ascii="Calibri" w:hAnsi="Calibri" w:cs="Tahoma"/>
                <w:noProof/>
              </w:rPr>
            </w:pPr>
            <w:r w:rsidRPr="00D118D4">
              <w:rPr>
                <w:rFonts w:ascii="Calibri" w:hAnsi="Calibri" w:cs="Tahoma"/>
                <w:noProof/>
              </w:rPr>
              <w:t>Recyclables secs</w:t>
            </w:r>
          </w:p>
          <w:p w:rsidR="00B86497" w:rsidRPr="00D118D4" w:rsidRDefault="00B86497" w:rsidP="00D118D4">
            <w:pPr>
              <w:jc w:val="center"/>
              <w:cnfStyle w:val="100000000000" w:firstRow="1" w:lastRow="0" w:firstColumn="0" w:lastColumn="0" w:oddVBand="0" w:evenVBand="0" w:oddHBand="0" w:evenHBand="0" w:firstRowFirstColumn="0" w:firstRowLastColumn="0" w:lastRowFirstColumn="0" w:lastRowLastColumn="0"/>
              <w:rPr>
                <w:rFonts w:ascii="Calibri" w:hAnsi="Calibri" w:cs="Tahoma"/>
                <w:b w:val="0"/>
                <w:noProof/>
              </w:rPr>
            </w:pPr>
            <w:r w:rsidRPr="00D118D4">
              <w:rPr>
                <w:rFonts w:ascii="Calibri" w:hAnsi="Calibri" w:cs="Tahoma"/>
                <w:b w:val="0"/>
                <w:noProof/>
              </w:rPr>
              <w:t>Emballages</w:t>
            </w:r>
          </w:p>
          <w:p w:rsidR="00B86497" w:rsidRDefault="00B86497" w:rsidP="00D118D4">
            <w:pPr>
              <w:jc w:val="center"/>
              <w:cnfStyle w:val="100000000000" w:firstRow="1" w:lastRow="0" w:firstColumn="0" w:lastColumn="0" w:oddVBand="0" w:evenVBand="0" w:oddHBand="0" w:evenHBand="0" w:firstRowFirstColumn="0" w:firstRowLastColumn="0" w:lastRowFirstColumn="0" w:lastRowLastColumn="0"/>
              <w:rPr>
                <w:rFonts w:ascii="Calibri" w:hAnsi="Calibri" w:cs="Tahoma"/>
                <w:b w:val="0"/>
                <w:noProof/>
              </w:rPr>
            </w:pPr>
            <w:r w:rsidRPr="00D118D4">
              <w:rPr>
                <w:rFonts w:ascii="Calibri" w:hAnsi="Calibri" w:cs="Tahoma"/>
                <w:b w:val="0"/>
                <w:noProof/>
              </w:rPr>
              <w:t>Papiers</w:t>
            </w:r>
          </w:p>
          <w:p w:rsidR="00B86497" w:rsidRPr="00D118D4" w:rsidRDefault="00B86497" w:rsidP="00D118D4">
            <w:pPr>
              <w:jc w:val="center"/>
              <w:cnfStyle w:val="100000000000" w:firstRow="1" w:lastRow="0" w:firstColumn="0" w:lastColumn="0" w:oddVBand="0" w:evenVBand="0" w:oddHBand="0" w:evenHBand="0" w:firstRowFirstColumn="0" w:firstRowLastColumn="0" w:lastRowFirstColumn="0" w:lastRowLastColumn="0"/>
              <w:rPr>
                <w:rFonts w:ascii="Calibri" w:hAnsi="Calibri" w:cs="Tahoma"/>
                <w:b w:val="0"/>
                <w:noProof/>
              </w:rPr>
            </w:pPr>
            <w:r>
              <w:rPr>
                <w:rFonts w:ascii="Calibri" w:hAnsi="Calibri" w:cs="Tahoma"/>
                <w:b w:val="0"/>
                <w:noProof/>
              </w:rPr>
              <w:t>+ tri</w:t>
            </w:r>
          </w:p>
        </w:tc>
        <w:tc>
          <w:tcPr>
            <w:tcW w:w="1313" w:type="dxa"/>
            <w:tcBorders>
              <w:left w:val="single" w:sz="4" w:space="0" w:color="33CCFF"/>
              <w:right w:val="single" w:sz="4" w:space="0" w:color="33CCFF"/>
            </w:tcBorders>
          </w:tcPr>
          <w:p w:rsidR="00B86497" w:rsidRPr="00D118D4" w:rsidRDefault="00B86497" w:rsidP="00D118D4">
            <w:pPr>
              <w:jc w:val="center"/>
              <w:cnfStyle w:val="100000000000" w:firstRow="1" w:lastRow="0" w:firstColumn="0" w:lastColumn="0" w:oddVBand="0" w:evenVBand="0" w:oddHBand="0" w:evenHBand="0" w:firstRowFirstColumn="0" w:firstRowLastColumn="0" w:lastRowFirstColumn="0" w:lastRowLastColumn="0"/>
              <w:rPr>
                <w:rFonts w:ascii="Calibri" w:hAnsi="Calibri" w:cs="Tahoma"/>
                <w:noProof/>
              </w:rPr>
            </w:pPr>
            <w:r w:rsidRPr="00D118D4">
              <w:rPr>
                <w:rFonts w:ascii="Calibri" w:hAnsi="Calibri" w:cs="Tahoma"/>
                <w:noProof/>
              </w:rPr>
              <w:t>Verre</w:t>
            </w:r>
          </w:p>
        </w:tc>
        <w:tc>
          <w:tcPr>
            <w:tcW w:w="1618" w:type="dxa"/>
            <w:tcBorders>
              <w:left w:val="single" w:sz="4" w:space="0" w:color="33CCFF"/>
              <w:right w:val="single" w:sz="4" w:space="0" w:color="33CCFF"/>
            </w:tcBorders>
          </w:tcPr>
          <w:p w:rsidR="00B86497" w:rsidRPr="00D118D4" w:rsidRDefault="00B86497" w:rsidP="00D118D4">
            <w:pPr>
              <w:jc w:val="center"/>
              <w:cnfStyle w:val="100000000000" w:firstRow="1" w:lastRow="0" w:firstColumn="0" w:lastColumn="0" w:oddVBand="0" w:evenVBand="0" w:oddHBand="0" w:evenHBand="0" w:firstRowFirstColumn="0" w:firstRowLastColumn="0" w:lastRowFirstColumn="0" w:lastRowLastColumn="0"/>
              <w:rPr>
                <w:rFonts w:ascii="Calibri" w:hAnsi="Calibri" w:cs="Tahoma"/>
                <w:noProof/>
              </w:rPr>
            </w:pPr>
            <w:r w:rsidRPr="00D118D4">
              <w:rPr>
                <w:rFonts w:ascii="Calibri" w:hAnsi="Calibri" w:cs="Tahoma"/>
                <w:noProof/>
              </w:rPr>
              <w:t>Déchets des déchetteries</w:t>
            </w:r>
          </w:p>
        </w:tc>
        <w:tc>
          <w:tcPr>
            <w:tcW w:w="1502" w:type="dxa"/>
            <w:tcBorders>
              <w:left w:val="single" w:sz="4" w:space="0" w:color="33CCFF"/>
            </w:tcBorders>
          </w:tcPr>
          <w:p w:rsidR="00B86497" w:rsidRPr="00D118D4" w:rsidRDefault="00B86497" w:rsidP="00D118D4">
            <w:pPr>
              <w:jc w:val="center"/>
              <w:cnfStyle w:val="100000000000" w:firstRow="1" w:lastRow="0" w:firstColumn="0" w:lastColumn="0" w:oddVBand="0" w:evenVBand="0" w:oddHBand="0" w:evenHBand="0" w:firstRowFirstColumn="0" w:firstRowLastColumn="0" w:lastRowFirstColumn="0" w:lastRowLastColumn="0"/>
              <w:rPr>
                <w:rFonts w:ascii="Calibri" w:hAnsi="Calibri" w:cs="Tahoma"/>
                <w:noProof/>
              </w:rPr>
            </w:pPr>
            <w:r w:rsidRPr="00D118D4">
              <w:rPr>
                <w:rFonts w:ascii="Calibri" w:hAnsi="Calibri" w:cs="Tahoma"/>
                <w:noProof/>
              </w:rPr>
              <w:t>Ensemble des flux</w:t>
            </w:r>
          </w:p>
        </w:tc>
      </w:tr>
      <w:tr w:rsidR="00B86497" w:rsidRPr="00D118D4" w:rsidTr="00306D56">
        <w:trPr>
          <w:cnfStyle w:val="000000100000" w:firstRow="0" w:lastRow="0" w:firstColumn="0" w:lastColumn="0" w:oddVBand="0" w:evenVBand="0" w:oddHBand="1" w:evenHBand="0"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2376" w:type="dxa"/>
            <w:tcBorders>
              <w:right w:val="single" w:sz="4" w:space="0" w:color="33CCFF"/>
            </w:tcBorders>
            <w:shd w:val="clear" w:color="auto" w:fill="00CCFF"/>
            <w:vAlign w:val="center"/>
          </w:tcPr>
          <w:p w:rsidR="00B86497" w:rsidRPr="00D118D4" w:rsidRDefault="00B86497" w:rsidP="00D118D4">
            <w:pPr>
              <w:jc w:val="center"/>
              <w:rPr>
                <w:rFonts w:ascii="Calibri" w:hAnsi="Calibri" w:cs="Tahoma"/>
                <w:noProof/>
              </w:rPr>
            </w:pPr>
            <w:r w:rsidRPr="00D118D4">
              <w:rPr>
                <w:rFonts w:ascii="Calibri" w:hAnsi="Calibri" w:cs="Tahoma"/>
                <w:noProof/>
              </w:rPr>
              <w:t>Coût SMC</w:t>
            </w:r>
          </w:p>
          <w:p w:rsidR="00B86497" w:rsidRPr="00D118D4" w:rsidRDefault="00B86497" w:rsidP="00D118D4">
            <w:pPr>
              <w:jc w:val="center"/>
              <w:rPr>
                <w:rFonts w:ascii="Calibri" w:hAnsi="Calibri" w:cs="Tahoma"/>
                <w:noProof/>
              </w:rPr>
            </w:pPr>
            <w:r w:rsidRPr="00D118D4">
              <w:rPr>
                <w:rFonts w:ascii="Calibri" w:hAnsi="Calibri" w:cs="Tahoma"/>
                <w:noProof/>
              </w:rPr>
              <w:t>201</w:t>
            </w:r>
            <w:r>
              <w:rPr>
                <w:rFonts w:ascii="Calibri" w:hAnsi="Calibri" w:cs="Tahoma"/>
                <w:noProof/>
              </w:rPr>
              <w:t>6</w:t>
            </w:r>
          </w:p>
        </w:tc>
        <w:tc>
          <w:tcPr>
            <w:tcW w:w="2454" w:type="dxa"/>
            <w:tcBorders>
              <w:left w:val="single" w:sz="4" w:space="0" w:color="33CCFF"/>
              <w:right w:val="single" w:sz="4" w:space="0" w:color="33CCFF"/>
            </w:tcBorders>
            <w:shd w:val="clear" w:color="auto" w:fill="00CCFF"/>
            <w:vAlign w:val="center"/>
          </w:tcPr>
          <w:p w:rsidR="00B86497" w:rsidRPr="00D118D4" w:rsidRDefault="00B86497" w:rsidP="00D118D4">
            <w:pPr>
              <w:jc w:val="center"/>
              <w:cnfStyle w:val="000000100000" w:firstRow="0" w:lastRow="0" w:firstColumn="0" w:lastColumn="0" w:oddVBand="0" w:evenVBand="0" w:oddHBand="1" w:evenHBand="0" w:firstRowFirstColumn="0" w:firstRowLastColumn="0" w:lastRowFirstColumn="0" w:lastRowLastColumn="0"/>
              <w:rPr>
                <w:rFonts w:ascii="Calibri" w:hAnsi="Calibri" w:cs="Tahoma"/>
                <w:noProof/>
              </w:rPr>
            </w:pPr>
            <w:r>
              <w:rPr>
                <w:rFonts w:ascii="Calibri" w:hAnsi="Calibri" w:cs="Tahoma"/>
                <w:noProof/>
              </w:rPr>
              <w:t>304,94 €</w:t>
            </w:r>
          </w:p>
        </w:tc>
        <w:tc>
          <w:tcPr>
            <w:tcW w:w="1419" w:type="dxa"/>
            <w:tcBorders>
              <w:left w:val="single" w:sz="4" w:space="0" w:color="33CCFF"/>
              <w:right w:val="single" w:sz="4" w:space="0" w:color="33CCFF"/>
            </w:tcBorders>
            <w:shd w:val="clear" w:color="auto" w:fill="00CCFF"/>
            <w:vAlign w:val="center"/>
          </w:tcPr>
          <w:p w:rsidR="00B86497" w:rsidRPr="00D118D4" w:rsidRDefault="00B86497" w:rsidP="00D118D4">
            <w:pPr>
              <w:jc w:val="center"/>
              <w:cnfStyle w:val="000000100000" w:firstRow="0" w:lastRow="0" w:firstColumn="0" w:lastColumn="0" w:oddVBand="0" w:evenVBand="0" w:oddHBand="1" w:evenHBand="0" w:firstRowFirstColumn="0" w:firstRowLastColumn="0" w:lastRowFirstColumn="0" w:lastRowLastColumn="0"/>
              <w:rPr>
                <w:rFonts w:ascii="Calibri" w:hAnsi="Calibri" w:cs="Tahoma"/>
                <w:noProof/>
              </w:rPr>
            </w:pPr>
            <w:r>
              <w:rPr>
                <w:rFonts w:ascii="Calibri" w:hAnsi="Calibri" w:cs="Tahoma"/>
                <w:noProof/>
              </w:rPr>
              <w:t>317,07€</w:t>
            </w:r>
          </w:p>
        </w:tc>
        <w:tc>
          <w:tcPr>
            <w:tcW w:w="1313" w:type="dxa"/>
            <w:tcBorders>
              <w:left w:val="single" w:sz="4" w:space="0" w:color="33CCFF"/>
              <w:right w:val="single" w:sz="4" w:space="0" w:color="33CCFF"/>
            </w:tcBorders>
            <w:shd w:val="clear" w:color="auto" w:fill="00CCFF"/>
            <w:vAlign w:val="center"/>
          </w:tcPr>
          <w:p w:rsidR="00B86497" w:rsidRPr="00D118D4" w:rsidRDefault="00B86497" w:rsidP="00D118D4">
            <w:pPr>
              <w:jc w:val="center"/>
              <w:cnfStyle w:val="000000100000" w:firstRow="0" w:lastRow="0" w:firstColumn="0" w:lastColumn="0" w:oddVBand="0" w:evenVBand="0" w:oddHBand="1" w:evenHBand="0" w:firstRowFirstColumn="0" w:firstRowLastColumn="0" w:lastRowFirstColumn="0" w:lastRowLastColumn="0"/>
              <w:rPr>
                <w:rFonts w:ascii="Calibri" w:hAnsi="Calibri" w:cs="Tahoma"/>
                <w:noProof/>
              </w:rPr>
            </w:pPr>
            <w:r>
              <w:rPr>
                <w:rFonts w:ascii="Calibri" w:hAnsi="Calibri" w:cs="Tahoma"/>
                <w:noProof/>
              </w:rPr>
              <w:t>9,89 €</w:t>
            </w:r>
          </w:p>
        </w:tc>
        <w:tc>
          <w:tcPr>
            <w:tcW w:w="1618" w:type="dxa"/>
            <w:tcBorders>
              <w:left w:val="single" w:sz="4" w:space="0" w:color="33CCFF"/>
              <w:right w:val="single" w:sz="4" w:space="0" w:color="33CCFF"/>
            </w:tcBorders>
            <w:shd w:val="clear" w:color="auto" w:fill="00CCFF"/>
            <w:vAlign w:val="center"/>
          </w:tcPr>
          <w:p w:rsidR="00B86497" w:rsidRPr="00D118D4" w:rsidRDefault="00B86497" w:rsidP="00D118D4">
            <w:pPr>
              <w:jc w:val="center"/>
              <w:cnfStyle w:val="000000100000" w:firstRow="0" w:lastRow="0" w:firstColumn="0" w:lastColumn="0" w:oddVBand="0" w:evenVBand="0" w:oddHBand="1" w:evenHBand="0" w:firstRowFirstColumn="0" w:firstRowLastColumn="0" w:lastRowFirstColumn="0" w:lastRowLastColumn="0"/>
              <w:rPr>
                <w:rFonts w:ascii="Calibri" w:hAnsi="Calibri" w:cs="Tahoma"/>
                <w:noProof/>
              </w:rPr>
            </w:pPr>
            <w:r>
              <w:rPr>
                <w:rFonts w:ascii="Calibri" w:hAnsi="Calibri" w:cs="Tahoma"/>
                <w:noProof/>
              </w:rPr>
              <w:t>129,21 €</w:t>
            </w:r>
          </w:p>
        </w:tc>
        <w:tc>
          <w:tcPr>
            <w:tcW w:w="1502" w:type="dxa"/>
            <w:tcBorders>
              <w:left w:val="single" w:sz="4" w:space="0" w:color="33CCFF"/>
            </w:tcBorders>
            <w:shd w:val="clear" w:color="auto" w:fill="00CCFF"/>
            <w:vAlign w:val="center"/>
          </w:tcPr>
          <w:p w:rsidR="00B86497" w:rsidRPr="00D118D4" w:rsidRDefault="00B86497" w:rsidP="00D118D4">
            <w:pPr>
              <w:jc w:val="center"/>
              <w:cnfStyle w:val="000000100000" w:firstRow="0" w:lastRow="0" w:firstColumn="0" w:lastColumn="0" w:oddVBand="0" w:evenVBand="0" w:oddHBand="1" w:evenHBand="0" w:firstRowFirstColumn="0" w:firstRowLastColumn="0" w:lastRowFirstColumn="0" w:lastRowLastColumn="0"/>
              <w:rPr>
                <w:rFonts w:ascii="Calibri" w:hAnsi="Calibri" w:cs="Tahoma"/>
                <w:noProof/>
              </w:rPr>
            </w:pPr>
            <w:r>
              <w:rPr>
                <w:rFonts w:ascii="Calibri" w:hAnsi="Calibri" w:cs="Tahoma"/>
                <w:noProof/>
              </w:rPr>
              <w:t>761,11 €</w:t>
            </w:r>
          </w:p>
        </w:tc>
      </w:tr>
      <w:tr w:rsidR="00B86497" w:rsidRPr="00D118D4" w:rsidTr="00306D56">
        <w:trPr>
          <w:cnfStyle w:val="000000010000" w:firstRow="0" w:lastRow="0" w:firstColumn="0" w:lastColumn="0" w:oddVBand="0" w:evenVBand="0" w:oddHBand="0" w:evenHBand="1"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2376" w:type="dxa"/>
            <w:tcBorders>
              <w:right w:val="single" w:sz="4" w:space="0" w:color="33CCFF"/>
            </w:tcBorders>
            <w:vAlign w:val="center"/>
          </w:tcPr>
          <w:p w:rsidR="00B86497" w:rsidRDefault="00B86497" w:rsidP="00D118D4">
            <w:pPr>
              <w:jc w:val="center"/>
              <w:rPr>
                <w:rFonts w:ascii="Calibri" w:hAnsi="Calibri" w:cs="Tahoma"/>
                <w:noProof/>
              </w:rPr>
            </w:pPr>
            <w:r w:rsidRPr="00D118D4">
              <w:rPr>
                <w:rFonts w:ascii="Calibri" w:hAnsi="Calibri" w:cs="Tahoma"/>
                <w:noProof/>
              </w:rPr>
              <w:t xml:space="preserve">Coût </w:t>
            </w:r>
            <w:r w:rsidR="00306D56">
              <w:rPr>
                <w:rFonts w:ascii="Calibri" w:hAnsi="Calibri" w:cs="Tahoma"/>
                <w:noProof/>
              </w:rPr>
              <w:t xml:space="preserve">moyen </w:t>
            </w:r>
            <w:r w:rsidRPr="00D118D4">
              <w:rPr>
                <w:rFonts w:ascii="Calibri" w:hAnsi="Calibri" w:cs="Tahoma"/>
                <w:noProof/>
              </w:rPr>
              <w:t>national</w:t>
            </w:r>
          </w:p>
          <w:p w:rsidR="00E1372F" w:rsidRPr="00D118D4" w:rsidRDefault="00E1372F" w:rsidP="00D118D4">
            <w:pPr>
              <w:jc w:val="center"/>
              <w:rPr>
                <w:rFonts w:ascii="Calibri" w:hAnsi="Calibri" w:cs="Tahoma"/>
                <w:noProof/>
              </w:rPr>
            </w:pPr>
            <w:r>
              <w:rPr>
                <w:rFonts w:ascii="Calibri" w:hAnsi="Calibri" w:cs="Tahoma"/>
                <w:noProof/>
              </w:rPr>
              <w:t>2012</w:t>
            </w:r>
          </w:p>
          <w:p w:rsidR="00B86497" w:rsidRPr="00D118D4" w:rsidRDefault="00B86497" w:rsidP="00D118D4">
            <w:pPr>
              <w:jc w:val="center"/>
              <w:rPr>
                <w:rFonts w:ascii="Calibri" w:hAnsi="Calibri" w:cs="Tahoma"/>
                <w:b w:val="0"/>
                <w:noProof/>
              </w:rPr>
            </w:pPr>
            <w:r w:rsidRPr="00D118D4">
              <w:rPr>
                <w:rFonts w:ascii="Calibri" w:hAnsi="Calibri" w:cs="Tahoma"/>
                <w:b w:val="0"/>
                <w:noProof/>
              </w:rPr>
              <w:t>collectivités rurales</w:t>
            </w:r>
          </w:p>
        </w:tc>
        <w:tc>
          <w:tcPr>
            <w:tcW w:w="2454" w:type="dxa"/>
            <w:tcBorders>
              <w:left w:val="single" w:sz="4" w:space="0" w:color="33CCFF"/>
              <w:right w:val="single" w:sz="4" w:space="0" w:color="33CCFF"/>
            </w:tcBorders>
            <w:vAlign w:val="bottom"/>
          </w:tcPr>
          <w:p w:rsidR="00B86497" w:rsidRDefault="00B86497" w:rsidP="00705EBB">
            <w:pPr>
              <w:spacing w:after="120"/>
              <w:jc w:val="center"/>
              <w:cnfStyle w:val="000000010000" w:firstRow="0" w:lastRow="0" w:firstColumn="0" w:lastColumn="0" w:oddVBand="0" w:evenVBand="0" w:oddHBand="0" w:evenHBand="1" w:firstRowFirstColumn="0" w:firstRowLastColumn="0" w:lastRowFirstColumn="0" w:lastRowLastColumn="0"/>
              <w:rPr>
                <w:rFonts w:ascii="Garamond" w:hAnsi="Garamond"/>
                <w:noProof/>
              </w:rPr>
            </w:pPr>
            <w:r>
              <w:rPr>
                <w:rFonts w:ascii="Garamond" w:hAnsi="Garamond"/>
                <w:noProof/>
              </w:rPr>
              <w:t>227 €</w:t>
            </w:r>
          </w:p>
          <w:p w:rsidR="00B86497" w:rsidRPr="00C95CC4" w:rsidRDefault="00B86497" w:rsidP="00705EBB">
            <w:pPr>
              <w:spacing w:after="120"/>
              <w:jc w:val="center"/>
              <w:cnfStyle w:val="000000010000" w:firstRow="0" w:lastRow="0" w:firstColumn="0" w:lastColumn="0" w:oddVBand="0" w:evenVBand="0" w:oddHBand="0" w:evenHBand="1" w:firstRowFirstColumn="0" w:firstRowLastColumn="0" w:lastRowFirstColumn="0" w:lastRowLastColumn="0"/>
              <w:rPr>
                <w:rFonts w:ascii="Garamond" w:hAnsi="Garamond"/>
                <w:noProof/>
              </w:rPr>
            </w:pPr>
            <w:r w:rsidRPr="00073210">
              <w:rPr>
                <w:rFonts w:ascii="Garamond" w:hAnsi="Garamond"/>
                <w:noProof/>
                <w:sz w:val="22"/>
              </w:rPr>
              <w:t>(167 €/290 €)</w:t>
            </w:r>
          </w:p>
        </w:tc>
        <w:tc>
          <w:tcPr>
            <w:tcW w:w="1419" w:type="dxa"/>
            <w:tcBorders>
              <w:left w:val="single" w:sz="4" w:space="0" w:color="33CCFF"/>
              <w:right w:val="single" w:sz="4" w:space="0" w:color="33CCFF"/>
            </w:tcBorders>
            <w:vAlign w:val="bottom"/>
          </w:tcPr>
          <w:p w:rsidR="00B86497" w:rsidRDefault="00B86497" w:rsidP="00705EBB">
            <w:pPr>
              <w:spacing w:after="120"/>
              <w:jc w:val="center"/>
              <w:cnfStyle w:val="000000010000" w:firstRow="0" w:lastRow="0" w:firstColumn="0" w:lastColumn="0" w:oddVBand="0" w:evenVBand="0" w:oddHBand="0" w:evenHBand="1" w:firstRowFirstColumn="0" w:firstRowLastColumn="0" w:lastRowFirstColumn="0" w:lastRowLastColumn="0"/>
              <w:rPr>
                <w:rFonts w:ascii="Garamond" w:hAnsi="Garamond"/>
                <w:noProof/>
              </w:rPr>
            </w:pPr>
            <w:r>
              <w:rPr>
                <w:rFonts w:ascii="Garamond" w:hAnsi="Garamond"/>
                <w:noProof/>
              </w:rPr>
              <w:t>384 €</w:t>
            </w:r>
          </w:p>
          <w:p w:rsidR="00B86497" w:rsidRPr="00C95CC4" w:rsidRDefault="00B86497" w:rsidP="00705EBB">
            <w:pPr>
              <w:spacing w:after="120"/>
              <w:jc w:val="center"/>
              <w:cnfStyle w:val="000000010000" w:firstRow="0" w:lastRow="0" w:firstColumn="0" w:lastColumn="0" w:oddVBand="0" w:evenVBand="0" w:oddHBand="0" w:evenHBand="1" w:firstRowFirstColumn="0" w:firstRowLastColumn="0" w:lastRowFirstColumn="0" w:lastRowLastColumn="0"/>
              <w:rPr>
                <w:rFonts w:ascii="Garamond" w:hAnsi="Garamond"/>
                <w:noProof/>
              </w:rPr>
            </w:pPr>
            <w:r w:rsidRPr="00073210">
              <w:rPr>
                <w:rFonts w:ascii="Garamond" w:hAnsi="Garamond"/>
                <w:noProof/>
                <w:sz w:val="22"/>
              </w:rPr>
              <w:t>(264 €/515 €)</w:t>
            </w:r>
          </w:p>
        </w:tc>
        <w:tc>
          <w:tcPr>
            <w:tcW w:w="1313" w:type="dxa"/>
            <w:tcBorders>
              <w:left w:val="single" w:sz="4" w:space="0" w:color="33CCFF"/>
              <w:right w:val="single" w:sz="4" w:space="0" w:color="33CCFF"/>
            </w:tcBorders>
            <w:vAlign w:val="bottom"/>
          </w:tcPr>
          <w:p w:rsidR="00B86497" w:rsidRDefault="00B86497" w:rsidP="00705EBB">
            <w:pPr>
              <w:spacing w:after="120"/>
              <w:jc w:val="center"/>
              <w:cnfStyle w:val="000000010000" w:firstRow="0" w:lastRow="0" w:firstColumn="0" w:lastColumn="0" w:oddVBand="0" w:evenVBand="0" w:oddHBand="0" w:evenHBand="1" w:firstRowFirstColumn="0" w:firstRowLastColumn="0" w:lastRowFirstColumn="0" w:lastRowLastColumn="0"/>
              <w:rPr>
                <w:rFonts w:ascii="Garamond" w:hAnsi="Garamond"/>
                <w:noProof/>
              </w:rPr>
            </w:pPr>
            <w:r>
              <w:rPr>
                <w:rFonts w:ascii="Garamond" w:hAnsi="Garamond"/>
                <w:noProof/>
              </w:rPr>
              <w:t>72 €</w:t>
            </w:r>
          </w:p>
          <w:p w:rsidR="00B86497" w:rsidRPr="00C95CC4" w:rsidRDefault="00B86497" w:rsidP="00705EBB">
            <w:pPr>
              <w:spacing w:after="120"/>
              <w:jc w:val="center"/>
              <w:cnfStyle w:val="000000010000" w:firstRow="0" w:lastRow="0" w:firstColumn="0" w:lastColumn="0" w:oddVBand="0" w:evenVBand="0" w:oddHBand="0" w:evenHBand="1" w:firstRowFirstColumn="0" w:firstRowLastColumn="0" w:lastRowFirstColumn="0" w:lastRowLastColumn="0"/>
              <w:rPr>
                <w:rFonts w:ascii="Garamond" w:hAnsi="Garamond"/>
                <w:noProof/>
              </w:rPr>
            </w:pPr>
            <w:r w:rsidRPr="00073210">
              <w:rPr>
                <w:rFonts w:ascii="Garamond" w:hAnsi="Garamond"/>
                <w:noProof/>
                <w:sz w:val="22"/>
              </w:rPr>
              <w:t>(46 €/96 €)</w:t>
            </w:r>
          </w:p>
        </w:tc>
        <w:tc>
          <w:tcPr>
            <w:tcW w:w="1618" w:type="dxa"/>
            <w:tcBorders>
              <w:left w:val="single" w:sz="4" w:space="0" w:color="33CCFF"/>
              <w:right w:val="single" w:sz="4" w:space="0" w:color="33CCFF"/>
            </w:tcBorders>
            <w:vAlign w:val="bottom"/>
          </w:tcPr>
          <w:p w:rsidR="00B86497" w:rsidRDefault="00B86497" w:rsidP="00705EBB">
            <w:pPr>
              <w:spacing w:after="120"/>
              <w:jc w:val="center"/>
              <w:cnfStyle w:val="000000010000" w:firstRow="0" w:lastRow="0" w:firstColumn="0" w:lastColumn="0" w:oddVBand="0" w:evenVBand="0" w:oddHBand="0" w:evenHBand="1" w:firstRowFirstColumn="0" w:firstRowLastColumn="0" w:lastRowFirstColumn="0" w:lastRowLastColumn="0"/>
              <w:rPr>
                <w:rFonts w:ascii="Garamond" w:hAnsi="Garamond"/>
                <w:noProof/>
              </w:rPr>
            </w:pPr>
            <w:r>
              <w:rPr>
                <w:rFonts w:ascii="Garamond" w:hAnsi="Garamond"/>
                <w:noProof/>
              </w:rPr>
              <w:t>145 €</w:t>
            </w:r>
          </w:p>
          <w:p w:rsidR="00B86497" w:rsidRPr="00C95CC4" w:rsidRDefault="00B86497" w:rsidP="00705EBB">
            <w:pPr>
              <w:spacing w:after="120"/>
              <w:jc w:val="center"/>
              <w:cnfStyle w:val="000000010000" w:firstRow="0" w:lastRow="0" w:firstColumn="0" w:lastColumn="0" w:oddVBand="0" w:evenVBand="0" w:oddHBand="0" w:evenHBand="1" w:firstRowFirstColumn="0" w:firstRowLastColumn="0" w:lastRowFirstColumn="0" w:lastRowLastColumn="0"/>
              <w:rPr>
                <w:rFonts w:ascii="Garamond" w:hAnsi="Garamond"/>
                <w:noProof/>
              </w:rPr>
            </w:pPr>
            <w:r w:rsidRPr="00073210">
              <w:rPr>
                <w:rFonts w:ascii="Garamond" w:hAnsi="Garamond"/>
                <w:noProof/>
                <w:sz w:val="22"/>
              </w:rPr>
              <w:t>(91 €/203 €)</w:t>
            </w:r>
          </w:p>
        </w:tc>
        <w:tc>
          <w:tcPr>
            <w:tcW w:w="1502" w:type="dxa"/>
            <w:tcBorders>
              <w:left w:val="single" w:sz="4" w:space="0" w:color="33CCFF"/>
            </w:tcBorders>
            <w:vAlign w:val="bottom"/>
          </w:tcPr>
          <w:p w:rsidR="00B86497" w:rsidRDefault="001465CF" w:rsidP="00705EBB">
            <w:pPr>
              <w:spacing w:after="120"/>
              <w:jc w:val="center"/>
              <w:cnfStyle w:val="000000010000" w:firstRow="0" w:lastRow="0" w:firstColumn="0" w:lastColumn="0" w:oddVBand="0" w:evenVBand="0" w:oddHBand="0" w:evenHBand="1" w:firstRowFirstColumn="0" w:firstRowLastColumn="0" w:lastRowFirstColumn="0" w:lastRowLastColumn="0"/>
              <w:rPr>
                <w:rFonts w:ascii="Garamond" w:hAnsi="Garamond"/>
                <w:noProof/>
              </w:rPr>
            </w:pPr>
            <w:r>
              <w:rPr>
                <w:rFonts w:ascii="Garamond" w:hAnsi="Garamond"/>
                <w:noProof/>
              </w:rPr>
              <w:t xml:space="preserve">828 </w:t>
            </w:r>
            <w:r w:rsidR="00B86497">
              <w:rPr>
                <w:rFonts w:ascii="Garamond" w:hAnsi="Garamond"/>
                <w:noProof/>
              </w:rPr>
              <w:t>€</w:t>
            </w:r>
          </w:p>
          <w:p w:rsidR="00B86497" w:rsidRPr="00C95CC4" w:rsidRDefault="00B86497" w:rsidP="00705EBB">
            <w:pPr>
              <w:spacing w:after="120"/>
              <w:jc w:val="center"/>
              <w:cnfStyle w:val="000000010000" w:firstRow="0" w:lastRow="0" w:firstColumn="0" w:lastColumn="0" w:oddVBand="0" w:evenVBand="0" w:oddHBand="0" w:evenHBand="1" w:firstRowFirstColumn="0" w:firstRowLastColumn="0" w:lastRowFirstColumn="0" w:lastRowLastColumn="0"/>
              <w:rPr>
                <w:rFonts w:ascii="Garamond" w:hAnsi="Garamond"/>
                <w:noProof/>
              </w:rPr>
            </w:pPr>
          </w:p>
        </w:tc>
      </w:tr>
    </w:tbl>
    <w:p w:rsidR="00973DDF" w:rsidRDefault="00973DDF" w:rsidP="00D118D4">
      <w:pPr>
        <w:rPr>
          <w:rFonts w:ascii="Calibri" w:hAnsi="Calibri" w:cs="Tahoma"/>
          <w:noProof/>
        </w:rPr>
      </w:pPr>
    </w:p>
    <w:p w:rsidR="00D15F24" w:rsidRDefault="00D15F24" w:rsidP="00D118D4">
      <w:pPr>
        <w:rPr>
          <w:rFonts w:ascii="Calibri" w:hAnsi="Calibri" w:cs="Tahoma"/>
          <w:noProof/>
        </w:rPr>
      </w:pPr>
    </w:p>
    <w:p w:rsidR="00D15F24" w:rsidRPr="00D118D4" w:rsidRDefault="00D15F24" w:rsidP="00D118D4">
      <w:pPr>
        <w:rPr>
          <w:rFonts w:ascii="Calibri" w:hAnsi="Calibri" w:cs="Tahoma"/>
          <w:noProof/>
        </w:rPr>
      </w:pPr>
      <w:r>
        <w:rPr>
          <w:rFonts w:ascii="Calibri" w:hAnsi="Calibri" w:cs="Tahoma"/>
          <w:noProof/>
        </w:rPr>
        <w:t>Les nouvelles collectes des emballages en porte-à-porte n’ont pas été intégrées à la matrice. La montée en charge de ces collectes s’est fait progressivement, au cours du 1</w:t>
      </w:r>
      <w:r w:rsidRPr="00D15F24">
        <w:rPr>
          <w:rFonts w:ascii="Calibri" w:hAnsi="Calibri" w:cs="Tahoma"/>
          <w:noProof/>
          <w:vertAlign w:val="superscript"/>
        </w:rPr>
        <w:t>er</w:t>
      </w:r>
      <w:r>
        <w:rPr>
          <w:rFonts w:ascii="Calibri" w:hAnsi="Calibri" w:cs="Tahoma"/>
          <w:noProof/>
        </w:rPr>
        <w:t xml:space="preserve"> seme</w:t>
      </w:r>
      <w:r w:rsidR="005763F3">
        <w:rPr>
          <w:rFonts w:ascii="Calibri" w:hAnsi="Calibri" w:cs="Tahoma"/>
          <w:noProof/>
        </w:rPr>
        <w:t>s</w:t>
      </w:r>
      <w:r>
        <w:rPr>
          <w:rFonts w:ascii="Calibri" w:hAnsi="Calibri" w:cs="Tahoma"/>
          <w:noProof/>
        </w:rPr>
        <w:t>tre 2016. Le coût des OMR est donc un peu plus important cette année.</w:t>
      </w:r>
    </w:p>
    <w:p w:rsidR="00291ACE" w:rsidRPr="00D118D4" w:rsidRDefault="005D475E" w:rsidP="00D118D4">
      <w:pPr>
        <w:rPr>
          <w:rFonts w:ascii="Calibri" w:hAnsi="Calibri" w:cs="Tahoma"/>
          <w:noProof/>
        </w:rPr>
      </w:pPr>
      <w:r>
        <w:rPr>
          <w:rFonts w:cs="Tahoma"/>
          <w:noProof/>
        </w:rPr>
        <mc:AlternateContent>
          <mc:Choice Requires="wps">
            <w:drawing>
              <wp:anchor distT="0" distB="0" distL="114300" distR="114300" simplePos="0" relativeHeight="251961344" behindDoc="0" locked="0" layoutInCell="1" allowOverlap="1" wp14:anchorId="10D5B84A" wp14:editId="720BB7EF">
                <wp:simplePos x="0" y="0"/>
                <wp:positionH relativeFrom="column">
                  <wp:posOffset>-476250</wp:posOffset>
                </wp:positionH>
                <wp:positionV relativeFrom="paragraph">
                  <wp:posOffset>518160</wp:posOffset>
                </wp:positionV>
                <wp:extent cx="619125" cy="571500"/>
                <wp:effectExtent l="0" t="0" r="28575" b="19050"/>
                <wp:wrapNone/>
                <wp:docPr id="972" name="Zone de texte 972"/>
                <wp:cNvGraphicFramePr/>
                <a:graphic xmlns:a="http://schemas.openxmlformats.org/drawingml/2006/main">
                  <a:graphicData uri="http://schemas.microsoft.com/office/word/2010/wordprocessingShape">
                    <wps:wsp>
                      <wps:cNvSpPr txBox="1"/>
                      <wps:spPr>
                        <a:xfrm>
                          <a:off x="0" y="0"/>
                          <a:ext cx="619125" cy="571500"/>
                        </a:xfrm>
                        <a:prstGeom prst="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rsidR="005A0DFE" w:rsidRPr="00DE2BBE" w:rsidRDefault="005A0DFE" w:rsidP="005D475E">
                            <w:pPr>
                              <w:jc w:val="center"/>
                              <w:rPr>
                                <w:rFonts w:asciiTheme="minorHAnsi" w:hAnsiTheme="minorHAnsi" w:cstheme="minorHAnsi"/>
                              </w:rPr>
                            </w:pPr>
                            <w:r>
                              <w:rPr>
                                <w:rFonts w:asciiTheme="minorHAnsi" w:hAnsiTheme="minorHAnsi" w:cstheme="minorHAnsi"/>
                              </w:rP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72" o:spid="_x0000_s1193" type="#_x0000_t202" style="position:absolute;margin-left:-37.5pt;margin-top:40.8pt;width:48.75pt;height:4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" fillcolor="white [3201]" strokecolor="#00b0f0" strokeweight="2pt">
                <v:textbox>
                  <w:txbxContent>
                    <w:p w:rsidR="005A0DFE" w:rsidRPr="00DE2BBE" w:rsidRDefault="005A0DFE" w:rsidP="005D475E">
                      <w:pPr>
                        <w:jc w:val="center"/>
                        <w:rPr>
                          <w:rFonts w:asciiTheme="minorHAnsi" w:hAnsiTheme="minorHAnsi" w:cstheme="minorHAnsi"/>
                        </w:rPr>
                      </w:pPr>
                      <w:r>
                        <w:rPr>
                          <w:rFonts w:asciiTheme="minorHAnsi" w:hAnsiTheme="minorHAnsi" w:cstheme="minorHAnsi"/>
                        </w:rPr>
                        <w:t>31</w:t>
                      </w:r>
                    </w:p>
                  </w:txbxContent>
                </v:textbox>
              </v:shape>
            </w:pict>
          </mc:Fallback>
        </mc:AlternateContent>
      </w:r>
      <w:r w:rsidR="00291ACE" w:rsidRPr="00D118D4">
        <w:rPr>
          <w:rFonts w:ascii="Calibri" w:hAnsi="Calibri" w:cs="Tahoma"/>
          <w:noProof/>
        </w:rPr>
        <w:br w:type="page"/>
      </w:r>
    </w:p>
    <w:p w:rsidR="00B319E4" w:rsidRDefault="00B319E4">
      <w:pPr>
        <w:rPr>
          <w:rFonts w:ascii="Calibri" w:hAnsi="Calibri" w:cs="Tahoma"/>
        </w:rPr>
      </w:pPr>
      <w:r>
        <w:rPr>
          <w:rFonts w:ascii="Calibri" w:hAnsi="Calibri" w:cs="Tahoma"/>
        </w:rPr>
        <w:lastRenderedPageBreak/>
        <w:br w:type="page"/>
      </w:r>
    </w:p>
    <w:p w:rsidR="00270015" w:rsidRPr="00D118D4" w:rsidRDefault="00270015" w:rsidP="00D118D4">
      <w:pPr>
        <w:rPr>
          <w:rFonts w:ascii="Calibri" w:hAnsi="Calibri" w:cs="Tahoma"/>
        </w:rPr>
      </w:pPr>
    </w:p>
    <w:p w:rsidR="00AB791D" w:rsidRPr="00D118D4" w:rsidRDefault="00AB791D" w:rsidP="00D118D4">
      <w:pPr>
        <w:jc w:val="center"/>
        <w:rPr>
          <w:rFonts w:ascii="Calibri" w:hAnsi="Calibri" w:cs="Tahoma"/>
          <w:sz w:val="96"/>
          <w:szCs w:val="96"/>
          <w14:shadow w14:blurRad="50800" w14:dist="38100" w14:dir="2700000" w14:sx="100000" w14:sy="100000" w14:kx="0" w14:ky="0" w14:algn="tl">
            <w14:srgbClr w14:val="000000">
              <w14:alpha w14:val="60000"/>
            </w14:srgbClr>
          </w14:shadow>
        </w:rPr>
      </w:pPr>
      <w:r w:rsidRPr="00D118D4">
        <w:rPr>
          <w:rFonts w:ascii="Calibri" w:hAnsi="Calibri" w:cs="Tahoma"/>
          <w:sz w:val="96"/>
          <w:szCs w:val="96"/>
          <w14:shadow w14:blurRad="50800" w14:dist="38100" w14:dir="2700000" w14:sx="100000" w14:sy="100000" w14:kx="0" w14:ky="0" w14:algn="tl">
            <w14:srgbClr w14:val="000000">
              <w14:alpha w14:val="60000"/>
            </w14:srgbClr>
          </w14:shadow>
        </w:rPr>
        <w:t>Glossaire</w:t>
      </w:r>
    </w:p>
    <w:p w:rsidR="00AB791D" w:rsidRPr="00D118D4" w:rsidRDefault="00AB791D" w:rsidP="00D118D4">
      <w:pPr>
        <w:ind w:firstLine="708"/>
        <w:jc w:val="center"/>
        <w:rPr>
          <w:rFonts w:ascii="Calibri" w:hAnsi="Calibri" w:cs="Tahoma"/>
        </w:rPr>
      </w:pPr>
    </w:p>
    <w:p w:rsidR="00AB791D" w:rsidRPr="00D118D4" w:rsidRDefault="00AB791D" w:rsidP="00D118D4">
      <w:pPr>
        <w:ind w:firstLine="708"/>
        <w:jc w:val="center"/>
        <w:rPr>
          <w:rFonts w:ascii="Calibri" w:hAnsi="Calibri" w:cs="Tahoma"/>
        </w:rPr>
      </w:pPr>
    </w:p>
    <w:p w:rsidR="00AB791D" w:rsidRPr="00D118D4" w:rsidRDefault="00AB791D" w:rsidP="00D118D4">
      <w:pPr>
        <w:ind w:firstLine="708"/>
        <w:jc w:val="center"/>
        <w:rPr>
          <w:rFonts w:ascii="Calibri" w:hAnsi="Calibri" w:cs="Tahoma"/>
        </w:rPr>
      </w:pPr>
    </w:p>
    <w:p w:rsidR="00AB791D" w:rsidRPr="00D118D4" w:rsidRDefault="00AB791D" w:rsidP="00D118D4">
      <w:pPr>
        <w:ind w:firstLine="708"/>
        <w:jc w:val="center"/>
        <w:rPr>
          <w:rFonts w:ascii="Calibri" w:hAnsi="Calibri" w:cs="Tahoma"/>
        </w:rPr>
      </w:pPr>
    </w:p>
    <w:p w:rsidR="00AB791D" w:rsidRPr="00D118D4" w:rsidRDefault="00AB791D" w:rsidP="00D118D4">
      <w:pPr>
        <w:tabs>
          <w:tab w:val="left" w:pos="3261"/>
        </w:tabs>
        <w:ind w:firstLine="708"/>
        <w:rPr>
          <w:rFonts w:ascii="Calibri" w:hAnsi="Calibri" w:cs="Tahoma"/>
        </w:rPr>
      </w:pPr>
      <w:r w:rsidRPr="00D118D4">
        <w:rPr>
          <w:rFonts w:ascii="Calibri" w:hAnsi="Calibri" w:cs="Tahoma"/>
          <w:b/>
        </w:rPr>
        <w:t>ADEME</w:t>
      </w:r>
      <w:r w:rsidRPr="00D118D4">
        <w:rPr>
          <w:rFonts w:ascii="Calibri" w:hAnsi="Calibri" w:cs="Tahoma"/>
        </w:rPr>
        <w:tab/>
        <w:t>Agence de l’environnement et de la maîtrise de l’énergie</w:t>
      </w:r>
    </w:p>
    <w:p w:rsidR="00C14AB4" w:rsidRPr="00D118D4" w:rsidRDefault="00C14AB4" w:rsidP="00D118D4">
      <w:pPr>
        <w:tabs>
          <w:tab w:val="left" w:pos="3261"/>
        </w:tabs>
        <w:ind w:firstLine="708"/>
        <w:rPr>
          <w:rFonts w:ascii="Calibri" w:hAnsi="Calibri" w:cs="Tahoma"/>
        </w:rPr>
      </w:pPr>
      <w:r w:rsidRPr="00D118D4">
        <w:rPr>
          <w:rFonts w:ascii="Calibri" w:hAnsi="Calibri" w:cs="Tahoma"/>
          <w:b/>
        </w:rPr>
        <w:t>AREC</w:t>
      </w:r>
      <w:r w:rsidRPr="00D118D4">
        <w:rPr>
          <w:rFonts w:ascii="Calibri" w:hAnsi="Calibri" w:cs="Tahoma"/>
        </w:rPr>
        <w:tab/>
        <w:t>Agence régionale d’évaluation environnement et climat</w:t>
      </w:r>
    </w:p>
    <w:p w:rsidR="002509B8" w:rsidRPr="00D118D4" w:rsidRDefault="002509B8" w:rsidP="00D118D4">
      <w:pPr>
        <w:tabs>
          <w:tab w:val="left" w:pos="3261"/>
        </w:tabs>
        <w:ind w:firstLine="708"/>
        <w:rPr>
          <w:rFonts w:ascii="Calibri" w:hAnsi="Calibri" w:cs="Tahoma"/>
        </w:rPr>
      </w:pPr>
      <w:r w:rsidRPr="00D118D4">
        <w:rPr>
          <w:rFonts w:ascii="Calibri" w:hAnsi="Calibri" w:cs="Tahoma"/>
          <w:b/>
        </w:rPr>
        <w:t>AV</w:t>
      </w:r>
      <w:r w:rsidRPr="00D118D4">
        <w:rPr>
          <w:rFonts w:ascii="Calibri" w:hAnsi="Calibri" w:cs="Tahoma"/>
        </w:rPr>
        <w:tab/>
        <w:t>Apport volontaire</w:t>
      </w:r>
    </w:p>
    <w:p w:rsidR="00AB791D" w:rsidRPr="00D118D4" w:rsidRDefault="00AB791D" w:rsidP="00D118D4">
      <w:pPr>
        <w:tabs>
          <w:tab w:val="left" w:pos="3261"/>
        </w:tabs>
        <w:ind w:firstLine="708"/>
        <w:rPr>
          <w:rFonts w:ascii="Calibri" w:hAnsi="Calibri" w:cs="Tahoma"/>
        </w:rPr>
      </w:pPr>
      <w:r w:rsidRPr="00D118D4">
        <w:rPr>
          <w:rFonts w:ascii="Calibri" w:hAnsi="Calibri" w:cs="Tahoma"/>
          <w:b/>
        </w:rPr>
        <w:t>BAV</w:t>
      </w:r>
      <w:r w:rsidRPr="00D118D4">
        <w:rPr>
          <w:rFonts w:ascii="Calibri" w:hAnsi="Calibri" w:cs="Tahoma"/>
        </w:rPr>
        <w:tab/>
        <w:t>Borne d’apport volontaire</w:t>
      </w:r>
    </w:p>
    <w:p w:rsidR="00AB791D" w:rsidRPr="00D118D4" w:rsidRDefault="00AB791D" w:rsidP="00D118D4">
      <w:pPr>
        <w:tabs>
          <w:tab w:val="left" w:pos="3261"/>
        </w:tabs>
        <w:ind w:firstLine="708"/>
        <w:rPr>
          <w:rFonts w:ascii="Calibri" w:hAnsi="Calibri" w:cs="Tahoma"/>
          <w:highlight w:val="yellow"/>
        </w:rPr>
      </w:pPr>
      <w:proofErr w:type="gramStart"/>
      <w:r w:rsidRPr="00D118D4">
        <w:rPr>
          <w:rFonts w:ascii="Calibri" w:hAnsi="Calibri" w:cs="Tahoma"/>
          <w:b/>
        </w:rPr>
        <w:t>CET</w:t>
      </w:r>
      <w:proofErr w:type="gramEnd"/>
      <w:r w:rsidRPr="00D118D4">
        <w:rPr>
          <w:rFonts w:ascii="Calibri" w:hAnsi="Calibri" w:cs="Tahoma"/>
        </w:rPr>
        <w:tab/>
        <w:t>Centre d’enfouissement technique</w:t>
      </w:r>
    </w:p>
    <w:p w:rsidR="00AB791D" w:rsidRPr="00D118D4" w:rsidRDefault="00AB791D" w:rsidP="00D118D4">
      <w:pPr>
        <w:tabs>
          <w:tab w:val="left" w:pos="3261"/>
        </w:tabs>
        <w:ind w:firstLine="708"/>
        <w:rPr>
          <w:rFonts w:ascii="Calibri" w:hAnsi="Calibri" w:cs="Tahoma"/>
        </w:rPr>
      </w:pPr>
      <w:r w:rsidRPr="00D118D4">
        <w:rPr>
          <w:rFonts w:ascii="Calibri" w:hAnsi="Calibri" w:cs="Tahoma"/>
          <w:b/>
        </w:rPr>
        <w:t>CSDU</w:t>
      </w:r>
      <w:r w:rsidRPr="00D118D4">
        <w:rPr>
          <w:rFonts w:ascii="Calibri" w:hAnsi="Calibri" w:cs="Tahoma"/>
        </w:rPr>
        <w:tab/>
        <w:t>Centre de stockage des déchets ultimes</w:t>
      </w:r>
    </w:p>
    <w:p w:rsidR="009F6586" w:rsidRPr="00D118D4" w:rsidRDefault="009F6586" w:rsidP="00D118D4">
      <w:pPr>
        <w:tabs>
          <w:tab w:val="left" w:pos="3261"/>
        </w:tabs>
        <w:ind w:firstLine="708"/>
        <w:rPr>
          <w:rFonts w:ascii="Calibri" w:hAnsi="Calibri" w:cs="Tahoma"/>
        </w:rPr>
      </w:pPr>
      <w:r w:rsidRPr="00D118D4">
        <w:rPr>
          <w:rFonts w:ascii="Calibri" w:hAnsi="Calibri" w:cs="Tahoma"/>
          <w:b/>
        </w:rPr>
        <w:t>CSR</w:t>
      </w:r>
      <w:r w:rsidRPr="00D118D4">
        <w:rPr>
          <w:rFonts w:ascii="Calibri" w:hAnsi="Calibri" w:cs="Tahoma"/>
        </w:rPr>
        <w:tab/>
        <w:t>Combustible solide de récupération</w:t>
      </w:r>
    </w:p>
    <w:p w:rsidR="00AB791D" w:rsidRDefault="00AB791D" w:rsidP="00D118D4">
      <w:pPr>
        <w:tabs>
          <w:tab w:val="left" w:pos="3261"/>
        </w:tabs>
        <w:ind w:firstLine="708"/>
        <w:rPr>
          <w:rFonts w:ascii="Calibri" w:hAnsi="Calibri" w:cs="Tahoma"/>
        </w:rPr>
      </w:pPr>
      <w:r w:rsidRPr="00D118D4">
        <w:rPr>
          <w:rFonts w:ascii="Calibri" w:hAnsi="Calibri" w:cs="Tahoma"/>
          <w:b/>
        </w:rPr>
        <w:t>DASRI</w:t>
      </w:r>
      <w:r w:rsidRPr="00D118D4">
        <w:rPr>
          <w:rFonts w:ascii="Calibri" w:hAnsi="Calibri" w:cs="Tahoma"/>
        </w:rPr>
        <w:tab/>
        <w:t>Déchets d’activités de soins à risques infectieux</w:t>
      </w:r>
    </w:p>
    <w:p w:rsidR="007A59C4" w:rsidRPr="00D118D4" w:rsidRDefault="007A59C4" w:rsidP="007A59C4">
      <w:pPr>
        <w:tabs>
          <w:tab w:val="left" w:pos="3261"/>
        </w:tabs>
        <w:ind w:firstLine="708"/>
        <w:rPr>
          <w:rFonts w:ascii="Calibri" w:hAnsi="Calibri" w:cs="Tahoma"/>
        </w:rPr>
      </w:pPr>
      <w:r w:rsidRPr="00D118D4">
        <w:rPr>
          <w:rFonts w:ascii="Calibri" w:hAnsi="Calibri" w:cs="Tahoma"/>
          <w:b/>
        </w:rPr>
        <w:t>DE</w:t>
      </w:r>
      <w:r>
        <w:rPr>
          <w:rFonts w:ascii="Calibri" w:hAnsi="Calibri" w:cs="Tahoma"/>
          <w:b/>
        </w:rPr>
        <w:t>A</w:t>
      </w:r>
      <w:r w:rsidRPr="00D118D4">
        <w:rPr>
          <w:rFonts w:ascii="Calibri" w:hAnsi="Calibri" w:cs="Tahoma"/>
        </w:rPr>
        <w:tab/>
        <w:t xml:space="preserve">Déchets </w:t>
      </w:r>
      <w:r>
        <w:rPr>
          <w:rFonts w:ascii="Calibri" w:hAnsi="Calibri" w:cs="Tahoma"/>
        </w:rPr>
        <w:t>d’éléments d’ameublement</w:t>
      </w:r>
    </w:p>
    <w:p w:rsidR="00AB791D" w:rsidRPr="00D118D4" w:rsidRDefault="00AB791D" w:rsidP="00D118D4">
      <w:pPr>
        <w:tabs>
          <w:tab w:val="left" w:pos="3261"/>
        </w:tabs>
        <w:ind w:firstLine="708"/>
        <w:rPr>
          <w:rFonts w:ascii="Calibri" w:hAnsi="Calibri" w:cs="Tahoma"/>
        </w:rPr>
      </w:pPr>
      <w:r w:rsidRPr="00D118D4">
        <w:rPr>
          <w:rFonts w:ascii="Calibri" w:hAnsi="Calibri" w:cs="Tahoma"/>
          <w:b/>
        </w:rPr>
        <w:t>DEEE ou D3E</w:t>
      </w:r>
      <w:r w:rsidRPr="00D118D4">
        <w:rPr>
          <w:rFonts w:ascii="Calibri" w:hAnsi="Calibri" w:cs="Tahoma"/>
        </w:rPr>
        <w:tab/>
        <w:t>Déchets d’équipements électriques et électroniques</w:t>
      </w:r>
    </w:p>
    <w:p w:rsidR="00AB791D" w:rsidRDefault="00AB791D" w:rsidP="00D118D4">
      <w:pPr>
        <w:tabs>
          <w:tab w:val="left" w:pos="3261"/>
        </w:tabs>
        <w:ind w:firstLine="708"/>
        <w:rPr>
          <w:rFonts w:ascii="Calibri" w:hAnsi="Calibri" w:cs="Tahoma"/>
        </w:rPr>
      </w:pPr>
      <w:r w:rsidRPr="00D118D4">
        <w:rPr>
          <w:rFonts w:ascii="Calibri" w:hAnsi="Calibri" w:cs="Tahoma"/>
          <w:b/>
        </w:rPr>
        <w:t>DIB</w:t>
      </w:r>
      <w:r w:rsidRPr="00D118D4">
        <w:rPr>
          <w:rFonts w:ascii="Calibri" w:hAnsi="Calibri" w:cs="Tahoma"/>
        </w:rPr>
        <w:t> </w:t>
      </w:r>
      <w:r w:rsidRPr="00D118D4">
        <w:rPr>
          <w:rFonts w:ascii="Calibri" w:hAnsi="Calibri" w:cs="Tahoma"/>
        </w:rPr>
        <w:tab/>
        <w:t>Déchets industriels banaux</w:t>
      </w:r>
    </w:p>
    <w:p w:rsidR="00F31DB5" w:rsidRDefault="00F31DB5" w:rsidP="00D118D4">
      <w:pPr>
        <w:tabs>
          <w:tab w:val="left" w:pos="3261"/>
        </w:tabs>
        <w:ind w:firstLine="708"/>
        <w:rPr>
          <w:rFonts w:ascii="Calibri" w:hAnsi="Calibri" w:cs="Tahoma"/>
        </w:rPr>
      </w:pPr>
      <w:r w:rsidRPr="00F31DB5">
        <w:rPr>
          <w:rFonts w:ascii="Calibri" w:hAnsi="Calibri" w:cs="Tahoma"/>
          <w:b/>
        </w:rPr>
        <w:t>DMA</w:t>
      </w:r>
      <w:r>
        <w:rPr>
          <w:rFonts w:ascii="Calibri" w:hAnsi="Calibri" w:cs="Tahoma"/>
        </w:rPr>
        <w:tab/>
        <w:t>Déchets ménagers assimilés</w:t>
      </w:r>
      <w:r w:rsidR="00592720">
        <w:rPr>
          <w:rFonts w:ascii="Calibri" w:hAnsi="Calibri" w:cs="Tahoma"/>
        </w:rPr>
        <w:t xml:space="preserve"> (OMA + déchets de déchetteries)</w:t>
      </w:r>
    </w:p>
    <w:p w:rsidR="007A59C4" w:rsidRPr="00D118D4" w:rsidRDefault="007A59C4" w:rsidP="007A59C4">
      <w:pPr>
        <w:tabs>
          <w:tab w:val="left" w:pos="3261"/>
        </w:tabs>
        <w:ind w:firstLine="708"/>
        <w:rPr>
          <w:rFonts w:ascii="Calibri" w:hAnsi="Calibri" w:cs="Tahoma"/>
        </w:rPr>
      </w:pPr>
      <w:r>
        <w:rPr>
          <w:rFonts w:ascii="Calibri" w:hAnsi="Calibri" w:cs="Tahoma"/>
          <w:b/>
        </w:rPr>
        <w:t>DDS</w:t>
      </w:r>
      <w:r w:rsidRPr="00D118D4">
        <w:rPr>
          <w:rFonts w:ascii="Calibri" w:hAnsi="Calibri" w:cs="Tahoma"/>
        </w:rPr>
        <w:tab/>
        <w:t xml:space="preserve">Déchets </w:t>
      </w:r>
      <w:r>
        <w:rPr>
          <w:rFonts w:ascii="Calibri" w:hAnsi="Calibri" w:cs="Tahoma"/>
        </w:rPr>
        <w:t>diffus spécifiques</w:t>
      </w:r>
    </w:p>
    <w:p w:rsidR="0072663C" w:rsidRPr="00D118D4" w:rsidRDefault="0072663C" w:rsidP="00D118D4">
      <w:pPr>
        <w:tabs>
          <w:tab w:val="left" w:pos="3261"/>
        </w:tabs>
        <w:ind w:firstLine="708"/>
        <w:rPr>
          <w:rFonts w:ascii="Calibri" w:hAnsi="Calibri" w:cs="Tahoma"/>
        </w:rPr>
      </w:pPr>
      <w:r w:rsidRPr="00D118D4">
        <w:rPr>
          <w:rFonts w:ascii="Calibri" w:hAnsi="Calibri" w:cs="Tahoma"/>
          <w:b/>
        </w:rPr>
        <w:t>ISDI</w:t>
      </w:r>
      <w:r w:rsidRPr="00D118D4">
        <w:rPr>
          <w:rFonts w:ascii="Calibri" w:hAnsi="Calibri" w:cs="Tahoma"/>
        </w:rPr>
        <w:tab/>
        <w:t>Installation de stockage des déchets inertes</w:t>
      </w:r>
    </w:p>
    <w:p w:rsidR="002509B8" w:rsidRPr="00D118D4" w:rsidRDefault="002509B8" w:rsidP="00D118D4">
      <w:pPr>
        <w:tabs>
          <w:tab w:val="left" w:pos="3261"/>
        </w:tabs>
        <w:ind w:firstLine="708"/>
        <w:rPr>
          <w:rFonts w:ascii="Calibri" w:hAnsi="Calibri" w:cs="Tahoma"/>
        </w:rPr>
      </w:pPr>
      <w:r w:rsidRPr="00D118D4">
        <w:rPr>
          <w:rFonts w:ascii="Calibri" w:hAnsi="Calibri" w:cs="Tahoma"/>
          <w:b/>
        </w:rPr>
        <w:t>ISDND</w:t>
      </w:r>
      <w:r w:rsidRPr="00D118D4">
        <w:rPr>
          <w:rFonts w:ascii="Calibri" w:hAnsi="Calibri" w:cs="Tahoma"/>
        </w:rPr>
        <w:tab/>
        <w:t>Installation de stockage des déchets non dangereux</w:t>
      </w:r>
    </w:p>
    <w:p w:rsidR="00F31DB5" w:rsidRPr="00D118D4" w:rsidRDefault="00F31DB5" w:rsidP="00F31DB5">
      <w:pPr>
        <w:tabs>
          <w:tab w:val="left" w:pos="3261"/>
        </w:tabs>
        <w:ind w:firstLine="708"/>
        <w:rPr>
          <w:rFonts w:ascii="Calibri" w:hAnsi="Calibri" w:cs="Tahoma"/>
        </w:rPr>
      </w:pPr>
      <w:r w:rsidRPr="00F31DB5">
        <w:rPr>
          <w:rFonts w:ascii="Calibri" w:hAnsi="Calibri" w:cs="Tahoma"/>
          <w:b/>
        </w:rPr>
        <w:t>OMA</w:t>
      </w:r>
      <w:r>
        <w:rPr>
          <w:rFonts w:ascii="Calibri" w:hAnsi="Calibri" w:cs="Tahoma"/>
        </w:rPr>
        <w:t xml:space="preserve"> </w:t>
      </w:r>
      <w:r>
        <w:rPr>
          <w:rFonts w:ascii="Calibri" w:hAnsi="Calibri" w:cs="Tahoma"/>
        </w:rPr>
        <w:tab/>
        <w:t>Ordures ménagères assimilées</w:t>
      </w:r>
      <w:r w:rsidR="00B6257F">
        <w:rPr>
          <w:rFonts w:ascii="Calibri" w:hAnsi="Calibri" w:cs="Tahoma"/>
        </w:rPr>
        <w:t xml:space="preserve"> (OMR + emballages/verre/papiers)</w:t>
      </w:r>
    </w:p>
    <w:p w:rsidR="00AB791D" w:rsidRDefault="00AB791D" w:rsidP="00D118D4">
      <w:pPr>
        <w:tabs>
          <w:tab w:val="left" w:pos="3261"/>
        </w:tabs>
        <w:ind w:firstLine="708"/>
        <w:rPr>
          <w:rFonts w:ascii="Calibri" w:hAnsi="Calibri" w:cs="Tahoma"/>
        </w:rPr>
      </w:pPr>
      <w:r w:rsidRPr="00D118D4">
        <w:rPr>
          <w:rFonts w:ascii="Calibri" w:hAnsi="Calibri" w:cs="Tahoma"/>
          <w:b/>
        </w:rPr>
        <w:t>O</w:t>
      </w:r>
      <w:r w:rsidR="00F31DB5">
        <w:rPr>
          <w:rFonts w:ascii="Calibri" w:hAnsi="Calibri" w:cs="Tahoma"/>
          <w:b/>
        </w:rPr>
        <w:t>MR</w:t>
      </w:r>
      <w:r w:rsidRPr="00D118D4">
        <w:rPr>
          <w:rFonts w:ascii="Calibri" w:hAnsi="Calibri" w:cs="Tahoma"/>
        </w:rPr>
        <w:tab/>
        <w:t>Ordures ménagères</w:t>
      </w:r>
      <w:r w:rsidR="00F31DB5">
        <w:rPr>
          <w:rFonts w:ascii="Calibri" w:hAnsi="Calibri" w:cs="Tahoma"/>
        </w:rPr>
        <w:t xml:space="preserve"> résiduelles</w:t>
      </w:r>
    </w:p>
    <w:p w:rsidR="002509B8" w:rsidRPr="00D118D4" w:rsidRDefault="003C5CF9" w:rsidP="00D118D4">
      <w:pPr>
        <w:tabs>
          <w:tab w:val="left" w:pos="3261"/>
        </w:tabs>
        <w:ind w:firstLine="708"/>
        <w:rPr>
          <w:rFonts w:ascii="Calibri" w:hAnsi="Calibri" w:cs="Tahoma"/>
        </w:rPr>
      </w:pPr>
      <w:r>
        <w:rPr>
          <w:rFonts w:ascii="Calibri" w:hAnsi="Calibri" w:cs="Tahoma"/>
          <w:b/>
        </w:rPr>
        <w:t>P</w:t>
      </w:r>
      <w:r w:rsidR="002509B8" w:rsidRPr="00D118D4">
        <w:rPr>
          <w:rFonts w:ascii="Calibri" w:hAnsi="Calibri" w:cs="Tahoma"/>
          <w:b/>
        </w:rPr>
        <w:t>P</w:t>
      </w:r>
      <w:r w:rsidR="002509B8" w:rsidRPr="00D118D4">
        <w:rPr>
          <w:rFonts w:ascii="Calibri" w:hAnsi="Calibri" w:cs="Tahoma"/>
        </w:rPr>
        <w:tab/>
        <w:t>Porte-à-porte</w:t>
      </w:r>
    </w:p>
    <w:p w:rsidR="002509B8" w:rsidRPr="00D118D4" w:rsidRDefault="002509B8" w:rsidP="00D118D4">
      <w:pPr>
        <w:tabs>
          <w:tab w:val="left" w:pos="3261"/>
        </w:tabs>
        <w:ind w:firstLine="708"/>
        <w:rPr>
          <w:rFonts w:ascii="Calibri" w:hAnsi="Calibri" w:cs="Tahoma"/>
          <w:b/>
        </w:rPr>
      </w:pPr>
      <w:r w:rsidRPr="00D118D4">
        <w:rPr>
          <w:rFonts w:ascii="Calibri" w:hAnsi="Calibri" w:cs="Tahoma"/>
          <w:b/>
        </w:rPr>
        <w:t>PEHD</w:t>
      </w:r>
      <w:r w:rsidRPr="00D118D4">
        <w:rPr>
          <w:rFonts w:ascii="Calibri" w:hAnsi="Calibri" w:cs="Tahoma"/>
        </w:rPr>
        <w:tab/>
        <w:t>Polyéthylène haute densité (flacons plastiques)</w:t>
      </w:r>
      <w:r w:rsidRPr="00D118D4">
        <w:rPr>
          <w:rFonts w:ascii="Calibri" w:hAnsi="Calibri" w:cs="Tahoma"/>
          <w:b/>
        </w:rPr>
        <w:t xml:space="preserve"> </w:t>
      </w:r>
    </w:p>
    <w:p w:rsidR="00AB791D" w:rsidRPr="00D118D4" w:rsidRDefault="00AB791D" w:rsidP="00D118D4">
      <w:pPr>
        <w:tabs>
          <w:tab w:val="left" w:pos="3261"/>
        </w:tabs>
        <w:ind w:firstLine="708"/>
        <w:rPr>
          <w:rFonts w:ascii="Calibri" w:hAnsi="Calibri" w:cs="Tahoma"/>
        </w:rPr>
      </w:pPr>
      <w:r w:rsidRPr="00D118D4">
        <w:rPr>
          <w:rFonts w:ascii="Calibri" w:hAnsi="Calibri" w:cs="Tahoma"/>
          <w:b/>
        </w:rPr>
        <w:t>PET</w:t>
      </w:r>
      <w:r w:rsidRPr="00D118D4">
        <w:rPr>
          <w:rFonts w:ascii="Calibri" w:hAnsi="Calibri" w:cs="Tahoma"/>
        </w:rPr>
        <w:tab/>
        <w:t>Polyéthylène téréphtalate (bouteilles plastiques)</w:t>
      </w:r>
    </w:p>
    <w:p w:rsidR="002509B8" w:rsidRPr="00D118D4" w:rsidRDefault="002509B8" w:rsidP="00D118D4">
      <w:pPr>
        <w:tabs>
          <w:tab w:val="left" w:pos="3261"/>
        </w:tabs>
        <w:ind w:firstLine="708"/>
        <w:rPr>
          <w:rFonts w:ascii="Calibri" w:hAnsi="Calibri" w:cs="Tahoma"/>
        </w:rPr>
      </w:pPr>
      <w:r w:rsidRPr="00D118D4">
        <w:rPr>
          <w:rFonts w:ascii="Calibri" w:hAnsi="Calibri" w:cs="Tahoma"/>
          <w:b/>
        </w:rPr>
        <w:t>PVC</w:t>
      </w:r>
      <w:r w:rsidRPr="00D118D4">
        <w:rPr>
          <w:rFonts w:ascii="Calibri" w:hAnsi="Calibri" w:cs="Tahoma"/>
        </w:rPr>
        <w:tab/>
        <w:t>Polychlorure de Vinyle</w:t>
      </w:r>
    </w:p>
    <w:p w:rsidR="002509B8" w:rsidRPr="00D118D4" w:rsidRDefault="002509B8" w:rsidP="00D118D4">
      <w:pPr>
        <w:tabs>
          <w:tab w:val="left" w:pos="3261"/>
        </w:tabs>
        <w:ind w:firstLine="708"/>
        <w:rPr>
          <w:rFonts w:ascii="Calibri" w:hAnsi="Calibri" w:cs="Tahoma"/>
        </w:rPr>
      </w:pPr>
      <w:r w:rsidRPr="00D118D4">
        <w:rPr>
          <w:rFonts w:ascii="Calibri" w:hAnsi="Calibri" w:cs="Tahoma"/>
          <w:b/>
        </w:rPr>
        <w:t>SIVOM</w:t>
      </w:r>
      <w:r w:rsidRPr="00D118D4">
        <w:rPr>
          <w:rFonts w:ascii="Calibri" w:hAnsi="Calibri" w:cs="Tahoma"/>
        </w:rPr>
        <w:tab/>
        <w:t>Syndicat intercommunal à vocation</w:t>
      </w:r>
      <w:r w:rsidR="009F6586" w:rsidRPr="00D118D4">
        <w:rPr>
          <w:rFonts w:ascii="Calibri" w:hAnsi="Calibri" w:cs="Tahoma"/>
        </w:rPr>
        <w:t>s</w:t>
      </w:r>
      <w:r w:rsidRPr="00D118D4">
        <w:rPr>
          <w:rFonts w:ascii="Calibri" w:hAnsi="Calibri" w:cs="Tahoma"/>
        </w:rPr>
        <w:t xml:space="preserve"> multiples</w:t>
      </w:r>
    </w:p>
    <w:p w:rsidR="00AB791D" w:rsidRPr="00D118D4" w:rsidRDefault="00AB791D" w:rsidP="00D118D4">
      <w:pPr>
        <w:tabs>
          <w:tab w:val="left" w:pos="3261"/>
        </w:tabs>
        <w:ind w:firstLine="708"/>
        <w:rPr>
          <w:rFonts w:ascii="Calibri" w:hAnsi="Calibri" w:cs="Tahoma"/>
        </w:rPr>
      </w:pPr>
      <w:r w:rsidRPr="00D118D4">
        <w:rPr>
          <w:rFonts w:ascii="Calibri" w:hAnsi="Calibri" w:cs="Tahoma"/>
          <w:b/>
        </w:rPr>
        <w:t>SMC</w:t>
      </w:r>
      <w:r w:rsidRPr="00D118D4">
        <w:rPr>
          <w:rFonts w:ascii="Calibri" w:hAnsi="Calibri" w:cs="Tahoma"/>
        </w:rPr>
        <w:tab/>
        <w:t>Syndicat mixte à la carte</w:t>
      </w:r>
    </w:p>
    <w:p w:rsidR="00AB791D" w:rsidRPr="00D118D4" w:rsidRDefault="00AB791D" w:rsidP="00D118D4">
      <w:pPr>
        <w:tabs>
          <w:tab w:val="left" w:pos="3261"/>
        </w:tabs>
        <w:ind w:left="3261" w:hanging="2552"/>
        <w:rPr>
          <w:rFonts w:ascii="Calibri" w:hAnsi="Calibri" w:cs="Tahoma"/>
        </w:rPr>
      </w:pPr>
      <w:r w:rsidRPr="00D118D4">
        <w:rPr>
          <w:rFonts w:ascii="Calibri" w:hAnsi="Calibri" w:cs="Tahoma"/>
          <w:b/>
        </w:rPr>
        <w:t>SMITED</w:t>
      </w:r>
      <w:r w:rsidRPr="00D118D4">
        <w:rPr>
          <w:rFonts w:ascii="Calibri" w:hAnsi="Calibri" w:cs="Tahoma"/>
        </w:rPr>
        <w:tab/>
        <w:t>Syndicat mixte intercommunal de traiteme</w:t>
      </w:r>
      <w:r w:rsidR="009F6586" w:rsidRPr="00D118D4">
        <w:rPr>
          <w:rFonts w:ascii="Calibri" w:hAnsi="Calibri" w:cs="Tahoma"/>
        </w:rPr>
        <w:t>nt et d’élimination des déchets</w:t>
      </w:r>
    </w:p>
    <w:p w:rsidR="00AB791D" w:rsidRPr="00D118D4" w:rsidRDefault="00AB791D" w:rsidP="00D118D4">
      <w:pPr>
        <w:tabs>
          <w:tab w:val="left" w:pos="3261"/>
        </w:tabs>
        <w:ind w:left="3261" w:hanging="2552"/>
        <w:rPr>
          <w:rFonts w:ascii="Calibri" w:hAnsi="Calibri" w:cs="Tahoma"/>
        </w:rPr>
      </w:pPr>
      <w:r w:rsidRPr="00D118D4">
        <w:rPr>
          <w:rFonts w:ascii="Calibri" w:hAnsi="Calibri" w:cs="Tahoma"/>
          <w:b/>
        </w:rPr>
        <w:t>TMB</w:t>
      </w:r>
      <w:r w:rsidRPr="00D118D4">
        <w:rPr>
          <w:rFonts w:ascii="Calibri" w:hAnsi="Calibri" w:cs="Tahoma"/>
          <w:b/>
        </w:rPr>
        <w:tab/>
      </w:r>
      <w:r w:rsidRPr="00D118D4">
        <w:rPr>
          <w:rFonts w:ascii="Calibri" w:hAnsi="Calibri" w:cs="Tahoma"/>
        </w:rPr>
        <w:t>Traitement</w:t>
      </w:r>
      <w:r w:rsidR="002509B8" w:rsidRPr="00D118D4">
        <w:rPr>
          <w:rFonts w:ascii="Calibri" w:hAnsi="Calibri" w:cs="Tahoma"/>
        </w:rPr>
        <w:t xml:space="preserve"> mécano b</w:t>
      </w:r>
      <w:r w:rsidRPr="00D118D4">
        <w:rPr>
          <w:rFonts w:ascii="Calibri" w:hAnsi="Calibri" w:cs="Tahoma"/>
        </w:rPr>
        <w:t>iologique</w:t>
      </w:r>
    </w:p>
    <w:p w:rsidR="00AB791D" w:rsidRPr="00D118D4" w:rsidRDefault="00AB791D" w:rsidP="00D118D4">
      <w:pPr>
        <w:ind w:firstLine="708"/>
        <w:jc w:val="center"/>
        <w:rPr>
          <w:rFonts w:ascii="Calibri" w:hAnsi="Calibri" w:cs="Tahoma"/>
        </w:rPr>
      </w:pPr>
    </w:p>
    <w:p w:rsidR="00217BEA" w:rsidRPr="00D118D4" w:rsidRDefault="00AB791D" w:rsidP="00D118D4">
      <w:pPr>
        <w:ind w:firstLine="708"/>
        <w:jc w:val="center"/>
        <w:rPr>
          <w:rFonts w:ascii="Calibri" w:hAnsi="Calibri" w:cs="Tahoma"/>
        </w:rPr>
      </w:pPr>
      <w:r w:rsidRPr="00D118D4">
        <w:rPr>
          <w:rFonts w:ascii="Calibri" w:hAnsi="Calibri" w:cs="Tahoma"/>
        </w:rPr>
        <w:br w:type="page"/>
      </w:r>
    </w:p>
    <w:p w:rsidR="00217BEA" w:rsidRPr="00D118D4" w:rsidRDefault="00217BEA" w:rsidP="00D118D4">
      <w:pPr>
        <w:ind w:firstLine="708"/>
        <w:jc w:val="both"/>
        <w:rPr>
          <w:rFonts w:ascii="Calibri" w:hAnsi="Calibri" w:cs="Tahoma"/>
        </w:rPr>
      </w:pPr>
    </w:p>
    <w:p w:rsidR="00217BEA" w:rsidRPr="00D118D4" w:rsidRDefault="00217BEA" w:rsidP="00D118D4">
      <w:pPr>
        <w:ind w:firstLine="708"/>
        <w:jc w:val="both"/>
        <w:rPr>
          <w:rFonts w:ascii="Calibri" w:hAnsi="Calibri" w:cs="Tahoma"/>
        </w:rPr>
      </w:pPr>
    </w:p>
    <w:p w:rsidR="00217BEA" w:rsidRPr="00D118D4" w:rsidRDefault="00217BEA" w:rsidP="00D118D4">
      <w:pPr>
        <w:ind w:firstLine="708"/>
        <w:jc w:val="both"/>
        <w:rPr>
          <w:rFonts w:ascii="Calibri" w:hAnsi="Calibri" w:cs="Tahoma"/>
        </w:rPr>
      </w:pPr>
    </w:p>
    <w:p w:rsidR="00217BEA" w:rsidRPr="00D118D4" w:rsidRDefault="00217BEA" w:rsidP="00D118D4">
      <w:pPr>
        <w:ind w:firstLine="708"/>
        <w:jc w:val="both"/>
        <w:rPr>
          <w:rFonts w:ascii="Calibri" w:hAnsi="Calibri" w:cs="Tahoma"/>
        </w:rPr>
      </w:pPr>
    </w:p>
    <w:p w:rsidR="00217BEA" w:rsidRPr="00D118D4" w:rsidRDefault="00217BEA" w:rsidP="00D118D4">
      <w:pPr>
        <w:ind w:firstLine="708"/>
        <w:jc w:val="both"/>
        <w:rPr>
          <w:rFonts w:ascii="Calibri" w:hAnsi="Calibri" w:cs="Tahoma"/>
        </w:rPr>
      </w:pPr>
    </w:p>
    <w:p w:rsidR="00217BEA" w:rsidRPr="00D118D4" w:rsidRDefault="00217BEA" w:rsidP="00D118D4">
      <w:pPr>
        <w:jc w:val="both"/>
        <w:rPr>
          <w:rFonts w:ascii="Calibri" w:hAnsi="Calibri" w:cs="Tahoma"/>
        </w:rPr>
      </w:pPr>
    </w:p>
    <w:p w:rsidR="00217BEA" w:rsidRPr="00D118D4" w:rsidRDefault="00217BEA" w:rsidP="00D118D4">
      <w:pPr>
        <w:ind w:firstLine="708"/>
        <w:jc w:val="both"/>
        <w:rPr>
          <w:rFonts w:ascii="Calibri" w:hAnsi="Calibri" w:cs="Tahoma"/>
        </w:rPr>
      </w:pPr>
    </w:p>
    <w:p w:rsidR="00217BEA" w:rsidRPr="00D118D4" w:rsidRDefault="00217BEA" w:rsidP="00D118D4">
      <w:pPr>
        <w:ind w:firstLine="708"/>
        <w:jc w:val="both"/>
        <w:rPr>
          <w:rFonts w:ascii="Calibri" w:hAnsi="Calibri" w:cs="Tahoma"/>
        </w:rPr>
      </w:pPr>
    </w:p>
    <w:p w:rsidR="00217BEA" w:rsidRPr="00D118D4" w:rsidRDefault="00217BEA" w:rsidP="00D118D4">
      <w:pPr>
        <w:ind w:firstLine="708"/>
        <w:jc w:val="both"/>
        <w:rPr>
          <w:rFonts w:ascii="Calibri" w:hAnsi="Calibri" w:cs="Tahoma"/>
        </w:rPr>
      </w:pPr>
    </w:p>
    <w:p w:rsidR="00217BEA" w:rsidRPr="00D118D4" w:rsidRDefault="00217BEA" w:rsidP="00D118D4">
      <w:pPr>
        <w:ind w:firstLine="708"/>
        <w:jc w:val="both"/>
        <w:rPr>
          <w:rFonts w:ascii="Calibri" w:hAnsi="Calibri" w:cs="Tahoma"/>
        </w:rPr>
      </w:pPr>
    </w:p>
    <w:p w:rsidR="00217BEA" w:rsidRPr="00D118D4" w:rsidRDefault="00217BEA" w:rsidP="00D118D4">
      <w:pPr>
        <w:ind w:firstLine="708"/>
        <w:jc w:val="both"/>
        <w:rPr>
          <w:rFonts w:ascii="Calibri" w:hAnsi="Calibri" w:cs="Tahoma"/>
        </w:rPr>
      </w:pPr>
    </w:p>
    <w:p w:rsidR="00217BEA" w:rsidRPr="00D118D4" w:rsidRDefault="00217BEA" w:rsidP="00D118D4">
      <w:pPr>
        <w:ind w:firstLine="708"/>
        <w:jc w:val="both"/>
        <w:rPr>
          <w:rFonts w:ascii="Calibri" w:hAnsi="Calibri" w:cs="Tahoma"/>
        </w:rPr>
      </w:pPr>
    </w:p>
    <w:p w:rsidR="00217BEA" w:rsidRPr="00D118D4" w:rsidRDefault="00217BEA" w:rsidP="00D118D4">
      <w:pPr>
        <w:ind w:firstLine="708"/>
        <w:jc w:val="both"/>
        <w:rPr>
          <w:rFonts w:ascii="Calibri" w:hAnsi="Calibri" w:cs="Tahoma"/>
        </w:rPr>
      </w:pPr>
    </w:p>
    <w:p w:rsidR="00217BEA" w:rsidRPr="00D118D4" w:rsidRDefault="00217BEA" w:rsidP="00D118D4">
      <w:pPr>
        <w:ind w:firstLine="708"/>
        <w:jc w:val="both"/>
        <w:rPr>
          <w:rFonts w:ascii="Calibri" w:hAnsi="Calibri" w:cs="Tahoma"/>
        </w:rPr>
      </w:pPr>
    </w:p>
    <w:p w:rsidR="00217BEA" w:rsidRPr="00D118D4" w:rsidRDefault="00217BEA" w:rsidP="00D118D4">
      <w:pPr>
        <w:ind w:firstLine="708"/>
        <w:jc w:val="both"/>
        <w:rPr>
          <w:rFonts w:ascii="Calibri" w:hAnsi="Calibri" w:cs="Tahoma"/>
        </w:rPr>
      </w:pPr>
    </w:p>
    <w:p w:rsidR="00217BEA" w:rsidRPr="00D118D4" w:rsidRDefault="00217BEA" w:rsidP="00D118D4">
      <w:pPr>
        <w:ind w:firstLine="708"/>
        <w:jc w:val="both"/>
        <w:rPr>
          <w:rFonts w:ascii="Calibri" w:hAnsi="Calibri" w:cs="Tahoma"/>
        </w:rPr>
      </w:pPr>
    </w:p>
    <w:p w:rsidR="00217BEA" w:rsidRPr="00D118D4" w:rsidRDefault="00217BEA" w:rsidP="00D118D4">
      <w:pPr>
        <w:ind w:firstLine="708"/>
        <w:jc w:val="both"/>
        <w:rPr>
          <w:rFonts w:ascii="Calibri" w:hAnsi="Calibri" w:cs="Tahoma"/>
        </w:rPr>
      </w:pPr>
    </w:p>
    <w:p w:rsidR="00217BEA" w:rsidRPr="00D118D4" w:rsidRDefault="00217BEA" w:rsidP="00D118D4">
      <w:pPr>
        <w:ind w:firstLine="708"/>
        <w:jc w:val="both"/>
        <w:rPr>
          <w:rFonts w:ascii="Calibri" w:hAnsi="Calibri" w:cs="Tahoma"/>
        </w:rPr>
      </w:pPr>
    </w:p>
    <w:p w:rsidR="00217BEA" w:rsidRPr="00D118D4" w:rsidRDefault="00217BEA" w:rsidP="00D118D4">
      <w:pPr>
        <w:jc w:val="center"/>
        <w:rPr>
          <w:rFonts w:ascii="Calibri" w:hAnsi="Calibri" w:cs="Tahoma"/>
          <w:sz w:val="96"/>
          <w:szCs w:val="96"/>
          <w14:shadow w14:blurRad="50800" w14:dist="38100" w14:dir="2700000" w14:sx="100000" w14:sy="100000" w14:kx="0" w14:ky="0" w14:algn="tl">
            <w14:srgbClr w14:val="000000">
              <w14:alpha w14:val="60000"/>
            </w14:srgbClr>
          </w14:shadow>
        </w:rPr>
      </w:pPr>
      <w:r w:rsidRPr="00D118D4">
        <w:rPr>
          <w:rFonts w:ascii="Calibri" w:hAnsi="Calibri" w:cs="Tahoma"/>
          <w:sz w:val="96"/>
          <w:szCs w:val="96"/>
          <w14:shadow w14:blurRad="50800" w14:dist="38100" w14:dir="2700000" w14:sx="100000" w14:sy="100000" w14:kx="0" w14:ky="0" w14:algn="tl">
            <w14:srgbClr w14:val="000000">
              <w14:alpha w14:val="60000"/>
            </w14:srgbClr>
          </w14:shadow>
        </w:rPr>
        <w:t>Annexes</w:t>
      </w:r>
    </w:p>
    <w:p w:rsidR="003F5095" w:rsidRPr="00D118D4" w:rsidRDefault="003F5095" w:rsidP="00D118D4">
      <w:pPr>
        <w:jc w:val="center"/>
        <w:rPr>
          <w:rFonts w:ascii="Calibri" w:hAnsi="Calibri" w:cs="Tahoma"/>
          <w:sz w:val="96"/>
          <w:szCs w:val="96"/>
          <w14:shadow w14:blurRad="50800" w14:dist="38100" w14:dir="2700000" w14:sx="100000" w14:sy="100000" w14:kx="0" w14:ky="0" w14:algn="tl">
            <w14:srgbClr w14:val="000000">
              <w14:alpha w14:val="60000"/>
            </w14:srgbClr>
          </w14:shadow>
        </w:rPr>
      </w:pPr>
    </w:p>
    <w:p w:rsidR="00AF220C" w:rsidRPr="00D118D4" w:rsidRDefault="00AF220C" w:rsidP="00D118D4">
      <w:pPr>
        <w:jc w:val="center"/>
        <w:rPr>
          <w:rFonts w:ascii="Calibri" w:hAnsi="Calibri" w:cs="Tahoma"/>
          <w:sz w:val="96"/>
          <w:szCs w:val="96"/>
          <w14:shadow w14:blurRad="50800" w14:dist="38100" w14:dir="2700000" w14:sx="100000" w14:sy="100000" w14:kx="0" w14:ky="0" w14:algn="tl">
            <w14:srgbClr w14:val="000000">
              <w14:alpha w14:val="60000"/>
            </w14:srgbClr>
          </w14:shadow>
        </w:rPr>
      </w:pPr>
    </w:p>
    <w:p w:rsidR="00A04989" w:rsidRDefault="001139AA">
      <w:pPr>
        <w:rPr>
          <w:rFonts w:ascii="Calibri" w:hAnsi="Calibri" w:cs="Tahoma"/>
        </w:rPr>
      </w:pPr>
      <w:r w:rsidRPr="00D118D4">
        <w:rPr>
          <w:rFonts w:ascii="Calibri" w:hAnsi="Calibri" w:cs="Tahoma"/>
        </w:rPr>
        <w:br w:type="page"/>
      </w:r>
    </w:p>
    <w:p w:rsidR="00A04989" w:rsidRPr="00A04989" w:rsidRDefault="00A04989" w:rsidP="00A04989">
      <w:pPr>
        <w:rPr>
          <w:rFonts w:ascii="Calibri" w:hAnsi="Calibri" w:cs="Tahoma"/>
          <w:b/>
          <w:color w:val="00B0F0"/>
        </w:rPr>
      </w:pPr>
      <w:r w:rsidRPr="00A04989">
        <w:rPr>
          <w:rFonts w:ascii="Calibri" w:hAnsi="Calibri" w:cs="Tahoma"/>
          <w:b/>
          <w:color w:val="00B0F0"/>
        </w:rPr>
        <w:lastRenderedPageBreak/>
        <w:t>NOUVEAUX BACS DE COLLECTE</w:t>
      </w:r>
    </w:p>
    <w:p w:rsidR="00A04989" w:rsidRDefault="00A04989">
      <w:pPr>
        <w:rPr>
          <w:rFonts w:ascii="Calibri" w:hAnsi="Calibri" w:cs="Tahoma"/>
        </w:rPr>
      </w:pPr>
    </w:p>
    <w:tbl>
      <w:tblPr>
        <w:tblW w:w="8220" w:type="dxa"/>
        <w:tblInd w:w="70" w:type="dxa"/>
        <w:tblCellMar>
          <w:left w:w="70" w:type="dxa"/>
          <w:right w:w="70" w:type="dxa"/>
        </w:tblCellMar>
        <w:tblLook w:val="04A0" w:firstRow="1" w:lastRow="0" w:firstColumn="1" w:lastColumn="0" w:noHBand="0" w:noVBand="1"/>
      </w:tblPr>
      <w:tblGrid>
        <w:gridCol w:w="5500"/>
        <w:gridCol w:w="1476"/>
        <w:gridCol w:w="1360"/>
      </w:tblGrid>
      <w:tr w:rsidR="00A04989" w:rsidRPr="002F6BEA" w:rsidTr="004601A2">
        <w:trPr>
          <w:trHeight w:val="870"/>
        </w:trPr>
        <w:tc>
          <w:tcPr>
            <w:tcW w:w="5500" w:type="dxa"/>
            <w:tcBorders>
              <w:top w:val="single" w:sz="4" w:space="0" w:color="auto"/>
              <w:left w:val="single" w:sz="4" w:space="0" w:color="auto"/>
              <w:bottom w:val="nil"/>
              <w:right w:val="single" w:sz="4" w:space="0" w:color="auto"/>
            </w:tcBorders>
            <w:shd w:val="clear" w:color="000000" w:fill="F2F2F2"/>
            <w:noWrap/>
            <w:vAlign w:val="center"/>
            <w:hideMark/>
          </w:tcPr>
          <w:p w:rsidR="00A04989" w:rsidRPr="002F6BEA" w:rsidRDefault="00A04989" w:rsidP="004601A2">
            <w:pPr>
              <w:jc w:val="center"/>
              <w:rPr>
                <w:rFonts w:ascii="Arial Rounded MT Bold" w:hAnsi="Arial Rounded MT Bold"/>
                <w:color w:val="000000"/>
                <w:sz w:val="28"/>
                <w:szCs w:val="28"/>
              </w:rPr>
            </w:pPr>
            <w:r w:rsidRPr="002F6BEA">
              <w:rPr>
                <w:rFonts w:ascii="Arial Rounded MT Bold" w:hAnsi="Arial Rounded MT Bold"/>
                <w:color w:val="000000"/>
                <w:sz w:val="28"/>
                <w:szCs w:val="28"/>
              </w:rPr>
              <w:t>Commune distribuée</w:t>
            </w:r>
          </w:p>
        </w:tc>
        <w:tc>
          <w:tcPr>
            <w:tcW w:w="1360" w:type="dxa"/>
            <w:tcBorders>
              <w:top w:val="single" w:sz="4" w:space="0" w:color="auto"/>
              <w:left w:val="nil"/>
              <w:bottom w:val="nil"/>
              <w:right w:val="single" w:sz="4" w:space="0" w:color="auto"/>
            </w:tcBorders>
            <w:shd w:val="clear" w:color="000000" w:fill="F2F2F2"/>
            <w:vAlign w:val="bottom"/>
            <w:hideMark/>
          </w:tcPr>
          <w:p w:rsidR="00A04989" w:rsidRPr="002F6BEA" w:rsidRDefault="00A04989" w:rsidP="004601A2">
            <w:pPr>
              <w:jc w:val="center"/>
              <w:rPr>
                <w:rFonts w:ascii="Arial Rounded MT Bold" w:hAnsi="Arial Rounded MT Bold"/>
                <w:color w:val="000000"/>
              </w:rPr>
            </w:pPr>
            <w:r>
              <w:rPr>
                <w:rFonts w:ascii="Arial Rounded MT Bold" w:hAnsi="Arial Rounded MT Bold"/>
                <w:color w:val="000000"/>
              </w:rPr>
              <w:t>S</w:t>
            </w:r>
            <w:r w:rsidRPr="002F6BEA">
              <w:rPr>
                <w:rFonts w:ascii="Arial Rounded MT Bold" w:hAnsi="Arial Rounded MT Bold"/>
                <w:color w:val="000000"/>
              </w:rPr>
              <w:t>emaine</w:t>
            </w:r>
            <w:r>
              <w:rPr>
                <w:rFonts w:ascii="Arial Rounded MT Bold" w:hAnsi="Arial Rounded MT Bold"/>
                <w:color w:val="000000"/>
              </w:rPr>
              <w:t xml:space="preserve"> de</w:t>
            </w:r>
            <w:r w:rsidRPr="002F6BEA">
              <w:rPr>
                <w:rFonts w:ascii="Arial Rounded MT Bold" w:hAnsi="Arial Rounded MT Bold"/>
                <w:color w:val="000000"/>
              </w:rPr>
              <w:t xml:space="preserve"> distribution</w:t>
            </w:r>
          </w:p>
        </w:tc>
        <w:tc>
          <w:tcPr>
            <w:tcW w:w="1360" w:type="dxa"/>
            <w:tcBorders>
              <w:top w:val="single" w:sz="4" w:space="0" w:color="auto"/>
              <w:left w:val="nil"/>
              <w:bottom w:val="nil"/>
              <w:right w:val="single" w:sz="4" w:space="0" w:color="auto"/>
            </w:tcBorders>
            <w:shd w:val="clear" w:color="000000" w:fill="F2F2F2"/>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Semaine début de collecte</w:t>
            </w:r>
          </w:p>
        </w:tc>
      </w:tr>
      <w:tr w:rsidR="00A04989" w:rsidRPr="002F6BEA" w:rsidTr="004601A2">
        <w:trPr>
          <w:trHeight w:val="300"/>
        </w:trPr>
        <w:tc>
          <w:tcPr>
            <w:tcW w:w="5500" w:type="dxa"/>
            <w:tcBorders>
              <w:top w:val="single" w:sz="4" w:space="0" w:color="auto"/>
              <w:left w:val="single" w:sz="4" w:space="0" w:color="auto"/>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2015</w:t>
            </w:r>
          </w:p>
        </w:tc>
        <w:tc>
          <w:tcPr>
            <w:tcW w:w="1360" w:type="dxa"/>
            <w:tcBorders>
              <w:top w:val="single" w:sz="4" w:space="0" w:color="auto"/>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c>
          <w:tcPr>
            <w:tcW w:w="1360" w:type="dxa"/>
            <w:tcBorders>
              <w:top w:val="single" w:sz="4" w:space="0" w:color="auto"/>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Salles (apprentissage)</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40</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xml:space="preserve">Verruyes - </w:t>
            </w:r>
            <w:proofErr w:type="spellStart"/>
            <w:r w:rsidRPr="002F6BEA">
              <w:rPr>
                <w:rFonts w:ascii="Arial Rounded MT Bold" w:hAnsi="Arial Rounded MT Bold"/>
                <w:color w:val="000000"/>
              </w:rPr>
              <w:t>Mazières</w:t>
            </w:r>
            <w:proofErr w:type="spellEnd"/>
            <w:r w:rsidRPr="002F6BEA">
              <w:rPr>
                <w:rFonts w:ascii="Arial Rounded MT Bold" w:hAnsi="Arial Rounded MT Bold"/>
                <w:color w:val="000000"/>
              </w:rPr>
              <w:t xml:space="preserve"> - St Marc La Lande</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40</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45</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xml:space="preserve">Les </w:t>
            </w:r>
            <w:proofErr w:type="spellStart"/>
            <w:r w:rsidRPr="002F6BEA">
              <w:rPr>
                <w:rFonts w:ascii="Arial Rounded MT Bold" w:hAnsi="Arial Rounded MT Bold"/>
                <w:color w:val="000000"/>
              </w:rPr>
              <w:t>Groseillers</w:t>
            </w:r>
            <w:proofErr w:type="spellEnd"/>
            <w:r w:rsidRPr="002F6BEA">
              <w:rPr>
                <w:rFonts w:ascii="Arial Rounded MT Bold" w:hAnsi="Arial Rounded MT Bold"/>
                <w:color w:val="000000"/>
              </w:rPr>
              <w:t xml:space="preserve"> - La Boissière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41</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45</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xml:space="preserve">Soutiers - Beaulieu - </w:t>
            </w:r>
            <w:proofErr w:type="spellStart"/>
            <w:r w:rsidRPr="002F6BEA">
              <w:rPr>
                <w:rFonts w:ascii="Arial Rounded MT Bold" w:hAnsi="Arial Rounded MT Bold"/>
                <w:color w:val="000000"/>
              </w:rPr>
              <w:t>Vouhé</w:t>
            </w:r>
            <w:proofErr w:type="spellEnd"/>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41</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xml:space="preserve">St Pardoux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42</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45</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proofErr w:type="spellStart"/>
            <w:r w:rsidRPr="002F6BEA">
              <w:rPr>
                <w:rFonts w:ascii="Arial Rounded MT Bold" w:hAnsi="Arial Rounded MT Bold"/>
                <w:color w:val="000000"/>
              </w:rPr>
              <w:t>Allonne</w:t>
            </w:r>
            <w:proofErr w:type="spellEnd"/>
            <w:r w:rsidRPr="002F6BEA">
              <w:rPr>
                <w:rFonts w:ascii="Arial Rounded MT Bold" w:hAnsi="Arial Rounded MT Bold"/>
                <w:color w:val="000000"/>
              </w:rPr>
              <w:t xml:space="preserve"> - Le </w:t>
            </w:r>
            <w:proofErr w:type="spellStart"/>
            <w:r w:rsidRPr="002F6BEA">
              <w:rPr>
                <w:rFonts w:ascii="Arial Rounded MT Bold" w:hAnsi="Arial Rounded MT Bold"/>
                <w:color w:val="000000"/>
              </w:rPr>
              <w:t>Retail</w:t>
            </w:r>
            <w:proofErr w:type="spellEnd"/>
            <w:r w:rsidRPr="002F6BEA">
              <w:rPr>
                <w:rFonts w:ascii="Arial Rounded MT Bold" w:hAnsi="Arial Rounded MT Bold"/>
                <w:color w:val="000000"/>
              </w:rPr>
              <w:t xml:space="preserve"> - Azay sur Thouet</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43</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48</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Secondigny</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43</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Secondigny</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44</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48</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St Aubin le Cloud</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44</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xml:space="preserve">St Aubin - </w:t>
            </w:r>
            <w:proofErr w:type="spellStart"/>
            <w:r w:rsidRPr="002F6BEA">
              <w:rPr>
                <w:rFonts w:ascii="Arial Rounded MT Bold" w:hAnsi="Arial Rounded MT Bold"/>
                <w:color w:val="000000"/>
              </w:rPr>
              <w:t>Pougne</w:t>
            </w:r>
            <w:proofErr w:type="spellEnd"/>
            <w:r w:rsidRPr="002F6BEA">
              <w:rPr>
                <w:rFonts w:ascii="Arial Rounded MT Bold" w:hAnsi="Arial Rounded MT Bold"/>
                <w:color w:val="000000"/>
              </w:rPr>
              <w:t xml:space="preserve"> Hérisson - </w:t>
            </w:r>
            <w:proofErr w:type="spellStart"/>
            <w:r w:rsidRPr="002F6BEA">
              <w:rPr>
                <w:rFonts w:ascii="Arial Rounded MT Bold" w:hAnsi="Arial Rounded MT Bold"/>
                <w:color w:val="000000"/>
              </w:rPr>
              <w:t>Vernoux</w:t>
            </w:r>
            <w:proofErr w:type="spellEnd"/>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45</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48</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lang w:val="en-US"/>
              </w:rPr>
            </w:pPr>
            <w:proofErr w:type="spellStart"/>
            <w:r w:rsidRPr="002F6BEA">
              <w:rPr>
                <w:rFonts w:ascii="Arial Rounded MT Bold" w:hAnsi="Arial Rounded MT Bold"/>
                <w:color w:val="000000"/>
                <w:lang w:val="en-US"/>
              </w:rPr>
              <w:t>Exireuil</w:t>
            </w:r>
            <w:proofErr w:type="spellEnd"/>
            <w:r w:rsidRPr="002F6BEA">
              <w:rPr>
                <w:rFonts w:ascii="Arial Rounded MT Bold" w:hAnsi="Arial Rounded MT Bold"/>
                <w:color w:val="000000"/>
                <w:lang w:val="en-US"/>
              </w:rPr>
              <w:t xml:space="preserve"> - St Georges - </w:t>
            </w:r>
            <w:proofErr w:type="spellStart"/>
            <w:r w:rsidRPr="002F6BEA">
              <w:rPr>
                <w:rFonts w:ascii="Arial Rounded MT Bold" w:hAnsi="Arial Rounded MT Bold"/>
                <w:color w:val="000000"/>
                <w:lang w:val="en-US"/>
              </w:rPr>
              <w:t>Clavé</w:t>
            </w:r>
            <w:proofErr w:type="spellEnd"/>
            <w:r w:rsidRPr="002F6BEA">
              <w:rPr>
                <w:rFonts w:ascii="Arial Rounded MT Bold" w:hAnsi="Arial Rounded MT Bold"/>
                <w:color w:val="000000"/>
                <w:lang w:val="en-US"/>
              </w:rPr>
              <w:t xml:space="preserve"> - </w:t>
            </w:r>
            <w:proofErr w:type="spellStart"/>
            <w:r w:rsidRPr="002F6BEA">
              <w:rPr>
                <w:rFonts w:ascii="Arial Rounded MT Bold" w:hAnsi="Arial Rounded MT Bold"/>
                <w:color w:val="000000"/>
                <w:lang w:val="en-US"/>
              </w:rPr>
              <w:t>Chantecorps</w:t>
            </w:r>
            <w:proofErr w:type="spellEnd"/>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46</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1</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xml:space="preserve">Coutières - </w:t>
            </w:r>
            <w:proofErr w:type="spellStart"/>
            <w:r w:rsidRPr="002F6BEA">
              <w:rPr>
                <w:rFonts w:ascii="Arial Rounded MT Bold" w:hAnsi="Arial Rounded MT Bold"/>
                <w:color w:val="000000"/>
              </w:rPr>
              <w:t>Vautebis</w:t>
            </w:r>
            <w:proofErr w:type="spellEnd"/>
            <w:r w:rsidRPr="002F6BEA">
              <w:rPr>
                <w:rFonts w:ascii="Arial Rounded MT Bold" w:hAnsi="Arial Rounded MT Bold"/>
                <w:color w:val="000000"/>
              </w:rPr>
              <w:t xml:space="preserve"> - </w:t>
            </w:r>
            <w:proofErr w:type="spellStart"/>
            <w:r w:rsidRPr="002F6BEA">
              <w:rPr>
                <w:rFonts w:ascii="Arial Rounded MT Bold" w:hAnsi="Arial Rounded MT Bold"/>
                <w:color w:val="000000"/>
              </w:rPr>
              <w:t>Reffannes</w:t>
            </w:r>
            <w:proofErr w:type="spellEnd"/>
            <w:r w:rsidRPr="002F6BEA">
              <w:rPr>
                <w:rFonts w:ascii="Arial Rounded MT Bold" w:hAnsi="Arial Rounded MT Bold"/>
                <w:color w:val="000000"/>
              </w:rPr>
              <w:t xml:space="preserve"> - St Lin</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46</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xml:space="preserve">Nanteuil - </w:t>
            </w:r>
            <w:proofErr w:type="spellStart"/>
            <w:r w:rsidRPr="002F6BEA">
              <w:rPr>
                <w:rFonts w:ascii="Arial Rounded MT Bold" w:hAnsi="Arial Rounded MT Bold"/>
                <w:color w:val="000000"/>
              </w:rPr>
              <w:t>Saivres</w:t>
            </w:r>
            <w:proofErr w:type="spellEnd"/>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48</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6</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xml:space="preserve">Vausseroux - St Martin du </w:t>
            </w:r>
            <w:proofErr w:type="spellStart"/>
            <w:r w:rsidRPr="002F6BEA">
              <w:rPr>
                <w:rFonts w:ascii="Arial Rounded MT Bold" w:hAnsi="Arial Rounded MT Bold"/>
                <w:color w:val="000000"/>
              </w:rPr>
              <w:t>Fouilloux</w:t>
            </w:r>
            <w:proofErr w:type="spellEnd"/>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49</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6</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proofErr w:type="spellStart"/>
            <w:r w:rsidRPr="002F6BEA">
              <w:rPr>
                <w:rFonts w:ascii="Arial Rounded MT Bold" w:hAnsi="Arial Rounded MT Bold"/>
                <w:color w:val="000000"/>
              </w:rPr>
              <w:t>Vasles</w:t>
            </w:r>
            <w:proofErr w:type="spellEnd"/>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49</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r>
      <w:tr w:rsidR="00A04989" w:rsidRPr="002F6BEA" w:rsidTr="004601A2">
        <w:trPr>
          <w:trHeight w:val="300"/>
        </w:trPr>
        <w:tc>
          <w:tcPr>
            <w:tcW w:w="5500" w:type="dxa"/>
            <w:tcBorders>
              <w:top w:val="nil"/>
              <w:left w:val="single" w:sz="4" w:space="0" w:color="auto"/>
              <w:bottom w:val="nil"/>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xml:space="preserve">St Maixent - St </w:t>
            </w:r>
            <w:proofErr w:type="spellStart"/>
            <w:r w:rsidRPr="002F6BEA">
              <w:rPr>
                <w:rFonts w:ascii="Arial Rounded MT Bold" w:hAnsi="Arial Rounded MT Bold"/>
                <w:color w:val="000000"/>
              </w:rPr>
              <w:t>Germier</w:t>
            </w:r>
            <w:proofErr w:type="spellEnd"/>
            <w:r w:rsidRPr="002F6BEA">
              <w:rPr>
                <w:rFonts w:ascii="Arial Rounded MT Bold" w:hAnsi="Arial Rounded MT Bold"/>
                <w:color w:val="000000"/>
              </w:rPr>
              <w:t xml:space="preserve"> - Ménigoute - Les Forges</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50-51-1</w:t>
            </w:r>
          </w:p>
        </w:tc>
        <w:tc>
          <w:tcPr>
            <w:tcW w:w="1360" w:type="dxa"/>
            <w:tcBorders>
              <w:top w:val="nil"/>
              <w:left w:val="nil"/>
              <w:bottom w:val="nil"/>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6</w:t>
            </w:r>
          </w:p>
        </w:tc>
      </w:tr>
      <w:tr w:rsidR="00A04989" w:rsidRPr="002F6BEA" w:rsidTr="004601A2">
        <w:trPr>
          <w:trHeight w:val="300"/>
        </w:trPr>
        <w:tc>
          <w:tcPr>
            <w:tcW w:w="5500" w:type="dxa"/>
            <w:tcBorders>
              <w:top w:val="nil"/>
              <w:left w:val="single" w:sz="4" w:space="0" w:color="auto"/>
              <w:bottom w:val="single" w:sz="4" w:space="0" w:color="auto"/>
              <w:right w:val="single" w:sz="4" w:space="0" w:color="auto"/>
            </w:tcBorders>
            <w:shd w:val="clear" w:color="000000" w:fill="D8E4BC"/>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single" w:sz="4" w:space="0" w:color="auto"/>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single" w:sz="4" w:space="0" w:color="auto"/>
              <w:right w:val="single" w:sz="4" w:space="0" w:color="auto"/>
            </w:tcBorders>
            <w:shd w:val="clear" w:color="000000" w:fill="D8E4BC"/>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r>
      <w:tr w:rsidR="00A04989" w:rsidRPr="007B6D9C" w:rsidTr="004601A2">
        <w:trPr>
          <w:trHeight w:val="300"/>
        </w:trPr>
        <w:tc>
          <w:tcPr>
            <w:tcW w:w="5500" w:type="dxa"/>
            <w:tcBorders>
              <w:top w:val="nil"/>
              <w:left w:val="single" w:sz="4" w:space="0" w:color="auto"/>
              <w:bottom w:val="nil"/>
              <w:right w:val="single" w:sz="4" w:space="0" w:color="auto"/>
            </w:tcBorders>
            <w:shd w:val="clear" w:color="auto" w:fill="B8CCE4" w:themeFill="accent1" w:themeFillTint="66"/>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2016</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c>
          <w:tcPr>
            <w:tcW w:w="1360" w:type="dxa"/>
            <w:tcBorders>
              <w:top w:val="single" w:sz="4" w:space="0" w:color="auto"/>
              <w:left w:val="nil"/>
              <w:bottom w:val="nil"/>
              <w:right w:val="single" w:sz="4" w:space="0" w:color="auto"/>
            </w:tcBorders>
            <w:shd w:val="clear" w:color="auto" w:fill="B8CCE4" w:themeFill="accent1" w:themeFillTint="66"/>
            <w:noWrap/>
            <w:vAlign w:val="bottom"/>
            <w:hideMark/>
          </w:tcPr>
          <w:p w:rsidR="00A04989" w:rsidRPr="007B6D9C" w:rsidRDefault="00A04989" w:rsidP="004601A2">
            <w:pPr>
              <w:jc w:val="center"/>
              <w:rPr>
                <w:rFonts w:ascii="Arial Rounded MT Bold" w:hAnsi="Arial Rounded MT Bold"/>
                <w:color w:val="000000"/>
              </w:rPr>
            </w:pPr>
          </w:p>
        </w:tc>
      </w:tr>
      <w:tr w:rsidR="00A04989" w:rsidRPr="007B6D9C" w:rsidTr="004601A2">
        <w:trPr>
          <w:trHeight w:val="300"/>
        </w:trPr>
        <w:tc>
          <w:tcPr>
            <w:tcW w:w="5500" w:type="dxa"/>
            <w:tcBorders>
              <w:top w:val="nil"/>
              <w:left w:val="single" w:sz="4" w:space="0" w:color="auto"/>
              <w:bottom w:val="nil"/>
              <w:right w:val="single" w:sz="4" w:space="0" w:color="auto"/>
            </w:tcBorders>
            <w:shd w:val="clear" w:color="auto" w:fill="B8CCE4" w:themeFill="accent1" w:themeFillTint="66"/>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xml:space="preserve">Soudan - </w:t>
            </w:r>
            <w:proofErr w:type="spellStart"/>
            <w:r w:rsidRPr="002F6BEA">
              <w:rPr>
                <w:rFonts w:ascii="Arial Rounded MT Bold" w:hAnsi="Arial Rounded MT Bold"/>
                <w:color w:val="000000"/>
              </w:rPr>
              <w:t>Fomperron</w:t>
            </w:r>
            <w:proofErr w:type="spellEnd"/>
            <w:r w:rsidRPr="002F6BEA">
              <w:rPr>
                <w:rFonts w:ascii="Arial Rounded MT Bold" w:hAnsi="Arial Rounded MT Bold"/>
                <w:color w:val="000000"/>
              </w:rPr>
              <w:t xml:space="preserve"> - </w:t>
            </w:r>
            <w:proofErr w:type="spellStart"/>
            <w:r w:rsidRPr="002F6BEA">
              <w:rPr>
                <w:rFonts w:ascii="Arial Rounded MT Bold" w:hAnsi="Arial Rounded MT Bold"/>
                <w:color w:val="000000"/>
              </w:rPr>
              <w:t>Pamproux</w:t>
            </w:r>
            <w:proofErr w:type="spellEnd"/>
            <w:r w:rsidRPr="002F6BEA">
              <w:rPr>
                <w:rFonts w:ascii="Arial Rounded MT Bold" w:hAnsi="Arial Rounded MT Bold"/>
                <w:color w:val="000000"/>
              </w:rPr>
              <w:t xml:space="preserve"> </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2F6BEA" w:rsidRDefault="00A04989" w:rsidP="004601A2">
            <w:pPr>
              <w:jc w:val="center"/>
              <w:rPr>
                <w:rFonts w:ascii="Arial Rounded MT Bold" w:hAnsi="Arial Rounded MT Bold"/>
                <w:color w:val="000000"/>
              </w:rPr>
            </w:pPr>
            <w:r>
              <w:rPr>
                <w:rFonts w:ascii="Arial Rounded MT Bold" w:hAnsi="Arial Rounded MT Bold"/>
                <w:color w:val="000000"/>
              </w:rPr>
              <w:t>1-</w:t>
            </w:r>
            <w:r w:rsidRPr="002F6BEA">
              <w:rPr>
                <w:rFonts w:ascii="Arial Rounded MT Bold" w:hAnsi="Arial Rounded MT Bold"/>
                <w:color w:val="000000"/>
              </w:rPr>
              <w:t>2</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7B6D9C" w:rsidRDefault="00A04989" w:rsidP="004601A2">
            <w:pPr>
              <w:jc w:val="center"/>
              <w:rPr>
                <w:rFonts w:ascii="Arial Rounded MT Bold" w:hAnsi="Arial Rounded MT Bold"/>
                <w:color w:val="000000"/>
              </w:rPr>
            </w:pPr>
            <w:r w:rsidRPr="00B92130">
              <w:rPr>
                <w:rFonts w:ascii="Arial Rounded MT Bold" w:hAnsi="Arial Rounded MT Bold"/>
                <w:color w:val="000000"/>
              </w:rPr>
              <w:t>11</w:t>
            </w:r>
          </w:p>
        </w:tc>
      </w:tr>
      <w:tr w:rsidR="00A04989" w:rsidRPr="007B6D9C" w:rsidTr="004601A2">
        <w:trPr>
          <w:trHeight w:val="300"/>
        </w:trPr>
        <w:tc>
          <w:tcPr>
            <w:tcW w:w="5500" w:type="dxa"/>
            <w:tcBorders>
              <w:top w:val="nil"/>
              <w:left w:val="single" w:sz="4" w:space="0" w:color="auto"/>
              <w:bottom w:val="nil"/>
              <w:right w:val="single" w:sz="4" w:space="0" w:color="auto"/>
            </w:tcBorders>
            <w:shd w:val="clear" w:color="auto" w:fill="B8CCE4" w:themeFill="accent1" w:themeFillTint="66"/>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Bougon - Avon</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2F6BEA" w:rsidRDefault="00A04989" w:rsidP="004601A2">
            <w:pPr>
              <w:jc w:val="center"/>
              <w:rPr>
                <w:rFonts w:ascii="Arial Rounded MT Bold" w:hAnsi="Arial Rounded MT Bold"/>
                <w:color w:val="000000"/>
              </w:rPr>
            </w:pP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7B6D9C" w:rsidRDefault="00A04989" w:rsidP="004601A2">
            <w:pPr>
              <w:jc w:val="center"/>
              <w:rPr>
                <w:rFonts w:ascii="Arial Rounded MT Bold" w:hAnsi="Arial Rounded MT Bold"/>
                <w:color w:val="000000"/>
              </w:rPr>
            </w:pPr>
          </w:p>
        </w:tc>
      </w:tr>
      <w:tr w:rsidR="00A04989" w:rsidRPr="007B6D9C" w:rsidTr="004601A2">
        <w:trPr>
          <w:trHeight w:val="300"/>
        </w:trPr>
        <w:tc>
          <w:tcPr>
            <w:tcW w:w="5500" w:type="dxa"/>
            <w:tcBorders>
              <w:top w:val="nil"/>
              <w:left w:val="single" w:sz="4" w:space="0" w:color="auto"/>
              <w:bottom w:val="nil"/>
              <w:right w:val="single" w:sz="4" w:space="0" w:color="auto"/>
            </w:tcBorders>
            <w:shd w:val="clear" w:color="auto" w:fill="B8CCE4" w:themeFill="accent1" w:themeFillTint="66"/>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7B6D9C" w:rsidRDefault="00A04989" w:rsidP="004601A2">
            <w:pPr>
              <w:jc w:val="center"/>
              <w:rPr>
                <w:rFonts w:ascii="Arial Rounded MT Bold" w:hAnsi="Arial Rounded MT Bold"/>
                <w:color w:val="000000"/>
              </w:rPr>
            </w:pPr>
          </w:p>
        </w:tc>
      </w:tr>
      <w:tr w:rsidR="00A04989" w:rsidRPr="007B6D9C" w:rsidTr="004601A2">
        <w:trPr>
          <w:trHeight w:val="300"/>
        </w:trPr>
        <w:tc>
          <w:tcPr>
            <w:tcW w:w="5500" w:type="dxa"/>
            <w:tcBorders>
              <w:top w:val="nil"/>
              <w:left w:val="single" w:sz="4" w:space="0" w:color="auto"/>
              <w:bottom w:val="nil"/>
              <w:right w:val="single" w:sz="4" w:space="0" w:color="auto"/>
            </w:tcBorders>
            <w:shd w:val="clear" w:color="auto" w:fill="B8CCE4" w:themeFill="accent1" w:themeFillTint="66"/>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xml:space="preserve">Romans - Ste </w:t>
            </w:r>
            <w:proofErr w:type="spellStart"/>
            <w:r w:rsidRPr="002F6BEA">
              <w:rPr>
                <w:rFonts w:ascii="Arial Rounded MT Bold" w:hAnsi="Arial Rounded MT Bold"/>
                <w:color w:val="000000"/>
              </w:rPr>
              <w:t>Néomaye</w:t>
            </w:r>
            <w:proofErr w:type="spellEnd"/>
            <w:r>
              <w:rPr>
                <w:rFonts w:ascii="Arial Rounded MT Bold" w:hAnsi="Arial Rounded MT Bold"/>
                <w:color w:val="000000"/>
              </w:rPr>
              <w:t xml:space="preserve"> - </w:t>
            </w:r>
            <w:r w:rsidRPr="002F6BEA">
              <w:rPr>
                <w:rFonts w:ascii="Arial Rounded MT Bold" w:hAnsi="Arial Rounded MT Bold"/>
                <w:color w:val="000000"/>
              </w:rPr>
              <w:t>Azay le Brûlé</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3</w:t>
            </w:r>
            <w:r>
              <w:rPr>
                <w:rFonts w:ascii="Arial Rounded MT Bold" w:hAnsi="Arial Rounded MT Bold"/>
                <w:color w:val="000000"/>
              </w:rPr>
              <w:t>-4</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7B6D9C" w:rsidRDefault="00A04989" w:rsidP="004601A2">
            <w:pPr>
              <w:jc w:val="center"/>
              <w:rPr>
                <w:rFonts w:ascii="Arial Rounded MT Bold" w:hAnsi="Arial Rounded MT Bold"/>
                <w:color w:val="000000"/>
              </w:rPr>
            </w:pPr>
            <w:r w:rsidRPr="007B6D9C">
              <w:rPr>
                <w:rFonts w:ascii="Arial Rounded MT Bold" w:hAnsi="Arial Rounded MT Bold"/>
                <w:color w:val="000000"/>
              </w:rPr>
              <w:t>14</w:t>
            </w:r>
          </w:p>
        </w:tc>
      </w:tr>
      <w:tr w:rsidR="00A04989" w:rsidRPr="007B6D9C" w:rsidTr="004601A2">
        <w:trPr>
          <w:trHeight w:val="300"/>
        </w:trPr>
        <w:tc>
          <w:tcPr>
            <w:tcW w:w="5500" w:type="dxa"/>
            <w:tcBorders>
              <w:top w:val="nil"/>
              <w:left w:val="single" w:sz="4" w:space="0" w:color="auto"/>
              <w:bottom w:val="nil"/>
              <w:right w:val="single" w:sz="4" w:space="0" w:color="auto"/>
            </w:tcBorders>
            <w:shd w:val="clear" w:color="auto" w:fill="B8CCE4" w:themeFill="accent1" w:themeFillTint="66"/>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7B6D9C" w:rsidRDefault="00A04989" w:rsidP="004601A2">
            <w:pPr>
              <w:jc w:val="center"/>
              <w:rPr>
                <w:rFonts w:ascii="Arial Rounded MT Bold" w:hAnsi="Arial Rounded MT Bold"/>
                <w:color w:val="000000"/>
              </w:rPr>
            </w:pPr>
          </w:p>
        </w:tc>
      </w:tr>
      <w:tr w:rsidR="00A04989" w:rsidRPr="007B6D9C" w:rsidTr="004601A2">
        <w:trPr>
          <w:trHeight w:val="300"/>
        </w:trPr>
        <w:tc>
          <w:tcPr>
            <w:tcW w:w="5500" w:type="dxa"/>
            <w:tcBorders>
              <w:top w:val="nil"/>
              <w:left w:val="single" w:sz="4" w:space="0" w:color="auto"/>
              <w:bottom w:val="nil"/>
              <w:right w:val="single" w:sz="4" w:space="0" w:color="auto"/>
            </w:tcBorders>
            <w:shd w:val="clear" w:color="auto" w:fill="B8CCE4" w:themeFill="accent1" w:themeFillTint="66"/>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La Crèche -</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2F6BEA" w:rsidRDefault="00A04989" w:rsidP="004601A2">
            <w:pPr>
              <w:jc w:val="center"/>
              <w:rPr>
                <w:rFonts w:ascii="Arial Rounded MT Bold" w:hAnsi="Arial Rounded MT Bold"/>
                <w:color w:val="000000"/>
              </w:rPr>
            </w:pPr>
            <w:r>
              <w:rPr>
                <w:rFonts w:ascii="Arial Rounded MT Bold" w:hAnsi="Arial Rounded MT Bold"/>
                <w:color w:val="000000"/>
              </w:rPr>
              <w:t>4-</w:t>
            </w:r>
            <w:r w:rsidRPr="002F6BEA">
              <w:rPr>
                <w:rFonts w:ascii="Arial Rounded MT Bold" w:hAnsi="Arial Rounded MT Bold"/>
                <w:color w:val="000000"/>
              </w:rPr>
              <w:t>5</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7B6D9C" w:rsidRDefault="00A04989" w:rsidP="004601A2">
            <w:pPr>
              <w:jc w:val="center"/>
              <w:rPr>
                <w:rFonts w:ascii="Arial Rounded MT Bold" w:hAnsi="Arial Rounded MT Bold"/>
                <w:color w:val="000000"/>
              </w:rPr>
            </w:pPr>
            <w:r w:rsidRPr="007B6D9C">
              <w:rPr>
                <w:rFonts w:ascii="Arial Rounded MT Bold" w:hAnsi="Arial Rounded MT Bold"/>
                <w:color w:val="000000"/>
              </w:rPr>
              <w:t>19</w:t>
            </w:r>
          </w:p>
        </w:tc>
      </w:tr>
      <w:tr w:rsidR="00A04989" w:rsidRPr="007B6D9C" w:rsidTr="004601A2">
        <w:trPr>
          <w:trHeight w:val="300"/>
        </w:trPr>
        <w:tc>
          <w:tcPr>
            <w:tcW w:w="5500" w:type="dxa"/>
            <w:tcBorders>
              <w:top w:val="nil"/>
              <w:left w:val="single" w:sz="4" w:space="0" w:color="auto"/>
              <w:bottom w:val="nil"/>
              <w:right w:val="single" w:sz="4" w:space="0" w:color="auto"/>
            </w:tcBorders>
            <w:shd w:val="clear" w:color="auto" w:fill="B8CCE4" w:themeFill="accent1" w:themeFillTint="66"/>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7B6D9C" w:rsidRDefault="00A04989" w:rsidP="004601A2">
            <w:pPr>
              <w:jc w:val="center"/>
              <w:rPr>
                <w:rFonts w:ascii="Arial Rounded MT Bold" w:hAnsi="Arial Rounded MT Bold"/>
                <w:color w:val="000000"/>
              </w:rPr>
            </w:pPr>
          </w:p>
        </w:tc>
      </w:tr>
      <w:tr w:rsidR="00A04989" w:rsidRPr="007B6D9C" w:rsidTr="004601A2">
        <w:trPr>
          <w:trHeight w:val="300"/>
        </w:trPr>
        <w:tc>
          <w:tcPr>
            <w:tcW w:w="5500" w:type="dxa"/>
            <w:tcBorders>
              <w:top w:val="nil"/>
              <w:left w:val="single" w:sz="4" w:space="0" w:color="auto"/>
              <w:bottom w:val="nil"/>
              <w:right w:val="single" w:sz="4" w:space="0" w:color="auto"/>
            </w:tcBorders>
            <w:shd w:val="clear" w:color="auto" w:fill="B8CCE4" w:themeFill="accent1" w:themeFillTint="66"/>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xml:space="preserve">Ste Eanne - François - </w:t>
            </w:r>
            <w:proofErr w:type="spellStart"/>
            <w:r w:rsidRPr="002F6BEA">
              <w:rPr>
                <w:rFonts w:ascii="Arial Rounded MT Bold" w:hAnsi="Arial Rounded MT Bold"/>
                <w:color w:val="000000"/>
              </w:rPr>
              <w:t>Cherveux</w:t>
            </w:r>
            <w:proofErr w:type="spellEnd"/>
            <w:r w:rsidRPr="002F6BEA">
              <w:rPr>
                <w:rFonts w:ascii="Arial Rounded MT Bold" w:hAnsi="Arial Rounded MT Bold"/>
                <w:color w:val="000000"/>
              </w:rPr>
              <w:t xml:space="preserve"> - Augé</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6</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7B6D9C" w:rsidRDefault="00A04989" w:rsidP="004601A2">
            <w:pPr>
              <w:jc w:val="center"/>
              <w:rPr>
                <w:rFonts w:ascii="Arial Rounded MT Bold" w:hAnsi="Arial Rounded MT Bold"/>
                <w:color w:val="000000"/>
              </w:rPr>
            </w:pPr>
            <w:r w:rsidRPr="007B6D9C">
              <w:rPr>
                <w:rFonts w:ascii="Arial Rounded MT Bold" w:hAnsi="Arial Rounded MT Bold"/>
                <w:color w:val="000000"/>
              </w:rPr>
              <w:t>19</w:t>
            </w:r>
          </w:p>
        </w:tc>
      </w:tr>
      <w:tr w:rsidR="00A04989" w:rsidRPr="007B6D9C" w:rsidTr="004601A2">
        <w:trPr>
          <w:trHeight w:val="300"/>
        </w:trPr>
        <w:tc>
          <w:tcPr>
            <w:tcW w:w="5500" w:type="dxa"/>
            <w:tcBorders>
              <w:top w:val="nil"/>
              <w:left w:val="single" w:sz="4" w:space="0" w:color="auto"/>
              <w:bottom w:val="nil"/>
              <w:right w:val="single" w:sz="4" w:space="0" w:color="auto"/>
            </w:tcBorders>
            <w:shd w:val="clear" w:color="auto" w:fill="B8CCE4" w:themeFill="accent1" w:themeFillTint="66"/>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7B6D9C" w:rsidRDefault="00A04989" w:rsidP="004601A2">
            <w:pPr>
              <w:jc w:val="center"/>
              <w:rPr>
                <w:rFonts w:ascii="Arial Rounded MT Bold" w:hAnsi="Arial Rounded MT Bold"/>
                <w:color w:val="000000"/>
              </w:rPr>
            </w:pPr>
          </w:p>
        </w:tc>
      </w:tr>
      <w:tr w:rsidR="00A04989" w:rsidRPr="007B6D9C" w:rsidTr="004601A2">
        <w:trPr>
          <w:trHeight w:val="300"/>
        </w:trPr>
        <w:tc>
          <w:tcPr>
            <w:tcW w:w="5500" w:type="dxa"/>
            <w:tcBorders>
              <w:top w:val="nil"/>
              <w:left w:val="single" w:sz="4" w:space="0" w:color="auto"/>
              <w:bottom w:val="nil"/>
              <w:right w:val="single" w:sz="4" w:space="0" w:color="auto"/>
            </w:tcBorders>
            <w:shd w:val="clear" w:color="auto" w:fill="B8CCE4" w:themeFill="accent1" w:themeFillTint="66"/>
            <w:noWrap/>
            <w:vAlign w:val="bottom"/>
            <w:hideMark/>
          </w:tcPr>
          <w:p w:rsidR="00A04989" w:rsidRPr="002F6BEA" w:rsidRDefault="00A04989" w:rsidP="004601A2">
            <w:pPr>
              <w:rPr>
                <w:rFonts w:ascii="Arial Rounded MT Bold" w:hAnsi="Arial Rounded MT Bold"/>
                <w:color w:val="000000"/>
              </w:rPr>
            </w:pPr>
            <w:proofErr w:type="spellStart"/>
            <w:r w:rsidRPr="002F6BEA">
              <w:rPr>
                <w:rFonts w:ascii="Arial Rounded MT Bold" w:hAnsi="Arial Rounded MT Bold"/>
                <w:color w:val="000000"/>
              </w:rPr>
              <w:t>Souvigné</w:t>
            </w:r>
            <w:proofErr w:type="spellEnd"/>
            <w:r w:rsidRPr="002F6BEA">
              <w:rPr>
                <w:rFonts w:ascii="Arial Rounded MT Bold" w:hAnsi="Arial Rounded MT Bold"/>
                <w:color w:val="000000"/>
              </w:rPr>
              <w:t xml:space="preserve"> - St Martin de St Maixent - Augé</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7</w:t>
            </w:r>
          </w:p>
        </w:tc>
        <w:tc>
          <w:tcPr>
            <w:tcW w:w="1360" w:type="dxa"/>
            <w:tcBorders>
              <w:top w:val="nil"/>
              <w:left w:val="nil"/>
              <w:bottom w:val="nil"/>
              <w:right w:val="single" w:sz="4" w:space="0" w:color="auto"/>
            </w:tcBorders>
            <w:shd w:val="clear" w:color="auto" w:fill="B8CCE4" w:themeFill="accent1" w:themeFillTint="66"/>
            <w:noWrap/>
            <w:vAlign w:val="bottom"/>
            <w:hideMark/>
          </w:tcPr>
          <w:p w:rsidR="00A04989" w:rsidRPr="007B6D9C" w:rsidRDefault="00A04989" w:rsidP="004601A2">
            <w:pPr>
              <w:jc w:val="center"/>
              <w:rPr>
                <w:rFonts w:ascii="Arial Rounded MT Bold" w:hAnsi="Arial Rounded MT Bold"/>
                <w:color w:val="000000"/>
              </w:rPr>
            </w:pPr>
            <w:r w:rsidRPr="007B6D9C">
              <w:rPr>
                <w:rFonts w:ascii="Arial Rounded MT Bold" w:hAnsi="Arial Rounded MT Bold"/>
                <w:color w:val="000000"/>
              </w:rPr>
              <w:t>19</w:t>
            </w:r>
          </w:p>
        </w:tc>
      </w:tr>
      <w:tr w:rsidR="00A04989" w:rsidRPr="007B6D9C" w:rsidTr="004601A2">
        <w:trPr>
          <w:trHeight w:val="300"/>
        </w:trPr>
        <w:tc>
          <w:tcPr>
            <w:tcW w:w="5500"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rsidR="00A04989" w:rsidRPr="002F6BEA" w:rsidRDefault="00A04989" w:rsidP="004601A2">
            <w:pP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single" w:sz="4" w:space="0" w:color="auto"/>
              <w:right w:val="single" w:sz="4" w:space="0" w:color="auto"/>
            </w:tcBorders>
            <w:shd w:val="clear" w:color="auto" w:fill="B8CCE4" w:themeFill="accent1" w:themeFillTint="66"/>
            <w:noWrap/>
            <w:vAlign w:val="bottom"/>
            <w:hideMark/>
          </w:tcPr>
          <w:p w:rsidR="00A04989" w:rsidRPr="002F6BEA" w:rsidRDefault="00A04989" w:rsidP="004601A2">
            <w:pPr>
              <w:jc w:val="center"/>
              <w:rPr>
                <w:rFonts w:ascii="Arial Rounded MT Bold" w:hAnsi="Arial Rounded MT Bold"/>
                <w:color w:val="000000"/>
              </w:rPr>
            </w:pPr>
            <w:r w:rsidRPr="002F6BEA">
              <w:rPr>
                <w:rFonts w:ascii="Arial Rounded MT Bold" w:hAnsi="Arial Rounded MT Bold"/>
                <w:color w:val="000000"/>
              </w:rPr>
              <w:t> </w:t>
            </w:r>
          </w:p>
        </w:tc>
        <w:tc>
          <w:tcPr>
            <w:tcW w:w="1360" w:type="dxa"/>
            <w:tcBorders>
              <w:top w:val="nil"/>
              <w:left w:val="nil"/>
              <w:bottom w:val="single" w:sz="4" w:space="0" w:color="auto"/>
              <w:right w:val="single" w:sz="4" w:space="0" w:color="auto"/>
            </w:tcBorders>
            <w:shd w:val="clear" w:color="auto" w:fill="B8CCE4" w:themeFill="accent1" w:themeFillTint="66"/>
            <w:noWrap/>
            <w:vAlign w:val="bottom"/>
            <w:hideMark/>
          </w:tcPr>
          <w:p w:rsidR="00A04989" w:rsidRPr="007B6D9C" w:rsidRDefault="00A04989" w:rsidP="004601A2">
            <w:pPr>
              <w:jc w:val="center"/>
              <w:rPr>
                <w:rFonts w:ascii="Arial Rounded MT Bold" w:hAnsi="Arial Rounded MT Bold"/>
                <w:color w:val="000000"/>
              </w:rPr>
            </w:pPr>
          </w:p>
        </w:tc>
      </w:tr>
    </w:tbl>
    <w:p w:rsidR="00A04989" w:rsidRDefault="00A04989">
      <w:pPr>
        <w:rPr>
          <w:rFonts w:ascii="Calibri" w:hAnsi="Calibri" w:cs="Tahoma"/>
        </w:rPr>
      </w:pPr>
    </w:p>
    <w:p w:rsidR="0030467D" w:rsidRDefault="0030467D">
      <w:pPr>
        <w:rPr>
          <w:rFonts w:ascii="Calibri" w:hAnsi="Calibri" w:cs="Tahoma"/>
        </w:rPr>
      </w:pPr>
      <w:r>
        <w:rPr>
          <w:rFonts w:ascii="Calibri" w:hAnsi="Calibri" w:cs="Tahoma"/>
        </w:rPr>
        <w:br w:type="page"/>
      </w:r>
    </w:p>
    <w:p w:rsidR="001A2549" w:rsidRPr="00A04989" w:rsidRDefault="00A04989" w:rsidP="00D118D4">
      <w:pPr>
        <w:rPr>
          <w:rFonts w:ascii="Calibri" w:hAnsi="Calibri" w:cs="Tahoma"/>
          <w:b/>
          <w:color w:val="00B0F0"/>
        </w:rPr>
      </w:pPr>
      <w:r w:rsidRPr="00A04989">
        <w:rPr>
          <w:rFonts w:ascii="Calibri" w:hAnsi="Calibri" w:cs="Tahoma"/>
          <w:b/>
          <w:color w:val="00B0F0"/>
        </w:rPr>
        <w:lastRenderedPageBreak/>
        <w:t>LISTE DES BAV PAPIERS/VERRE/EMBALLAGES</w:t>
      </w:r>
    </w:p>
    <w:p w:rsidR="001A2549" w:rsidRPr="00D118D4" w:rsidRDefault="001A2549" w:rsidP="00D118D4">
      <w:pPr>
        <w:rPr>
          <w:rFonts w:ascii="Calibri" w:hAnsi="Calibri" w:cs="Tahoma"/>
          <w:b/>
        </w:rPr>
      </w:pPr>
    </w:p>
    <w:p w:rsidR="00FE5B6A" w:rsidRDefault="0020787D" w:rsidP="00D118D4">
      <w:pPr>
        <w:rPr>
          <w:rFonts w:ascii="Calibri" w:hAnsi="Calibri" w:cs="Tahoma"/>
          <w:sz w:val="52"/>
          <w:szCs w:val="96"/>
        </w:rPr>
      </w:pPr>
      <w:r w:rsidRPr="0020787D">
        <w:rPr>
          <w:noProof/>
        </w:rPr>
        <w:drawing>
          <wp:inline distT="0" distB="0" distL="0" distR="0" wp14:anchorId="6B2CF14A" wp14:editId="36318FEE">
            <wp:extent cx="6398206" cy="9153525"/>
            <wp:effectExtent l="0" t="0" r="3175" b="0"/>
            <wp:docPr id="981" name="Imag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00501" cy="9156808"/>
                    </a:xfrm>
                    <a:prstGeom prst="rect">
                      <a:avLst/>
                    </a:prstGeom>
                    <a:noFill/>
                    <a:ln>
                      <a:noFill/>
                    </a:ln>
                  </pic:spPr>
                </pic:pic>
              </a:graphicData>
            </a:graphic>
          </wp:inline>
        </w:drawing>
      </w:r>
    </w:p>
    <w:p w:rsidR="00E1372F" w:rsidRPr="00D118D4" w:rsidRDefault="00E1372F" w:rsidP="00D118D4">
      <w:pPr>
        <w:rPr>
          <w:rFonts w:ascii="Calibri" w:hAnsi="Calibri" w:cs="Tahoma"/>
          <w:sz w:val="52"/>
          <w:szCs w:val="96"/>
        </w:rPr>
      </w:pPr>
      <w:r w:rsidRPr="00E1372F">
        <w:rPr>
          <w:noProof/>
        </w:rPr>
        <w:lastRenderedPageBreak/>
        <w:drawing>
          <wp:inline distT="0" distB="0" distL="0" distR="0" wp14:anchorId="2A356B24" wp14:editId="5E5C0E8F">
            <wp:extent cx="6356757" cy="8810625"/>
            <wp:effectExtent l="0" t="0" r="635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362171" cy="8818129"/>
                    </a:xfrm>
                    <a:prstGeom prst="rect">
                      <a:avLst/>
                    </a:prstGeom>
                    <a:noFill/>
                    <a:ln>
                      <a:noFill/>
                    </a:ln>
                  </pic:spPr>
                </pic:pic>
              </a:graphicData>
            </a:graphic>
          </wp:inline>
        </w:drawing>
      </w:r>
    </w:p>
    <w:p w:rsidR="00FE5B6A" w:rsidRPr="00D118D4" w:rsidRDefault="0020787D" w:rsidP="00D118D4">
      <w:pPr>
        <w:rPr>
          <w:rFonts w:ascii="Calibri" w:hAnsi="Calibri" w:cs="Tahoma"/>
          <w:sz w:val="52"/>
          <w:szCs w:val="96"/>
        </w:rPr>
      </w:pPr>
      <w:r w:rsidRPr="0020787D">
        <w:rPr>
          <w:noProof/>
        </w:rPr>
        <w:lastRenderedPageBreak/>
        <w:drawing>
          <wp:inline distT="0" distB="0" distL="0" distR="0" wp14:anchorId="42DB7B52" wp14:editId="7916D7CC">
            <wp:extent cx="6276975" cy="9472251"/>
            <wp:effectExtent l="0" t="0" r="0" b="0"/>
            <wp:docPr id="985" name="Imag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76453" cy="9471463"/>
                    </a:xfrm>
                    <a:prstGeom prst="rect">
                      <a:avLst/>
                    </a:prstGeom>
                    <a:noFill/>
                    <a:ln>
                      <a:noFill/>
                    </a:ln>
                  </pic:spPr>
                </pic:pic>
              </a:graphicData>
            </a:graphic>
          </wp:inline>
        </w:drawing>
      </w:r>
    </w:p>
    <w:p w:rsidR="00FE5B6A" w:rsidRDefault="0020787D" w:rsidP="00D118D4">
      <w:pPr>
        <w:rPr>
          <w:rFonts w:ascii="Calibri" w:hAnsi="Calibri" w:cs="Tahoma"/>
          <w:sz w:val="52"/>
          <w:szCs w:val="96"/>
        </w:rPr>
      </w:pPr>
      <w:r w:rsidRPr="0020787D">
        <w:rPr>
          <w:noProof/>
        </w:rPr>
        <w:lastRenderedPageBreak/>
        <w:drawing>
          <wp:inline distT="0" distB="0" distL="0" distR="0" wp14:anchorId="119CB418" wp14:editId="43B5A721">
            <wp:extent cx="6124480" cy="9515475"/>
            <wp:effectExtent l="0" t="0" r="0" b="0"/>
            <wp:docPr id="987" name="Imag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9021" cy="9522530"/>
                    </a:xfrm>
                    <a:prstGeom prst="rect">
                      <a:avLst/>
                    </a:prstGeom>
                    <a:noFill/>
                    <a:ln>
                      <a:noFill/>
                    </a:ln>
                  </pic:spPr>
                </pic:pic>
              </a:graphicData>
            </a:graphic>
          </wp:inline>
        </w:drawing>
      </w:r>
    </w:p>
    <w:p w:rsidR="00596D65" w:rsidRPr="00A04989" w:rsidRDefault="00596D65" w:rsidP="00596D65">
      <w:pPr>
        <w:rPr>
          <w:rFonts w:ascii="Calibri" w:hAnsi="Calibri" w:cs="Tahoma"/>
          <w:b/>
          <w:color w:val="00B0F0"/>
        </w:rPr>
      </w:pPr>
      <w:r w:rsidRPr="00A04989">
        <w:rPr>
          <w:rFonts w:ascii="Calibri" w:hAnsi="Calibri" w:cs="Tahoma"/>
          <w:b/>
          <w:color w:val="00B0F0"/>
        </w:rPr>
        <w:lastRenderedPageBreak/>
        <w:t xml:space="preserve">LOCALISATION DES </w:t>
      </w:r>
      <w:r>
        <w:rPr>
          <w:rFonts w:ascii="Calibri" w:hAnsi="Calibri" w:cs="Tahoma"/>
          <w:b/>
          <w:color w:val="00B0F0"/>
        </w:rPr>
        <w:t>BORNES TEXTILES</w:t>
      </w:r>
    </w:p>
    <w:p w:rsidR="00596D65" w:rsidRPr="00D118D4" w:rsidRDefault="00596D65" w:rsidP="00596D65">
      <w:pPr>
        <w:rPr>
          <w:rFonts w:ascii="Calibri" w:hAnsi="Calibri" w:cs="Tahoma"/>
          <w:b/>
        </w:rPr>
      </w:pPr>
    </w:p>
    <w:tbl>
      <w:tblPr>
        <w:tblStyle w:val="Listeclaire-Accent3"/>
        <w:tblW w:w="9371" w:type="dxa"/>
        <w:tblLook w:val="04A0" w:firstRow="1" w:lastRow="0" w:firstColumn="1" w:lastColumn="0" w:noHBand="0" w:noVBand="1"/>
      </w:tblPr>
      <w:tblGrid>
        <w:gridCol w:w="2150"/>
        <w:gridCol w:w="4178"/>
        <w:gridCol w:w="1484"/>
        <w:gridCol w:w="1559"/>
      </w:tblGrid>
      <w:tr w:rsidR="00596D65" w:rsidRPr="00D118D4" w:rsidTr="004C21B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371" w:type="dxa"/>
            <w:gridSpan w:val="4"/>
            <w:noWrap/>
            <w:hideMark/>
          </w:tcPr>
          <w:p w:rsidR="00596D65" w:rsidRPr="00D118D4" w:rsidRDefault="00596D65" w:rsidP="004C21BB">
            <w:pPr>
              <w:rPr>
                <w:rFonts w:ascii="Calibri" w:hAnsi="Calibri" w:cs="Tahoma"/>
                <w:b w:val="0"/>
              </w:rPr>
            </w:pPr>
            <w:r w:rsidRPr="00D118D4">
              <w:rPr>
                <w:rFonts w:ascii="Calibri" w:hAnsi="Calibri" w:cs="Tahoma"/>
                <w:b w:val="0"/>
              </w:rPr>
              <w:t>Liste des conteneurs à textiles de La Croix Rouge mis en place sur le territoire du SMC</w:t>
            </w:r>
          </w:p>
        </w:tc>
      </w:tr>
      <w:tr w:rsidR="00596D65" w:rsidRPr="00D118D4" w:rsidTr="004C21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p>
        </w:tc>
        <w:tc>
          <w:tcPr>
            <w:tcW w:w="4178" w:type="dxa"/>
            <w:noWrap/>
            <w:hideMark/>
          </w:tcPr>
          <w:p w:rsidR="00596D65" w:rsidRPr="00D118D4" w:rsidRDefault="00596D65" w:rsidP="004C21BB">
            <w:pP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p>
        </w:tc>
        <w:tc>
          <w:tcPr>
            <w:tcW w:w="1484"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p>
        </w:tc>
        <w:tc>
          <w:tcPr>
            <w:tcW w:w="1559"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p>
        </w:tc>
      </w:tr>
      <w:tr w:rsidR="00596D65" w:rsidRPr="00D118D4" w:rsidTr="004C21BB">
        <w:trPr>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AF7841" w:rsidRDefault="00596D65" w:rsidP="004C21BB">
            <w:pPr>
              <w:rPr>
                <w:rFonts w:ascii="Calibri" w:hAnsi="Calibri" w:cs="Tahoma"/>
                <w:sz w:val="22"/>
                <w:szCs w:val="22"/>
              </w:rPr>
            </w:pPr>
            <w:r w:rsidRPr="00AF7841">
              <w:rPr>
                <w:rFonts w:ascii="Calibri" w:hAnsi="Calibri" w:cs="Tahoma"/>
                <w:sz w:val="22"/>
                <w:szCs w:val="22"/>
              </w:rPr>
              <w:t>Commune</w:t>
            </w:r>
          </w:p>
        </w:tc>
        <w:tc>
          <w:tcPr>
            <w:tcW w:w="4178" w:type="dxa"/>
            <w:noWrap/>
            <w:hideMark/>
          </w:tcPr>
          <w:p w:rsidR="00596D65" w:rsidRPr="00D118D4" w:rsidRDefault="00596D65" w:rsidP="004C21BB">
            <w:pPr>
              <w:cnfStyle w:val="000000000000" w:firstRow="0" w:lastRow="0" w:firstColumn="0" w:lastColumn="0" w:oddVBand="0" w:evenVBand="0" w:oddHBand="0" w:evenHBand="0" w:firstRowFirstColumn="0" w:firstRowLastColumn="0" w:lastRowFirstColumn="0" w:lastRowLastColumn="0"/>
              <w:rPr>
                <w:rFonts w:ascii="Calibri" w:hAnsi="Calibri" w:cs="Tahoma"/>
                <w:b/>
                <w:sz w:val="22"/>
                <w:szCs w:val="22"/>
              </w:rPr>
            </w:pPr>
            <w:r w:rsidRPr="00D118D4">
              <w:rPr>
                <w:rFonts w:ascii="Calibri" w:hAnsi="Calibri" w:cs="Tahoma"/>
                <w:b/>
                <w:sz w:val="22"/>
                <w:szCs w:val="22"/>
              </w:rPr>
              <w:t>Adresse</w:t>
            </w:r>
          </w:p>
        </w:tc>
        <w:tc>
          <w:tcPr>
            <w:tcW w:w="1484"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b/>
                <w:sz w:val="22"/>
                <w:szCs w:val="22"/>
              </w:rPr>
            </w:pPr>
            <w:r w:rsidRPr="00D118D4">
              <w:rPr>
                <w:rFonts w:ascii="Calibri" w:hAnsi="Calibri" w:cs="Tahoma"/>
                <w:b/>
                <w:sz w:val="22"/>
                <w:szCs w:val="22"/>
              </w:rPr>
              <w:t>Pt de collecte</w:t>
            </w:r>
          </w:p>
        </w:tc>
        <w:tc>
          <w:tcPr>
            <w:tcW w:w="1559"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b/>
                <w:sz w:val="22"/>
                <w:szCs w:val="22"/>
              </w:rPr>
            </w:pPr>
            <w:r w:rsidRPr="00D118D4">
              <w:rPr>
                <w:rFonts w:ascii="Calibri" w:hAnsi="Calibri" w:cs="Tahoma"/>
                <w:b/>
                <w:sz w:val="22"/>
                <w:szCs w:val="22"/>
              </w:rPr>
              <w:t>conteneurs</w:t>
            </w:r>
          </w:p>
        </w:tc>
      </w:tr>
      <w:tr w:rsidR="00596D65" w:rsidRPr="00D118D4" w:rsidTr="004C21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AZAY SUR THOUET</w:t>
            </w:r>
          </w:p>
        </w:tc>
        <w:tc>
          <w:tcPr>
            <w:tcW w:w="4178" w:type="dxa"/>
            <w:noWrap/>
            <w:hideMark/>
          </w:tcPr>
          <w:p w:rsidR="00596D65" w:rsidRPr="00D118D4" w:rsidRDefault="00596D65" w:rsidP="004C21BB">
            <w:pP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Près du cimetière</w:t>
            </w:r>
          </w:p>
        </w:tc>
        <w:tc>
          <w:tcPr>
            <w:tcW w:w="1484"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CHERVEUX</w:t>
            </w:r>
          </w:p>
        </w:tc>
        <w:tc>
          <w:tcPr>
            <w:tcW w:w="4178" w:type="dxa"/>
            <w:noWrap/>
            <w:hideMark/>
          </w:tcPr>
          <w:p w:rsidR="00596D65" w:rsidRPr="00D118D4" w:rsidRDefault="00596D65" w:rsidP="004C21BB">
            <w:pP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Place bourg près de la Mairie</w:t>
            </w:r>
          </w:p>
        </w:tc>
        <w:tc>
          <w:tcPr>
            <w:tcW w:w="1484"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EXIREUIL</w:t>
            </w:r>
          </w:p>
        </w:tc>
        <w:tc>
          <w:tcPr>
            <w:tcW w:w="4178" w:type="dxa"/>
            <w:noWrap/>
            <w:hideMark/>
          </w:tcPr>
          <w:p w:rsidR="00596D65" w:rsidRPr="00D118D4" w:rsidRDefault="00596D65" w:rsidP="004C21BB">
            <w:pP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 xml:space="preserve">Rue de </w:t>
            </w:r>
            <w:proofErr w:type="spellStart"/>
            <w:r w:rsidRPr="00D118D4">
              <w:rPr>
                <w:rFonts w:ascii="Calibri" w:hAnsi="Calibri" w:cs="Tahoma"/>
                <w:sz w:val="22"/>
                <w:szCs w:val="22"/>
              </w:rPr>
              <w:t>Chausseroy</w:t>
            </w:r>
            <w:proofErr w:type="spellEnd"/>
          </w:p>
        </w:tc>
        <w:tc>
          <w:tcPr>
            <w:tcW w:w="1484"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 </w:t>
            </w:r>
          </w:p>
        </w:tc>
        <w:tc>
          <w:tcPr>
            <w:tcW w:w="4178" w:type="dxa"/>
            <w:noWrap/>
            <w:hideMark/>
          </w:tcPr>
          <w:p w:rsidR="00596D65" w:rsidRPr="00D118D4" w:rsidRDefault="00596D65" w:rsidP="004C21BB">
            <w:pP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Cimetière</w:t>
            </w:r>
          </w:p>
        </w:tc>
        <w:tc>
          <w:tcPr>
            <w:tcW w:w="1484"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LA CRECHE</w:t>
            </w:r>
          </w:p>
        </w:tc>
        <w:tc>
          <w:tcPr>
            <w:tcW w:w="4178" w:type="dxa"/>
            <w:noWrap/>
            <w:hideMark/>
          </w:tcPr>
          <w:p w:rsidR="00596D65" w:rsidRPr="00D118D4" w:rsidRDefault="00596D65" w:rsidP="004C21BB">
            <w:pP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Place de l'Eglise</w:t>
            </w:r>
          </w:p>
        </w:tc>
        <w:tc>
          <w:tcPr>
            <w:tcW w:w="1484"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bookmarkStart w:id="55" w:name="_GoBack"/>
        <w:bookmarkEnd w:id="55"/>
      </w:tr>
      <w:tr w:rsidR="00596D65" w:rsidRPr="00D118D4" w:rsidTr="004C21BB">
        <w:trPr>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 </w:t>
            </w:r>
          </w:p>
        </w:tc>
        <w:tc>
          <w:tcPr>
            <w:tcW w:w="4178" w:type="dxa"/>
            <w:noWrap/>
            <w:hideMark/>
          </w:tcPr>
          <w:p w:rsidR="00596D65" w:rsidRPr="00D118D4" w:rsidRDefault="00596D65" w:rsidP="004C21BB">
            <w:pP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proofErr w:type="spellStart"/>
            <w:r w:rsidRPr="00D118D4">
              <w:rPr>
                <w:rFonts w:ascii="Calibri" w:hAnsi="Calibri" w:cs="Tahoma"/>
                <w:sz w:val="22"/>
                <w:szCs w:val="22"/>
              </w:rPr>
              <w:t>Chavagné</w:t>
            </w:r>
            <w:proofErr w:type="spellEnd"/>
            <w:r w:rsidRPr="00D118D4">
              <w:rPr>
                <w:rFonts w:ascii="Calibri" w:hAnsi="Calibri" w:cs="Tahoma"/>
                <w:sz w:val="22"/>
                <w:szCs w:val="22"/>
              </w:rPr>
              <w:t xml:space="preserve"> près de l'église</w:t>
            </w:r>
          </w:p>
        </w:tc>
        <w:tc>
          <w:tcPr>
            <w:tcW w:w="1484"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 </w:t>
            </w:r>
          </w:p>
        </w:tc>
        <w:tc>
          <w:tcPr>
            <w:tcW w:w="4178" w:type="dxa"/>
            <w:noWrap/>
            <w:hideMark/>
          </w:tcPr>
          <w:p w:rsidR="00596D65" w:rsidRPr="00D118D4" w:rsidRDefault="00596D65" w:rsidP="004C21BB">
            <w:pP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Déchetterie "Les Groies Perron"</w:t>
            </w:r>
          </w:p>
        </w:tc>
        <w:tc>
          <w:tcPr>
            <w:tcW w:w="1484"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2</w:t>
            </w:r>
          </w:p>
        </w:tc>
      </w:tr>
      <w:tr w:rsidR="00596D65" w:rsidRPr="00D118D4" w:rsidTr="004C21BB">
        <w:trPr>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MAZIERES EN GATINE</w:t>
            </w:r>
          </w:p>
        </w:tc>
        <w:tc>
          <w:tcPr>
            <w:tcW w:w="4178" w:type="dxa"/>
            <w:noWrap/>
            <w:hideMark/>
          </w:tcPr>
          <w:p w:rsidR="00596D65" w:rsidRPr="00D118D4" w:rsidRDefault="00596D65" w:rsidP="004C21BB">
            <w:pP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Cimetière</w:t>
            </w:r>
          </w:p>
        </w:tc>
        <w:tc>
          <w:tcPr>
            <w:tcW w:w="1484"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MENIGOUTE</w:t>
            </w:r>
          </w:p>
        </w:tc>
        <w:tc>
          <w:tcPr>
            <w:tcW w:w="4178" w:type="dxa"/>
            <w:noWrap/>
            <w:hideMark/>
          </w:tcPr>
          <w:p w:rsidR="00596D65" w:rsidRPr="00D118D4" w:rsidRDefault="00596D65" w:rsidP="004C21BB">
            <w:pP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château d'eau</w:t>
            </w:r>
          </w:p>
        </w:tc>
        <w:tc>
          <w:tcPr>
            <w:tcW w:w="1484"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NANTEUIL</w:t>
            </w:r>
          </w:p>
        </w:tc>
        <w:tc>
          <w:tcPr>
            <w:tcW w:w="4178" w:type="dxa"/>
            <w:noWrap/>
            <w:hideMark/>
          </w:tcPr>
          <w:p w:rsidR="00596D65" w:rsidRPr="00D118D4" w:rsidRDefault="00596D65" w:rsidP="004C21BB">
            <w:pP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Maison du Temps Libre</w:t>
            </w:r>
          </w:p>
        </w:tc>
        <w:tc>
          <w:tcPr>
            <w:tcW w:w="1484"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PAMPROUX</w:t>
            </w:r>
          </w:p>
        </w:tc>
        <w:tc>
          <w:tcPr>
            <w:tcW w:w="4178" w:type="dxa"/>
            <w:noWrap/>
            <w:hideMark/>
          </w:tcPr>
          <w:p w:rsidR="00596D65" w:rsidRPr="00D118D4" w:rsidRDefault="00596D65" w:rsidP="004C21BB">
            <w:pP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Déchetterie, "Bel Air"</w:t>
            </w:r>
          </w:p>
        </w:tc>
        <w:tc>
          <w:tcPr>
            <w:tcW w:w="1484"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REFFANNES</w:t>
            </w:r>
          </w:p>
        </w:tc>
        <w:tc>
          <w:tcPr>
            <w:tcW w:w="4178" w:type="dxa"/>
            <w:noWrap/>
            <w:hideMark/>
          </w:tcPr>
          <w:p w:rsidR="00596D65" w:rsidRPr="00D118D4" w:rsidRDefault="00596D65" w:rsidP="004C21BB">
            <w:pP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Place bourg, route de Vausseroux</w:t>
            </w:r>
          </w:p>
        </w:tc>
        <w:tc>
          <w:tcPr>
            <w:tcW w:w="1484"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SAIVRES</w:t>
            </w:r>
          </w:p>
        </w:tc>
        <w:tc>
          <w:tcPr>
            <w:tcW w:w="4178" w:type="dxa"/>
            <w:noWrap/>
            <w:hideMark/>
          </w:tcPr>
          <w:p w:rsidR="00596D65" w:rsidRPr="00D118D4" w:rsidRDefault="00596D65" w:rsidP="004C21BB">
            <w:pP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Parking de l'école</w:t>
            </w:r>
          </w:p>
        </w:tc>
        <w:tc>
          <w:tcPr>
            <w:tcW w:w="1484"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SECONDIGNY</w:t>
            </w:r>
          </w:p>
        </w:tc>
        <w:tc>
          <w:tcPr>
            <w:tcW w:w="4178" w:type="dxa"/>
            <w:noWrap/>
            <w:hideMark/>
          </w:tcPr>
          <w:p w:rsidR="00596D65" w:rsidRPr="00D118D4" w:rsidRDefault="00596D65" w:rsidP="004C21BB">
            <w:pP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proofErr w:type="spellStart"/>
            <w:r w:rsidRPr="00D118D4">
              <w:rPr>
                <w:rFonts w:ascii="Calibri" w:hAnsi="Calibri" w:cs="Tahoma"/>
                <w:sz w:val="22"/>
                <w:szCs w:val="22"/>
              </w:rPr>
              <w:t>Station service</w:t>
            </w:r>
            <w:proofErr w:type="spellEnd"/>
            <w:r w:rsidRPr="00D118D4">
              <w:rPr>
                <w:rFonts w:ascii="Calibri" w:hAnsi="Calibri" w:cs="Tahoma"/>
                <w:sz w:val="22"/>
                <w:szCs w:val="22"/>
              </w:rPr>
              <w:t xml:space="preserve"> Super U</w:t>
            </w:r>
          </w:p>
        </w:tc>
        <w:tc>
          <w:tcPr>
            <w:tcW w:w="1484"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ST AUBIN LE CLOUD</w:t>
            </w:r>
          </w:p>
        </w:tc>
        <w:tc>
          <w:tcPr>
            <w:tcW w:w="4178" w:type="dxa"/>
            <w:noWrap/>
            <w:hideMark/>
          </w:tcPr>
          <w:p w:rsidR="00596D65" w:rsidRPr="00D118D4" w:rsidRDefault="00596D65" w:rsidP="004C21BB">
            <w:pP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Place bourg près de l'église</w:t>
            </w:r>
          </w:p>
        </w:tc>
        <w:tc>
          <w:tcPr>
            <w:tcW w:w="1484"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ST MAIXENT L'ECOLE</w:t>
            </w:r>
          </w:p>
        </w:tc>
        <w:tc>
          <w:tcPr>
            <w:tcW w:w="4178" w:type="dxa"/>
            <w:noWrap/>
            <w:hideMark/>
          </w:tcPr>
          <w:p w:rsidR="00596D65" w:rsidRPr="00D118D4" w:rsidRDefault="00596D65" w:rsidP="004C21BB">
            <w:pP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 xml:space="preserve">Déchetterie "Les </w:t>
            </w:r>
            <w:proofErr w:type="spellStart"/>
            <w:r w:rsidRPr="00D118D4">
              <w:rPr>
                <w:rFonts w:ascii="Calibri" w:hAnsi="Calibri" w:cs="Tahoma"/>
                <w:sz w:val="22"/>
                <w:szCs w:val="22"/>
              </w:rPr>
              <w:t>Courolles</w:t>
            </w:r>
            <w:proofErr w:type="spellEnd"/>
            <w:r w:rsidRPr="00D118D4">
              <w:rPr>
                <w:rFonts w:ascii="Calibri" w:hAnsi="Calibri" w:cs="Tahoma"/>
                <w:sz w:val="22"/>
                <w:szCs w:val="22"/>
              </w:rPr>
              <w:t>"</w:t>
            </w:r>
          </w:p>
        </w:tc>
        <w:tc>
          <w:tcPr>
            <w:tcW w:w="1484"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3</w:t>
            </w:r>
          </w:p>
        </w:tc>
      </w:tr>
      <w:tr w:rsidR="00596D65" w:rsidRPr="00D118D4" w:rsidTr="004C21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 </w:t>
            </w:r>
          </w:p>
        </w:tc>
        <w:tc>
          <w:tcPr>
            <w:tcW w:w="4178" w:type="dxa"/>
            <w:noWrap/>
            <w:hideMark/>
          </w:tcPr>
          <w:p w:rsidR="00596D65" w:rsidRPr="00D118D4" w:rsidRDefault="00596D65" w:rsidP="004C21BB">
            <w:pP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 xml:space="preserve">Rue du Général </w:t>
            </w:r>
            <w:proofErr w:type="spellStart"/>
            <w:r w:rsidRPr="00D118D4">
              <w:rPr>
                <w:rFonts w:ascii="Calibri" w:hAnsi="Calibri" w:cs="Tahoma"/>
                <w:sz w:val="22"/>
                <w:szCs w:val="22"/>
              </w:rPr>
              <w:t>Sarail</w:t>
            </w:r>
            <w:proofErr w:type="spellEnd"/>
          </w:p>
        </w:tc>
        <w:tc>
          <w:tcPr>
            <w:tcW w:w="1484"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 </w:t>
            </w:r>
          </w:p>
        </w:tc>
        <w:tc>
          <w:tcPr>
            <w:tcW w:w="4178" w:type="dxa"/>
            <w:noWrap/>
            <w:hideMark/>
          </w:tcPr>
          <w:p w:rsidR="00596D65" w:rsidRPr="00D118D4" w:rsidRDefault="00596D65" w:rsidP="004C21BB">
            <w:pP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OPAC</w:t>
            </w:r>
          </w:p>
        </w:tc>
        <w:tc>
          <w:tcPr>
            <w:tcW w:w="1484"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 </w:t>
            </w:r>
          </w:p>
        </w:tc>
        <w:tc>
          <w:tcPr>
            <w:tcW w:w="4178" w:type="dxa"/>
            <w:noWrap/>
            <w:hideMark/>
          </w:tcPr>
          <w:p w:rsidR="00596D65" w:rsidRPr="00D118D4" w:rsidRDefault="00596D65" w:rsidP="004C21BB">
            <w:pP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Secours catholique, Av Wilson</w:t>
            </w:r>
          </w:p>
        </w:tc>
        <w:tc>
          <w:tcPr>
            <w:tcW w:w="1484"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vrac</w:t>
            </w:r>
          </w:p>
        </w:tc>
      </w:tr>
      <w:tr w:rsidR="00596D65" w:rsidRPr="00D118D4" w:rsidTr="004C21BB">
        <w:trPr>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ST PARDOUX</w:t>
            </w:r>
          </w:p>
        </w:tc>
        <w:tc>
          <w:tcPr>
            <w:tcW w:w="4178" w:type="dxa"/>
            <w:noWrap/>
            <w:hideMark/>
          </w:tcPr>
          <w:p w:rsidR="00596D65" w:rsidRPr="00D118D4" w:rsidRDefault="00596D65" w:rsidP="004C21BB">
            <w:pP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Parking foyer rural</w:t>
            </w:r>
          </w:p>
        </w:tc>
        <w:tc>
          <w:tcPr>
            <w:tcW w:w="1484"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 </w:t>
            </w:r>
          </w:p>
        </w:tc>
        <w:tc>
          <w:tcPr>
            <w:tcW w:w="4178" w:type="dxa"/>
            <w:noWrap/>
            <w:hideMark/>
          </w:tcPr>
          <w:p w:rsidR="00596D65" w:rsidRPr="00D118D4" w:rsidRDefault="00596D65" w:rsidP="004C21BB">
            <w:pP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Déchetterie "La Croix des Vignes"</w:t>
            </w:r>
          </w:p>
        </w:tc>
        <w:tc>
          <w:tcPr>
            <w:tcW w:w="1484"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STE EANNE</w:t>
            </w:r>
          </w:p>
        </w:tc>
        <w:tc>
          <w:tcPr>
            <w:tcW w:w="4178" w:type="dxa"/>
            <w:noWrap/>
            <w:hideMark/>
          </w:tcPr>
          <w:p w:rsidR="00596D65" w:rsidRPr="00D118D4" w:rsidRDefault="00596D65" w:rsidP="004C21BB">
            <w:pP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Parking mairie</w:t>
            </w:r>
          </w:p>
        </w:tc>
        <w:tc>
          <w:tcPr>
            <w:tcW w:w="1484"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STE NEOMAYE</w:t>
            </w:r>
          </w:p>
        </w:tc>
        <w:tc>
          <w:tcPr>
            <w:tcW w:w="4178" w:type="dxa"/>
            <w:noWrap/>
            <w:hideMark/>
          </w:tcPr>
          <w:p w:rsidR="00596D65" w:rsidRPr="00D118D4" w:rsidRDefault="00596D65" w:rsidP="004C21BB">
            <w:pP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Place communale</w:t>
            </w:r>
          </w:p>
        </w:tc>
        <w:tc>
          <w:tcPr>
            <w:tcW w:w="1484"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VASLES</w:t>
            </w:r>
          </w:p>
        </w:tc>
        <w:tc>
          <w:tcPr>
            <w:tcW w:w="4178" w:type="dxa"/>
            <w:noWrap/>
            <w:hideMark/>
          </w:tcPr>
          <w:p w:rsidR="00596D65" w:rsidRPr="00D118D4" w:rsidRDefault="00596D65" w:rsidP="004C21BB">
            <w:pP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Place église</w:t>
            </w:r>
          </w:p>
        </w:tc>
        <w:tc>
          <w:tcPr>
            <w:tcW w:w="1484"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VERNOUX</w:t>
            </w:r>
          </w:p>
        </w:tc>
        <w:tc>
          <w:tcPr>
            <w:tcW w:w="4178" w:type="dxa"/>
            <w:noWrap/>
            <w:hideMark/>
          </w:tcPr>
          <w:p w:rsidR="00596D65" w:rsidRPr="00D118D4" w:rsidRDefault="00596D65" w:rsidP="004C21BB">
            <w:pP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 xml:space="preserve">Place </w:t>
            </w:r>
          </w:p>
        </w:tc>
        <w:tc>
          <w:tcPr>
            <w:tcW w:w="1484"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VERRUYES</w:t>
            </w:r>
          </w:p>
        </w:tc>
        <w:tc>
          <w:tcPr>
            <w:tcW w:w="4178" w:type="dxa"/>
            <w:noWrap/>
            <w:hideMark/>
          </w:tcPr>
          <w:p w:rsidR="00596D65" w:rsidRPr="00D118D4" w:rsidRDefault="00596D65" w:rsidP="004C21BB">
            <w:pP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Déchetterie "Marcilly"</w:t>
            </w:r>
          </w:p>
        </w:tc>
        <w:tc>
          <w:tcPr>
            <w:tcW w:w="1484"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vrac</w:t>
            </w:r>
          </w:p>
        </w:tc>
      </w:tr>
      <w:tr w:rsidR="00596D65" w:rsidRPr="00D118D4" w:rsidTr="004C21BB">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r w:rsidRPr="00D118D4">
              <w:rPr>
                <w:rFonts w:ascii="Calibri" w:hAnsi="Calibri" w:cs="Tahoma"/>
                <w:sz w:val="22"/>
                <w:szCs w:val="22"/>
              </w:rPr>
              <w:t> </w:t>
            </w:r>
          </w:p>
        </w:tc>
        <w:tc>
          <w:tcPr>
            <w:tcW w:w="4178" w:type="dxa"/>
            <w:noWrap/>
            <w:hideMark/>
          </w:tcPr>
          <w:p w:rsidR="00596D65" w:rsidRPr="00D118D4" w:rsidRDefault="00596D65" w:rsidP="004C21BB">
            <w:pP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Parking du Cheval Blanc</w:t>
            </w:r>
          </w:p>
        </w:tc>
        <w:tc>
          <w:tcPr>
            <w:tcW w:w="1484"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c>
          <w:tcPr>
            <w:tcW w:w="1559" w:type="dxa"/>
            <w:noWrap/>
            <w:hideMark/>
          </w:tcPr>
          <w:p w:rsidR="00596D65" w:rsidRPr="00D118D4" w:rsidRDefault="00596D65" w:rsidP="004C21BB">
            <w:pPr>
              <w:jc w:val="center"/>
              <w:cnfStyle w:val="000000100000" w:firstRow="0" w:lastRow="0" w:firstColumn="0" w:lastColumn="0" w:oddVBand="0" w:evenVBand="0" w:oddHBand="1" w:evenHBand="0" w:firstRowFirstColumn="0" w:firstRowLastColumn="0" w:lastRowFirstColumn="0" w:lastRowLastColumn="0"/>
              <w:rPr>
                <w:rFonts w:ascii="Calibri" w:hAnsi="Calibri" w:cs="Tahoma"/>
                <w:sz w:val="22"/>
                <w:szCs w:val="22"/>
              </w:rPr>
            </w:pPr>
            <w:r w:rsidRPr="00D118D4">
              <w:rPr>
                <w:rFonts w:ascii="Calibri" w:hAnsi="Calibri" w:cs="Tahoma"/>
                <w:sz w:val="22"/>
                <w:szCs w:val="22"/>
              </w:rPr>
              <w:t>1</w:t>
            </w:r>
          </w:p>
        </w:tc>
      </w:tr>
      <w:tr w:rsidR="00596D65" w:rsidRPr="00D118D4" w:rsidTr="004C21BB">
        <w:trPr>
          <w:trHeight w:val="300"/>
        </w:trPr>
        <w:tc>
          <w:tcPr>
            <w:cnfStyle w:val="001000000000" w:firstRow="0" w:lastRow="0" w:firstColumn="1" w:lastColumn="0" w:oddVBand="0" w:evenVBand="0" w:oddHBand="0" w:evenHBand="0" w:firstRowFirstColumn="0" w:firstRowLastColumn="0" w:lastRowFirstColumn="0" w:lastRowLastColumn="0"/>
            <w:tcW w:w="2150" w:type="dxa"/>
            <w:noWrap/>
            <w:hideMark/>
          </w:tcPr>
          <w:p w:rsidR="00596D65" w:rsidRPr="00D118D4" w:rsidRDefault="00596D65" w:rsidP="004C21BB">
            <w:pPr>
              <w:rPr>
                <w:rFonts w:ascii="Calibri" w:hAnsi="Calibri" w:cs="Tahoma"/>
                <w:sz w:val="22"/>
                <w:szCs w:val="22"/>
              </w:rPr>
            </w:pPr>
          </w:p>
        </w:tc>
        <w:tc>
          <w:tcPr>
            <w:tcW w:w="4178"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b/>
                <w:bCs/>
                <w:sz w:val="22"/>
                <w:szCs w:val="22"/>
              </w:rPr>
            </w:pPr>
            <w:r w:rsidRPr="00D118D4">
              <w:rPr>
                <w:rFonts w:ascii="Calibri" w:hAnsi="Calibri" w:cs="Tahoma"/>
                <w:b/>
                <w:bCs/>
                <w:sz w:val="22"/>
                <w:szCs w:val="22"/>
              </w:rPr>
              <w:t>Total</w:t>
            </w:r>
          </w:p>
        </w:tc>
        <w:tc>
          <w:tcPr>
            <w:tcW w:w="1484"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b/>
                <w:bCs/>
                <w:sz w:val="22"/>
                <w:szCs w:val="22"/>
              </w:rPr>
            </w:pPr>
            <w:r w:rsidRPr="00D118D4">
              <w:rPr>
                <w:rFonts w:ascii="Calibri" w:hAnsi="Calibri" w:cs="Tahoma"/>
                <w:b/>
                <w:bCs/>
                <w:sz w:val="22"/>
                <w:szCs w:val="22"/>
              </w:rPr>
              <w:t>29</w:t>
            </w:r>
          </w:p>
        </w:tc>
        <w:tc>
          <w:tcPr>
            <w:tcW w:w="1559" w:type="dxa"/>
            <w:noWrap/>
            <w:hideMark/>
          </w:tcPr>
          <w:p w:rsidR="00596D65" w:rsidRPr="00D118D4" w:rsidRDefault="00596D65" w:rsidP="004C21BB">
            <w:pPr>
              <w:jc w:val="center"/>
              <w:cnfStyle w:val="000000000000" w:firstRow="0" w:lastRow="0" w:firstColumn="0" w:lastColumn="0" w:oddVBand="0" w:evenVBand="0" w:oddHBand="0" w:evenHBand="0" w:firstRowFirstColumn="0" w:firstRowLastColumn="0" w:lastRowFirstColumn="0" w:lastRowLastColumn="0"/>
              <w:rPr>
                <w:rFonts w:ascii="Calibri" w:hAnsi="Calibri" w:cs="Tahoma"/>
                <w:b/>
                <w:bCs/>
                <w:sz w:val="22"/>
                <w:szCs w:val="22"/>
              </w:rPr>
            </w:pPr>
            <w:r w:rsidRPr="00D118D4">
              <w:rPr>
                <w:rFonts w:ascii="Calibri" w:hAnsi="Calibri" w:cs="Tahoma"/>
                <w:b/>
                <w:bCs/>
                <w:sz w:val="22"/>
                <w:szCs w:val="22"/>
              </w:rPr>
              <w:t>30</w:t>
            </w:r>
          </w:p>
        </w:tc>
      </w:tr>
    </w:tbl>
    <w:p w:rsidR="00596D65" w:rsidRPr="00D118D4" w:rsidRDefault="00596D65" w:rsidP="00596D65">
      <w:pPr>
        <w:rPr>
          <w:rFonts w:ascii="Calibri" w:hAnsi="Calibri" w:cs="Tahoma"/>
          <w:b/>
        </w:rPr>
      </w:pPr>
    </w:p>
    <w:p w:rsidR="00596D65" w:rsidRPr="00D118D4" w:rsidRDefault="00596D65" w:rsidP="00596D65">
      <w:pPr>
        <w:rPr>
          <w:rFonts w:ascii="Calibri" w:hAnsi="Calibri" w:cs="Tahoma"/>
          <w:b/>
        </w:rPr>
      </w:pPr>
      <w:r w:rsidRPr="00D118D4">
        <w:rPr>
          <w:rFonts w:ascii="Calibri" w:hAnsi="Calibri" w:cs="Tahoma"/>
          <w:b/>
          <w:noProof/>
        </w:rPr>
        <w:drawing>
          <wp:inline distT="0" distB="0" distL="0" distR="0" wp14:anchorId="1987A6F5" wp14:editId="041CB38A">
            <wp:extent cx="2170914" cy="1880559"/>
            <wp:effectExtent l="0" t="0" r="1270" b="571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e¦ügories avec commentaires - grands ve¦étements.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84000" cy="1891895"/>
                    </a:xfrm>
                    <a:prstGeom prst="rect">
                      <a:avLst/>
                    </a:prstGeom>
                  </pic:spPr>
                </pic:pic>
              </a:graphicData>
            </a:graphic>
          </wp:inline>
        </w:drawing>
      </w:r>
      <w:r w:rsidRPr="00D118D4">
        <w:rPr>
          <w:rFonts w:ascii="Calibri" w:hAnsi="Calibri" w:cs="Tahoma"/>
          <w:b/>
          <w:noProof/>
        </w:rPr>
        <w:drawing>
          <wp:inline distT="0" distB="0" distL="0" distR="0" wp14:anchorId="5C2060E4" wp14:editId="6131E7AA">
            <wp:extent cx="2165230" cy="1875637"/>
            <wp:effectExtent l="0" t="0" r="698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e¦ügories avec commentaires - Petits ve¦étements.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165230" cy="1875637"/>
                    </a:xfrm>
                    <a:prstGeom prst="rect">
                      <a:avLst/>
                    </a:prstGeom>
                  </pic:spPr>
                </pic:pic>
              </a:graphicData>
            </a:graphic>
          </wp:inline>
        </w:drawing>
      </w:r>
      <w:r w:rsidRPr="00D118D4">
        <w:rPr>
          <w:rFonts w:ascii="Calibri" w:hAnsi="Calibri" w:cs="Tahoma"/>
          <w:b/>
          <w:noProof/>
        </w:rPr>
        <w:drawing>
          <wp:inline distT="0" distB="0" distL="0" distR="0" wp14:anchorId="5291409E" wp14:editId="2968E1C4">
            <wp:extent cx="2251495" cy="1950364"/>
            <wp:effectExtent l="0" t="0" r="0" b="0"/>
            <wp:docPr id="964" name="Imag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e¦ügories avec commentaires - Chaussures.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262346" cy="1959764"/>
                    </a:xfrm>
                    <a:prstGeom prst="rect">
                      <a:avLst/>
                    </a:prstGeom>
                  </pic:spPr>
                </pic:pic>
              </a:graphicData>
            </a:graphic>
          </wp:inline>
        </w:drawing>
      </w:r>
    </w:p>
    <w:p w:rsidR="00596D65" w:rsidRPr="00D118D4" w:rsidRDefault="00596D65" w:rsidP="00596D65">
      <w:pPr>
        <w:rPr>
          <w:rFonts w:ascii="Calibri" w:hAnsi="Calibri" w:cs="Tahoma"/>
        </w:rPr>
      </w:pPr>
      <w:r w:rsidRPr="00D118D4">
        <w:rPr>
          <w:rFonts w:ascii="Calibri" w:hAnsi="Calibri" w:cs="Tahoma"/>
        </w:rPr>
        <w:br w:type="page"/>
      </w:r>
    </w:p>
    <w:p w:rsidR="002A4A05" w:rsidRDefault="0020787D" w:rsidP="00D118D4">
      <w:pPr>
        <w:rPr>
          <w:rFonts w:ascii="Calibri" w:hAnsi="Calibri" w:cs="Tahoma"/>
          <w:b/>
        </w:rPr>
      </w:pPr>
      <w:r w:rsidRPr="0020787D">
        <w:rPr>
          <w:noProof/>
        </w:rPr>
        <w:lastRenderedPageBreak/>
        <w:drawing>
          <wp:inline distT="0" distB="0" distL="0" distR="0" wp14:anchorId="74C77D21" wp14:editId="24184F6E">
            <wp:extent cx="5852976" cy="9220200"/>
            <wp:effectExtent l="0" t="0" r="0" b="0"/>
            <wp:docPr id="990" name="Imag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53722" cy="9221376"/>
                    </a:xfrm>
                    <a:prstGeom prst="rect">
                      <a:avLst/>
                    </a:prstGeom>
                    <a:noFill/>
                    <a:ln>
                      <a:noFill/>
                    </a:ln>
                  </pic:spPr>
                </pic:pic>
              </a:graphicData>
            </a:graphic>
          </wp:inline>
        </w:drawing>
      </w:r>
    </w:p>
    <w:p w:rsidR="00596D65" w:rsidRPr="00D118D4" w:rsidRDefault="00596D65" w:rsidP="00D118D4">
      <w:pPr>
        <w:rPr>
          <w:rFonts w:ascii="Calibri" w:hAnsi="Calibri" w:cs="Tahoma"/>
          <w:b/>
        </w:rPr>
      </w:pPr>
      <w:r w:rsidRPr="00596D65">
        <w:rPr>
          <w:noProof/>
        </w:rPr>
        <w:lastRenderedPageBreak/>
        <w:drawing>
          <wp:inline distT="0" distB="0" distL="0" distR="0" wp14:anchorId="4AB7EB63" wp14:editId="0CCE128E">
            <wp:extent cx="6070788" cy="9086850"/>
            <wp:effectExtent l="0" t="0" r="6350"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72985" cy="9090139"/>
                    </a:xfrm>
                    <a:prstGeom prst="rect">
                      <a:avLst/>
                    </a:prstGeom>
                    <a:noFill/>
                    <a:ln>
                      <a:noFill/>
                    </a:ln>
                  </pic:spPr>
                </pic:pic>
              </a:graphicData>
            </a:graphic>
          </wp:inline>
        </w:drawing>
      </w:r>
    </w:p>
    <w:p w:rsidR="0020787D" w:rsidRDefault="00596D65" w:rsidP="00D118D4">
      <w:pPr>
        <w:jc w:val="both"/>
        <w:rPr>
          <w:rFonts w:ascii="Calibri" w:hAnsi="Calibri" w:cs="Tahoma"/>
        </w:rPr>
      </w:pPr>
      <w:r w:rsidRPr="00596D65">
        <w:rPr>
          <w:noProof/>
        </w:rPr>
        <w:lastRenderedPageBreak/>
        <w:drawing>
          <wp:inline distT="0" distB="0" distL="0" distR="0" wp14:anchorId="66D0C8E0" wp14:editId="72B71E87">
            <wp:extent cx="5527487" cy="9582150"/>
            <wp:effectExtent l="0" t="0" r="0"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34126" cy="9593660"/>
                    </a:xfrm>
                    <a:prstGeom prst="rect">
                      <a:avLst/>
                    </a:prstGeom>
                    <a:noFill/>
                    <a:ln>
                      <a:noFill/>
                    </a:ln>
                  </pic:spPr>
                </pic:pic>
              </a:graphicData>
            </a:graphic>
          </wp:inline>
        </w:drawing>
      </w:r>
    </w:p>
    <w:p w:rsidR="00B10788" w:rsidRPr="00D118D4" w:rsidRDefault="00596D65" w:rsidP="00D118D4">
      <w:pPr>
        <w:jc w:val="both"/>
        <w:rPr>
          <w:rFonts w:ascii="Calibri" w:hAnsi="Calibri" w:cs="Tahoma"/>
        </w:rPr>
      </w:pPr>
      <w:r w:rsidRPr="00596D65">
        <w:rPr>
          <w:noProof/>
        </w:rPr>
        <w:lastRenderedPageBreak/>
        <w:drawing>
          <wp:inline distT="0" distB="0" distL="0" distR="0" wp14:anchorId="27D875C0" wp14:editId="3629FC53">
            <wp:extent cx="5828969" cy="9572625"/>
            <wp:effectExtent l="0" t="0" r="635"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30852" cy="9575717"/>
                    </a:xfrm>
                    <a:prstGeom prst="rect">
                      <a:avLst/>
                    </a:prstGeom>
                    <a:noFill/>
                    <a:ln>
                      <a:noFill/>
                    </a:ln>
                  </pic:spPr>
                </pic:pic>
              </a:graphicData>
            </a:graphic>
          </wp:inline>
        </w:drawing>
      </w:r>
      <w:r w:rsidR="009D3140" w:rsidRPr="00D118D4">
        <w:rPr>
          <w:rFonts w:ascii="Calibri" w:hAnsi="Calibri" w:cs="Tahoma"/>
        </w:rPr>
        <w:br w:type="page"/>
      </w:r>
    </w:p>
    <w:p w:rsidR="00B10788" w:rsidRPr="00D118D4" w:rsidRDefault="001724EF" w:rsidP="00D118D4">
      <w:pPr>
        <w:jc w:val="center"/>
        <w:rPr>
          <w:rFonts w:ascii="Calibri" w:hAnsi="Calibri" w:cs="Tahoma"/>
          <w:b/>
          <w:bCs/>
          <w:sz w:val="22"/>
        </w:rPr>
      </w:pPr>
      <w:r w:rsidRPr="001724EF">
        <w:rPr>
          <w:noProof/>
        </w:rPr>
        <w:lastRenderedPageBreak/>
        <w:drawing>
          <wp:inline distT="0" distB="0" distL="0" distR="0" wp14:anchorId="643B5A35" wp14:editId="54009658">
            <wp:extent cx="6110444" cy="9153525"/>
            <wp:effectExtent l="0" t="0" r="508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13018" cy="9157381"/>
                    </a:xfrm>
                    <a:prstGeom prst="rect">
                      <a:avLst/>
                    </a:prstGeom>
                    <a:noFill/>
                    <a:ln>
                      <a:noFill/>
                    </a:ln>
                  </pic:spPr>
                </pic:pic>
              </a:graphicData>
            </a:graphic>
          </wp:inline>
        </w:drawing>
      </w:r>
    </w:p>
    <w:p w:rsidR="00B10788" w:rsidRPr="00D118D4" w:rsidRDefault="00270FCA" w:rsidP="00D118D4">
      <w:pPr>
        <w:jc w:val="center"/>
        <w:rPr>
          <w:rFonts w:ascii="Calibri" w:hAnsi="Calibri" w:cs="Tahoma"/>
          <w:b/>
          <w:bCs/>
          <w:sz w:val="22"/>
        </w:rPr>
      </w:pPr>
      <w:r w:rsidRPr="00270FCA">
        <w:rPr>
          <w:noProof/>
        </w:rPr>
        <w:lastRenderedPageBreak/>
        <w:drawing>
          <wp:inline distT="0" distB="0" distL="0" distR="0" wp14:anchorId="0C9897D0" wp14:editId="5504C248">
            <wp:extent cx="5845929" cy="9477375"/>
            <wp:effectExtent l="0" t="0" r="2540" b="0"/>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849702" cy="9483491"/>
                    </a:xfrm>
                    <a:prstGeom prst="rect">
                      <a:avLst/>
                    </a:prstGeom>
                    <a:noFill/>
                    <a:ln>
                      <a:noFill/>
                    </a:ln>
                  </pic:spPr>
                </pic:pic>
              </a:graphicData>
            </a:graphic>
          </wp:inline>
        </w:drawing>
      </w:r>
    </w:p>
    <w:p w:rsidR="00B319E4" w:rsidRDefault="00B319E4">
      <w:pPr>
        <w:rPr>
          <w:rFonts w:ascii="Calibri" w:hAnsi="Calibri" w:cs="Tahoma"/>
          <w:b/>
          <w:bCs/>
          <w:sz w:val="22"/>
        </w:rPr>
      </w:pPr>
    </w:p>
    <w:p w:rsidR="00B10788" w:rsidRPr="00D118D4" w:rsidRDefault="00B10788" w:rsidP="00D118D4">
      <w:pPr>
        <w:jc w:val="center"/>
        <w:rPr>
          <w:rFonts w:ascii="Calibri" w:hAnsi="Calibri" w:cs="Tahoma"/>
          <w:b/>
          <w:bCs/>
          <w:sz w:val="22"/>
        </w:rPr>
      </w:pPr>
    </w:p>
    <w:p w:rsidR="00B10788" w:rsidRPr="00D118D4" w:rsidRDefault="00B10788" w:rsidP="00D118D4">
      <w:pPr>
        <w:jc w:val="center"/>
        <w:rPr>
          <w:rFonts w:ascii="Calibri" w:hAnsi="Calibri" w:cs="Tahoma"/>
          <w:b/>
          <w:bCs/>
          <w:sz w:val="22"/>
        </w:rPr>
      </w:pPr>
    </w:p>
    <w:p w:rsidR="00B10788" w:rsidRPr="00D118D4" w:rsidRDefault="00B10788" w:rsidP="00D118D4">
      <w:pPr>
        <w:jc w:val="center"/>
        <w:rPr>
          <w:rFonts w:ascii="Calibri" w:hAnsi="Calibri" w:cs="Tahoma"/>
          <w:b/>
          <w:bCs/>
          <w:sz w:val="22"/>
        </w:rPr>
      </w:pPr>
    </w:p>
    <w:p w:rsidR="00B10788" w:rsidRPr="00D118D4" w:rsidRDefault="00B10788" w:rsidP="00D118D4">
      <w:pPr>
        <w:jc w:val="center"/>
        <w:rPr>
          <w:rFonts w:ascii="Calibri" w:hAnsi="Calibri" w:cs="Tahoma"/>
          <w:b/>
          <w:bCs/>
          <w:sz w:val="22"/>
        </w:rPr>
      </w:pPr>
    </w:p>
    <w:p w:rsidR="00B10788" w:rsidRPr="00D118D4" w:rsidRDefault="00B10788" w:rsidP="00D118D4">
      <w:pPr>
        <w:jc w:val="center"/>
        <w:rPr>
          <w:rFonts w:ascii="Calibri" w:hAnsi="Calibri" w:cs="Tahoma"/>
          <w:b/>
          <w:bCs/>
          <w:sz w:val="22"/>
        </w:rPr>
      </w:pPr>
    </w:p>
    <w:p w:rsidR="00B10788" w:rsidRPr="00D118D4" w:rsidRDefault="00B10788" w:rsidP="00D118D4">
      <w:pPr>
        <w:jc w:val="center"/>
        <w:rPr>
          <w:rFonts w:ascii="Calibri" w:hAnsi="Calibri" w:cs="Tahoma"/>
          <w:b/>
          <w:bCs/>
          <w:sz w:val="22"/>
        </w:rPr>
      </w:pPr>
    </w:p>
    <w:p w:rsidR="00B10788" w:rsidRPr="00D118D4" w:rsidRDefault="00B10788" w:rsidP="00D118D4">
      <w:pPr>
        <w:jc w:val="center"/>
        <w:rPr>
          <w:rFonts w:ascii="Calibri" w:hAnsi="Calibri" w:cs="Tahoma"/>
          <w:b/>
          <w:bCs/>
          <w:sz w:val="22"/>
        </w:rPr>
      </w:pPr>
    </w:p>
    <w:p w:rsidR="00B10788" w:rsidRPr="00D118D4" w:rsidRDefault="00B10788" w:rsidP="00D118D4">
      <w:pPr>
        <w:jc w:val="center"/>
        <w:rPr>
          <w:rFonts w:ascii="Calibri" w:hAnsi="Calibri" w:cs="Tahoma"/>
          <w:b/>
          <w:bCs/>
          <w:sz w:val="22"/>
        </w:rPr>
      </w:pPr>
    </w:p>
    <w:p w:rsidR="00B10788" w:rsidRPr="00D118D4" w:rsidRDefault="00B10788" w:rsidP="00D118D4">
      <w:pPr>
        <w:jc w:val="center"/>
        <w:rPr>
          <w:rFonts w:ascii="Calibri" w:hAnsi="Calibri" w:cs="Tahoma"/>
          <w:b/>
          <w:bCs/>
          <w:sz w:val="22"/>
        </w:rPr>
      </w:pPr>
    </w:p>
    <w:p w:rsidR="00B10788" w:rsidRPr="00D118D4" w:rsidRDefault="00B10788" w:rsidP="00D118D4">
      <w:pPr>
        <w:jc w:val="center"/>
        <w:rPr>
          <w:rFonts w:ascii="Calibri" w:hAnsi="Calibri" w:cs="Tahoma"/>
          <w:b/>
          <w:bCs/>
          <w:sz w:val="22"/>
        </w:rPr>
      </w:pPr>
    </w:p>
    <w:p w:rsidR="00B10788" w:rsidRPr="00D118D4" w:rsidRDefault="00B10788" w:rsidP="00D118D4">
      <w:pPr>
        <w:jc w:val="center"/>
        <w:rPr>
          <w:rFonts w:ascii="Calibri" w:hAnsi="Calibri" w:cs="Tahoma"/>
          <w:b/>
          <w:bCs/>
          <w:sz w:val="22"/>
        </w:rPr>
      </w:pPr>
    </w:p>
    <w:p w:rsidR="00B10788" w:rsidRPr="00D118D4" w:rsidRDefault="00B10788" w:rsidP="00D118D4">
      <w:pPr>
        <w:jc w:val="cente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F55738" w:rsidRPr="00D118D4" w:rsidRDefault="005A3C9B" w:rsidP="00D118D4">
      <w:pPr>
        <w:rPr>
          <w:rFonts w:ascii="Calibri" w:hAnsi="Calibri" w:cs="Tahoma"/>
          <w:b/>
          <w:bCs/>
          <w:sz w:val="22"/>
        </w:rPr>
      </w:pPr>
      <w:r w:rsidRPr="00D118D4">
        <w:rPr>
          <w:rFonts w:ascii="Calibri" w:hAnsi="Calibri" w:cs="Tahoma"/>
          <w:b/>
          <w:bCs/>
          <w:noProof/>
          <w:sz w:val="22"/>
        </w:rPr>
        <w:drawing>
          <wp:anchor distT="0" distB="0" distL="114300" distR="114300" simplePos="0" relativeHeight="251712512" behindDoc="0" locked="0" layoutInCell="1" allowOverlap="1" wp14:anchorId="59718FAF" wp14:editId="74A21AF1">
            <wp:simplePos x="0" y="0"/>
            <wp:positionH relativeFrom="margin">
              <wp:posOffset>2865120</wp:posOffset>
            </wp:positionH>
            <wp:positionV relativeFrom="margin">
              <wp:posOffset>7468235</wp:posOffset>
            </wp:positionV>
            <wp:extent cx="1018540" cy="956310"/>
            <wp:effectExtent l="0" t="0" r="0" b="0"/>
            <wp:wrapSquare wrapText="bothSides"/>
            <wp:docPr id="979" name="Imag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C.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018540" cy="956310"/>
                    </a:xfrm>
                    <a:prstGeom prst="rect">
                      <a:avLst/>
                    </a:prstGeom>
                  </pic:spPr>
                </pic:pic>
              </a:graphicData>
            </a:graphic>
          </wp:anchor>
        </w:drawing>
      </w:r>
    </w:p>
    <w:p w:rsidR="00F55738" w:rsidRPr="00D118D4" w:rsidRDefault="00F55738" w:rsidP="00D118D4">
      <w:pPr>
        <w:rPr>
          <w:rFonts w:ascii="Calibri" w:hAnsi="Calibri" w:cs="Tahoma"/>
          <w:b/>
          <w:bCs/>
          <w:sz w:val="22"/>
        </w:rPr>
      </w:pPr>
    </w:p>
    <w:p w:rsidR="00F55738" w:rsidRPr="00D118D4" w:rsidRDefault="00F55738" w:rsidP="00D118D4">
      <w:pPr>
        <w:rPr>
          <w:rFonts w:ascii="Calibri" w:hAnsi="Calibri" w:cs="Tahoma"/>
          <w:b/>
          <w:bCs/>
          <w:sz w:val="22"/>
        </w:rPr>
      </w:pPr>
    </w:p>
    <w:p w:rsidR="00B10788" w:rsidRPr="00D118D4" w:rsidRDefault="00741A9E" w:rsidP="00D10B37">
      <w:pPr>
        <w:rPr>
          <w:rFonts w:ascii="Calibri" w:hAnsi="Calibri" w:cs="Tahoma"/>
          <w:b/>
          <w:bCs/>
          <w:sz w:val="22"/>
        </w:rPr>
      </w:pPr>
      <w:r w:rsidRPr="00D118D4">
        <w:rPr>
          <w:rFonts w:ascii="Calibri" w:hAnsi="Calibri" w:cs="Tahoma"/>
          <w:b/>
          <w:bCs/>
          <w:noProof/>
          <w:sz w:val="22"/>
        </w:rPr>
        <mc:AlternateContent>
          <mc:Choice Requires="wps">
            <w:drawing>
              <wp:anchor distT="0" distB="0" distL="114300" distR="114300" simplePos="0" relativeHeight="251687936" behindDoc="0" locked="0" layoutInCell="1" allowOverlap="1" wp14:anchorId="3B6F5A9A" wp14:editId="39F38F00">
                <wp:simplePos x="0" y="0"/>
                <wp:positionH relativeFrom="column">
                  <wp:posOffset>-128270</wp:posOffset>
                </wp:positionH>
                <wp:positionV relativeFrom="paragraph">
                  <wp:posOffset>7166610</wp:posOffset>
                </wp:positionV>
                <wp:extent cx="7044690" cy="673100"/>
                <wp:effectExtent l="0" t="3810" r="0" b="0"/>
                <wp:wrapNone/>
                <wp:docPr id="20" name="Rectangle 2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4690" cy="673100"/>
                        </a:xfrm>
                        <a:prstGeom prst="rect">
                          <a:avLst/>
                        </a:prstGeom>
                        <a:solidFill>
                          <a:srgbClr val="FFFFFF"/>
                        </a:solidFill>
                        <a:ln>
                          <a:noFill/>
                        </a:ln>
                        <a:effectLst/>
                        <a:extLst>
                          <a:ext uri="{91240B29-F687-4F45-9708-019B960494DF}">
                            <a14:hiddenLine xmlns:a14="http://schemas.microsoft.com/office/drawing/2010/main" w="38100" algn="ctr">
                              <a:solidFill>
                                <a:srgbClr val="F2F2F2"/>
                              </a:solidFill>
                              <a:miter lim="800000"/>
                              <a:headEnd/>
                              <a:tailEnd/>
                            </a14:hiddenLine>
                          </a:ext>
                          <a:ext uri="{AF507438-7753-43E0-B8FC-AC1667EBCBE1}">
                            <a14:hiddenEffects xmlns:a14="http://schemas.microsoft.com/office/drawing/2010/main">
                              <a:effectLst>
                                <a:outerShdw dist="28398" dir="3806097" algn="ctr" rotWithShape="0">
                                  <a:srgbClr val="974706">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50" o:spid="_x0000_s1026" style="position:absolute;margin-left:-10.1pt;margin-top:564.3pt;width:554.7pt;height:5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" stroked="f" strokecolor="#f2f2f2" strokeweight="3pt">
                <v:shadow color="#974706" opacity=".5" offset="1pt"/>
              </v:rect>
            </w:pict>
          </mc:Fallback>
        </mc:AlternateContent>
      </w:r>
    </w:p>
    <w:sectPr w:rsidR="00B10788" w:rsidRPr="00D118D4" w:rsidSect="00396475">
      <w:footerReference w:type="default" r:id="rId109"/>
      <w:type w:val="continuous"/>
      <w:pgSz w:w="11906" w:h="16838"/>
      <w:pgMar w:top="720" w:right="720" w:bottom="720" w:left="720" w:header="709" w:footer="51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A0DFE" w:rsidRDefault="005A0DFE">
      <w:r>
        <w:separator/>
      </w:r>
    </w:p>
  </w:endnote>
  <w:endnote w:type="continuationSeparator" w:id="0">
    <w:p w:rsidR="005A0DFE" w:rsidRDefault="005A0D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Garamond">
    <w:panose1 w:val="020204040303010108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Agency FB">
    <w:panose1 w:val="020B0503020202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Default="005A0DFE" w:rsidP="00B531C2">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2</w:t>
    </w:r>
    <w:r>
      <w:rPr>
        <w:rStyle w:val="Numrodepage"/>
      </w:rPr>
      <w:fldChar w:fldCharType="end"/>
    </w:r>
  </w:p>
  <w:p w:rsidR="005A0DFE" w:rsidRDefault="005A0DFE" w:rsidP="003D0EC3">
    <w:pPr>
      <w:pStyle w:val="Pieddepage"/>
      <w:ind w:right="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684B11" w:rsidRDefault="005A0DFE" w:rsidP="00684B11">
    <w:pPr>
      <w:pStyle w:val="Pieddepage"/>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3C0C58" w:rsidRDefault="005A0DFE" w:rsidP="003C0C58">
    <w:pPr>
      <w:pStyle w:val="Pieddepage"/>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094572" w:rsidRDefault="005A0DFE" w:rsidP="00094572">
    <w:pPr>
      <w:pStyle w:val="Pieddepage"/>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4100D4" w:rsidRDefault="005A0DFE" w:rsidP="0019449E">
    <w:pPr>
      <w:pStyle w:val="Pieddepage"/>
      <w:jc w:val="right"/>
      <w:rPr>
        <w:rFonts w:asciiTheme="minorHAnsi" w:hAnsiTheme="minorHAnsi"/>
        <w:color w:val="7F7F7F" w:themeColor="text1" w:themeTint="80"/>
        <w:sz w:val="20"/>
        <w:szCs w:val="20"/>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inorHAnsi" w:hAnsiTheme="minorHAnsi"/>
        <w:color w:val="7F7F7F" w:themeColor="text1" w:themeTint="80"/>
        <w:sz w:val="20"/>
        <w:szCs w:val="20"/>
      </w:rPr>
      <w:id w:val="1769354351"/>
      <w:docPartObj>
        <w:docPartGallery w:val="Page Numbers (Bottom of Page)"/>
        <w:docPartUnique/>
      </w:docPartObj>
    </w:sdtPr>
    <w:sdtContent>
      <w:p w:rsidR="005A0DFE" w:rsidRPr="009B451D" w:rsidRDefault="005A0DFE" w:rsidP="0019449E">
        <w:pPr>
          <w:pStyle w:val="Pieddepage"/>
          <w:jc w:val="right"/>
          <w:rPr>
            <w:rFonts w:asciiTheme="minorHAnsi" w:hAnsiTheme="minorHAnsi"/>
            <w:color w:val="7F7F7F" w:themeColor="text1" w:themeTint="80"/>
            <w:sz w:val="20"/>
            <w:szCs w:val="20"/>
          </w:rPr>
        </w:pPr>
        <w:r w:rsidRPr="00B5140C">
          <w:rPr>
            <w:rFonts w:asciiTheme="minorHAnsi" w:hAnsiTheme="minorHAnsi"/>
            <w:color w:val="7F7F7F" w:themeColor="text1" w:themeTint="80"/>
            <w:sz w:val="20"/>
            <w:szCs w:val="20"/>
          </w:rPr>
          <w:fldChar w:fldCharType="begin"/>
        </w:r>
        <w:r w:rsidRPr="00B5140C">
          <w:rPr>
            <w:rFonts w:asciiTheme="minorHAnsi" w:hAnsiTheme="minorHAnsi"/>
            <w:color w:val="7F7F7F" w:themeColor="text1" w:themeTint="80"/>
            <w:sz w:val="20"/>
            <w:szCs w:val="20"/>
          </w:rPr>
          <w:instrText>PAGE   \* MERGEFORMAT</w:instrText>
        </w:r>
        <w:r w:rsidRPr="00B5140C">
          <w:rPr>
            <w:rFonts w:asciiTheme="minorHAnsi" w:hAnsiTheme="minorHAnsi"/>
            <w:color w:val="7F7F7F" w:themeColor="text1" w:themeTint="80"/>
            <w:sz w:val="20"/>
            <w:szCs w:val="20"/>
          </w:rPr>
          <w:fldChar w:fldCharType="separate"/>
        </w:r>
        <w:r w:rsidRPr="003E35BA">
          <w:rPr>
            <w:rFonts w:asciiTheme="minorHAnsi" w:hAnsiTheme="minorHAnsi"/>
            <w:noProof/>
            <w:color w:val="7F7F7F" w:themeColor="text1" w:themeTint="80"/>
            <w:sz w:val="20"/>
            <w:szCs w:val="20"/>
            <w:lang w:val="fr-FR"/>
          </w:rPr>
          <w:t>16</w:t>
        </w:r>
        <w:r w:rsidRPr="00B5140C">
          <w:rPr>
            <w:rFonts w:asciiTheme="minorHAnsi" w:hAnsiTheme="minorHAnsi"/>
            <w:color w:val="7F7F7F" w:themeColor="text1" w:themeTint="80"/>
            <w:sz w:val="20"/>
            <w:szCs w:val="20"/>
          </w:rPr>
          <w:fldChar w:fldCharType="end"/>
        </w: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9B451D" w:rsidRDefault="005A0DFE" w:rsidP="0019449E">
    <w:pPr>
      <w:pStyle w:val="Pieddepage"/>
      <w:jc w:val="right"/>
      <w:rPr>
        <w:rFonts w:asciiTheme="minorHAnsi" w:hAnsiTheme="minorHAnsi"/>
        <w:color w:val="7F7F7F" w:themeColor="text1" w:themeTint="80"/>
        <w:sz w:val="20"/>
        <w:szCs w:val="20"/>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094572" w:rsidRDefault="005A0DFE" w:rsidP="00094572">
    <w:pPr>
      <w:pStyle w:val="Pieddepage"/>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094572" w:rsidRDefault="005A0DFE" w:rsidP="00094572">
    <w:pPr>
      <w:pStyle w:val="Pieddepage"/>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inorHAnsi" w:hAnsiTheme="minorHAnsi"/>
        <w:color w:val="7F7F7F" w:themeColor="text1" w:themeTint="80"/>
        <w:sz w:val="20"/>
        <w:szCs w:val="20"/>
      </w:rPr>
      <w:id w:val="211933711"/>
      <w:docPartObj>
        <w:docPartGallery w:val="Page Numbers (Bottom of Page)"/>
        <w:docPartUnique/>
      </w:docPartObj>
    </w:sdtPr>
    <w:sdtContent>
      <w:p w:rsidR="005A0DFE" w:rsidRPr="009B451D" w:rsidRDefault="005A0DFE" w:rsidP="0019449E">
        <w:pPr>
          <w:pStyle w:val="Pieddepage"/>
          <w:jc w:val="right"/>
          <w:rPr>
            <w:rFonts w:asciiTheme="minorHAnsi" w:hAnsiTheme="minorHAnsi"/>
            <w:color w:val="7F7F7F" w:themeColor="text1" w:themeTint="80"/>
            <w:sz w:val="20"/>
            <w:szCs w:val="20"/>
          </w:rPr>
        </w:pPr>
        <w:r w:rsidRPr="00B5140C">
          <w:rPr>
            <w:rFonts w:asciiTheme="minorHAnsi" w:hAnsiTheme="minorHAnsi"/>
            <w:color w:val="7F7F7F" w:themeColor="text1" w:themeTint="80"/>
            <w:sz w:val="20"/>
            <w:szCs w:val="20"/>
          </w:rPr>
          <w:fldChar w:fldCharType="begin"/>
        </w:r>
        <w:r w:rsidRPr="00B5140C">
          <w:rPr>
            <w:rFonts w:asciiTheme="minorHAnsi" w:hAnsiTheme="minorHAnsi"/>
            <w:color w:val="7F7F7F" w:themeColor="text1" w:themeTint="80"/>
            <w:sz w:val="20"/>
            <w:szCs w:val="20"/>
          </w:rPr>
          <w:instrText>PAGE   \* MERGEFORMAT</w:instrText>
        </w:r>
        <w:r w:rsidRPr="00B5140C">
          <w:rPr>
            <w:rFonts w:asciiTheme="minorHAnsi" w:hAnsiTheme="minorHAnsi"/>
            <w:color w:val="7F7F7F" w:themeColor="text1" w:themeTint="80"/>
            <w:sz w:val="20"/>
            <w:szCs w:val="20"/>
          </w:rPr>
          <w:fldChar w:fldCharType="separate"/>
        </w:r>
        <w:r w:rsidRPr="00376A20">
          <w:rPr>
            <w:rFonts w:asciiTheme="minorHAnsi" w:hAnsiTheme="minorHAnsi"/>
            <w:noProof/>
            <w:color w:val="7F7F7F" w:themeColor="text1" w:themeTint="80"/>
            <w:sz w:val="20"/>
            <w:szCs w:val="20"/>
            <w:lang w:val="fr-FR"/>
          </w:rPr>
          <w:t>18</w:t>
        </w:r>
        <w:r w:rsidRPr="00B5140C">
          <w:rPr>
            <w:rFonts w:asciiTheme="minorHAnsi" w:hAnsiTheme="minorHAnsi"/>
            <w:color w:val="7F7F7F" w:themeColor="text1" w:themeTint="80"/>
            <w:sz w:val="20"/>
            <w:szCs w:val="20"/>
          </w:rPr>
          <w:fldChar w:fldCharType="end"/>
        </w: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094572" w:rsidRDefault="005A0DFE" w:rsidP="00094572">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9771F0" w:rsidRDefault="005A0DFE">
    <w:pPr>
      <w:pStyle w:val="Pieddepage"/>
      <w:jc w:val="right"/>
      <w:rPr>
        <w:rFonts w:asciiTheme="minorHAnsi" w:hAnsiTheme="minorHAnsi" w:cstheme="minorHAnsi"/>
        <w:sz w:val="22"/>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094572" w:rsidRDefault="005A0DFE" w:rsidP="00094572">
    <w:pPr>
      <w:pStyle w:val="Pieddepage"/>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094572" w:rsidRDefault="005A0DFE" w:rsidP="00094572">
    <w:pPr>
      <w:pStyle w:val="Pieddepage"/>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094572" w:rsidRDefault="005A0DFE" w:rsidP="00094572">
    <w:pPr>
      <w:pStyle w:val="Pieddepage"/>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094572" w:rsidRDefault="005A0DFE" w:rsidP="00094572">
    <w:pPr>
      <w:pStyle w:val="Pieddepage"/>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094572" w:rsidRDefault="005A0DFE" w:rsidP="00094572">
    <w:pPr>
      <w:pStyle w:val="Pieddepage"/>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094572" w:rsidRDefault="005A0DFE" w:rsidP="00094572">
    <w:pPr>
      <w:pStyle w:val="Pieddepage"/>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094572" w:rsidRDefault="005A0DFE" w:rsidP="00094572">
    <w:pPr>
      <w:pStyle w:val="Pieddepage"/>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094572" w:rsidRDefault="005A0DFE" w:rsidP="00094572">
    <w:pPr>
      <w:pStyle w:val="Pieddepage"/>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30726F" w:rsidRDefault="005A0DFE" w:rsidP="0030726F">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9771F0" w:rsidRDefault="005A0DFE">
    <w:pPr>
      <w:pStyle w:val="Pieddepage"/>
      <w:jc w:val="right"/>
      <w:rPr>
        <w:rFonts w:asciiTheme="minorHAnsi" w:hAnsiTheme="minorHAnsi" w:cstheme="minorHAnsi"/>
        <w:sz w:val="2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9771F0" w:rsidRDefault="005A0DFE">
    <w:pPr>
      <w:pStyle w:val="Pieddepage"/>
      <w:jc w:val="right"/>
      <w:rPr>
        <w:rFonts w:asciiTheme="minorHAnsi" w:hAnsiTheme="minorHAnsi" w:cstheme="minorHAnsi"/>
        <w:sz w:val="22"/>
        <w:lang w:val="fr-FR"/>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6E3BFC" w:rsidRDefault="005A0DFE" w:rsidP="006E3BFC">
    <w:pPr>
      <w:pStyle w:val="Pieddepag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9771F0" w:rsidRDefault="005A0DFE">
    <w:pPr>
      <w:pStyle w:val="Pieddepage"/>
      <w:jc w:val="right"/>
      <w:rPr>
        <w:rFonts w:asciiTheme="minorHAnsi" w:hAnsiTheme="minorHAnsi" w:cstheme="minorHAnsi"/>
        <w:sz w:val="2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54013028"/>
      <w:docPartObj>
        <w:docPartGallery w:val="Page Numbers (Bottom of Page)"/>
        <w:docPartUnique/>
      </w:docPartObj>
    </w:sdtPr>
    <w:sdtEndPr>
      <w:rPr>
        <w:rFonts w:asciiTheme="minorHAnsi" w:hAnsiTheme="minorHAnsi" w:cstheme="minorHAnsi"/>
        <w:sz w:val="22"/>
      </w:rPr>
    </w:sdtEndPr>
    <w:sdtContent>
      <w:p w:rsidR="005A0DFE" w:rsidRPr="009771F0" w:rsidRDefault="005A0DFE">
        <w:pPr>
          <w:pStyle w:val="Pieddepage"/>
          <w:jc w:val="right"/>
          <w:rPr>
            <w:rFonts w:asciiTheme="minorHAnsi" w:hAnsiTheme="minorHAnsi" w:cstheme="minorHAnsi"/>
            <w:sz w:val="22"/>
          </w:rPr>
        </w:pPr>
        <w:r w:rsidRPr="009771F0">
          <w:rPr>
            <w:rFonts w:asciiTheme="minorHAnsi" w:hAnsiTheme="minorHAnsi" w:cstheme="minorHAnsi"/>
            <w:sz w:val="22"/>
          </w:rPr>
          <w:fldChar w:fldCharType="begin"/>
        </w:r>
        <w:r w:rsidRPr="009771F0">
          <w:rPr>
            <w:rFonts w:asciiTheme="minorHAnsi" w:hAnsiTheme="minorHAnsi" w:cstheme="minorHAnsi"/>
            <w:sz w:val="22"/>
          </w:rPr>
          <w:instrText>PAGE   \* MERGEFORMAT</w:instrText>
        </w:r>
        <w:r w:rsidRPr="009771F0">
          <w:rPr>
            <w:rFonts w:asciiTheme="minorHAnsi" w:hAnsiTheme="minorHAnsi" w:cstheme="minorHAnsi"/>
            <w:sz w:val="22"/>
          </w:rPr>
          <w:fldChar w:fldCharType="separate"/>
        </w:r>
        <w:r w:rsidRPr="009771F0">
          <w:rPr>
            <w:rFonts w:asciiTheme="minorHAnsi" w:hAnsiTheme="minorHAnsi" w:cstheme="minorHAnsi"/>
            <w:noProof/>
            <w:sz w:val="22"/>
            <w:lang w:val="fr-FR"/>
          </w:rPr>
          <w:t>10</w:t>
        </w:r>
        <w:r w:rsidRPr="009771F0">
          <w:rPr>
            <w:rFonts w:asciiTheme="minorHAnsi" w:hAnsiTheme="minorHAnsi" w:cstheme="minorHAnsi"/>
            <w:sz w:val="22"/>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9771F0" w:rsidRDefault="005A0DFE">
    <w:pPr>
      <w:pStyle w:val="Pieddepage"/>
      <w:jc w:val="right"/>
      <w:rPr>
        <w:rFonts w:asciiTheme="minorHAnsi" w:hAnsiTheme="minorHAnsi" w:cstheme="minorHAnsi"/>
        <w:sz w:val="2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094572" w:rsidRDefault="005A0DFE" w:rsidP="00094572">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A0DFE" w:rsidRDefault="005A0DFE">
      <w:r>
        <w:separator/>
      </w:r>
    </w:p>
  </w:footnote>
  <w:footnote w:type="continuationSeparator" w:id="0">
    <w:p w:rsidR="005A0DFE" w:rsidRDefault="005A0DF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Default="005A0DFE">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Default="005A0DFE">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Pr="00094572" w:rsidRDefault="005A0DFE" w:rsidP="00094572">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Default="005A0DFE">
    <w:pPr>
      <w:pStyle w:val="En-tt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0DFE" w:rsidRDefault="005A0DFE">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71B60"/>
    <w:multiLevelType w:val="hybridMultilevel"/>
    <w:tmpl w:val="B21A2C72"/>
    <w:lvl w:ilvl="0" w:tplc="19FC343A">
      <w:start w:val="1"/>
      <w:numFmt w:val="bullet"/>
      <w:lvlText w:val=""/>
      <w:lvlJc w:val="left"/>
      <w:pPr>
        <w:tabs>
          <w:tab w:val="num" w:pos="1778"/>
        </w:tabs>
        <w:ind w:left="1778" w:hanging="360"/>
      </w:pPr>
      <w:rPr>
        <w:rFonts w:ascii="Symbol" w:hAnsi="Symbol" w:hint="default"/>
        <w:color w:val="auto"/>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
    <w:nsid w:val="03AA40C8"/>
    <w:multiLevelType w:val="hybridMultilevel"/>
    <w:tmpl w:val="E8DA9474"/>
    <w:lvl w:ilvl="0" w:tplc="E7AE917E">
      <w:start w:val="1"/>
      <w:numFmt w:val="decimal"/>
      <w:lvlText w:val="%1."/>
      <w:lvlJc w:val="left"/>
      <w:pPr>
        <w:ind w:left="2700" w:hanging="360"/>
      </w:pPr>
    </w:lvl>
    <w:lvl w:ilvl="1" w:tplc="040C0019" w:tentative="1">
      <w:start w:val="1"/>
      <w:numFmt w:val="lowerLetter"/>
      <w:lvlText w:val="%2."/>
      <w:lvlJc w:val="left"/>
      <w:pPr>
        <w:ind w:left="3420" w:hanging="360"/>
      </w:pPr>
    </w:lvl>
    <w:lvl w:ilvl="2" w:tplc="040C001B" w:tentative="1">
      <w:start w:val="1"/>
      <w:numFmt w:val="lowerRoman"/>
      <w:lvlText w:val="%3."/>
      <w:lvlJc w:val="right"/>
      <w:pPr>
        <w:ind w:left="4140" w:hanging="180"/>
      </w:pPr>
    </w:lvl>
    <w:lvl w:ilvl="3" w:tplc="040C000F" w:tentative="1">
      <w:start w:val="1"/>
      <w:numFmt w:val="decimal"/>
      <w:lvlText w:val="%4."/>
      <w:lvlJc w:val="left"/>
      <w:pPr>
        <w:ind w:left="4860" w:hanging="360"/>
      </w:pPr>
    </w:lvl>
    <w:lvl w:ilvl="4" w:tplc="040C0019" w:tentative="1">
      <w:start w:val="1"/>
      <w:numFmt w:val="lowerLetter"/>
      <w:lvlText w:val="%5."/>
      <w:lvlJc w:val="left"/>
      <w:pPr>
        <w:ind w:left="5580" w:hanging="360"/>
      </w:pPr>
    </w:lvl>
    <w:lvl w:ilvl="5" w:tplc="040C001B" w:tentative="1">
      <w:start w:val="1"/>
      <w:numFmt w:val="lowerRoman"/>
      <w:lvlText w:val="%6."/>
      <w:lvlJc w:val="right"/>
      <w:pPr>
        <w:ind w:left="6300" w:hanging="180"/>
      </w:pPr>
    </w:lvl>
    <w:lvl w:ilvl="6" w:tplc="040C000F" w:tentative="1">
      <w:start w:val="1"/>
      <w:numFmt w:val="decimal"/>
      <w:lvlText w:val="%7."/>
      <w:lvlJc w:val="left"/>
      <w:pPr>
        <w:ind w:left="7020" w:hanging="360"/>
      </w:pPr>
    </w:lvl>
    <w:lvl w:ilvl="7" w:tplc="040C0019" w:tentative="1">
      <w:start w:val="1"/>
      <w:numFmt w:val="lowerLetter"/>
      <w:lvlText w:val="%8."/>
      <w:lvlJc w:val="left"/>
      <w:pPr>
        <w:ind w:left="7740" w:hanging="360"/>
      </w:pPr>
    </w:lvl>
    <w:lvl w:ilvl="8" w:tplc="040C001B" w:tentative="1">
      <w:start w:val="1"/>
      <w:numFmt w:val="lowerRoman"/>
      <w:lvlText w:val="%9."/>
      <w:lvlJc w:val="right"/>
      <w:pPr>
        <w:ind w:left="8460" w:hanging="180"/>
      </w:pPr>
    </w:lvl>
  </w:abstractNum>
  <w:abstractNum w:abstractNumId="2">
    <w:nsid w:val="04345B44"/>
    <w:multiLevelType w:val="hybridMultilevel"/>
    <w:tmpl w:val="0136C188"/>
    <w:lvl w:ilvl="0" w:tplc="040C0001">
      <w:start w:val="1"/>
      <w:numFmt w:val="bullet"/>
      <w:lvlText w:val=""/>
      <w:lvlJc w:val="left"/>
      <w:pPr>
        <w:tabs>
          <w:tab w:val="num" w:pos="720"/>
        </w:tabs>
        <w:ind w:left="720" w:hanging="360"/>
      </w:pPr>
      <w:rPr>
        <w:rFonts w:ascii="Symbol" w:hAnsi="Symbol" w:hint="default"/>
      </w:rPr>
    </w:lvl>
    <w:lvl w:ilvl="1" w:tplc="DCD8EF58" w:tentative="1">
      <w:start w:val="1"/>
      <w:numFmt w:val="bullet"/>
      <w:lvlText w:val=""/>
      <w:lvlJc w:val="left"/>
      <w:pPr>
        <w:tabs>
          <w:tab w:val="num" w:pos="1440"/>
        </w:tabs>
        <w:ind w:left="1440" w:hanging="360"/>
      </w:pPr>
      <w:rPr>
        <w:rFonts w:ascii="Wingdings 2" w:hAnsi="Wingdings 2" w:hint="default"/>
      </w:rPr>
    </w:lvl>
    <w:lvl w:ilvl="2" w:tplc="C40227F6" w:tentative="1">
      <w:start w:val="1"/>
      <w:numFmt w:val="bullet"/>
      <w:lvlText w:val=""/>
      <w:lvlJc w:val="left"/>
      <w:pPr>
        <w:tabs>
          <w:tab w:val="num" w:pos="2160"/>
        </w:tabs>
        <w:ind w:left="2160" w:hanging="360"/>
      </w:pPr>
      <w:rPr>
        <w:rFonts w:ascii="Wingdings 2" w:hAnsi="Wingdings 2" w:hint="default"/>
      </w:rPr>
    </w:lvl>
    <w:lvl w:ilvl="3" w:tplc="88AE1572" w:tentative="1">
      <w:start w:val="1"/>
      <w:numFmt w:val="bullet"/>
      <w:lvlText w:val=""/>
      <w:lvlJc w:val="left"/>
      <w:pPr>
        <w:tabs>
          <w:tab w:val="num" w:pos="2880"/>
        </w:tabs>
        <w:ind w:left="2880" w:hanging="360"/>
      </w:pPr>
      <w:rPr>
        <w:rFonts w:ascii="Wingdings 2" w:hAnsi="Wingdings 2" w:hint="default"/>
      </w:rPr>
    </w:lvl>
    <w:lvl w:ilvl="4" w:tplc="0024B536" w:tentative="1">
      <w:start w:val="1"/>
      <w:numFmt w:val="bullet"/>
      <w:lvlText w:val=""/>
      <w:lvlJc w:val="left"/>
      <w:pPr>
        <w:tabs>
          <w:tab w:val="num" w:pos="3600"/>
        </w:tabs>
        <w:ind w:left="3600" w:hanging="360"/>
      </w:pPr>
      <w:rPr>
        <w:rFonts w:ascii="Wingdings 2" w:hAnsi="Wingdings 2" w:hint="default"/>
      </w:rPr>
    </w:lvl>
    <w:lvl w:ilvl="5" w:tplc="6AEE8A9C" w:tentative="1">
      <w:start w:val="1"/>
      <w:numFmt w:val="bullet"/>
      <w:lvlText w:val=""/>
      <w:lvlJc w:val="left"/>
      <w:pPr>
        <w:tabs>
          <w:tab w:val="num" w:pos="4320"/>
        </w:tabs>
        <w:ind w:left="4320" w:hanging="360"/>
      </w:pPr>
      <w:rPr>
        <w:rFonts w:ascii="Wingdings 2" w:hAnsi="Wingdings 2" w:hint="default"/>
      </w:rPr>
    </w:lvl>
    <w:lvl w:ilvl="6" w:tplc="295AC7FE" w:tentative="1">
      <w:start w:val="1"/>
      <w:numFmt w:val="bullet"/>
      <w:lvlText w:val=""/>
      <w:lvlJc w:val="left"/>
      <w:pPr>
        <w:tabs>
          <w:tab w:val="num" w:pos="5040"/>
        </w:tabs>
        <w:ind w:left="5040" w:hanging="360"/>
      </w:pPr>
      <w:rPr>
        <w:rFonts w:ascii="Wingdings 2" w:hAnsi="Wingdings 2" w:hint="default"/>
      </w:rPr>
    </w:lvl>
    <w:lvl w:ilvl="7" w:tplc="0922E072" w:tentative="1">
      <w:start w:val="1"/>
      <w:numFmt w:val="bullet"/>
      <w:lvlText w:val=""/>
      <w:lvlJc w:val="left"/>
      <w:pPr>
        <w:tabs>
          <w:tab w:val="num" w:pos="5760"/>
        </w:tabs>
        <w:ind w:left="5760" w:hanging="360"/>
      </w:pPr>
      <w:rPr>
        <w:rFonts w:ascii="Wingdings 2" w:hAnsi="Wingdings 2" w:hint="default"/>
      </w:rPr>
    </w:lvl>
    <w:lvl w:ilvl="8" w:tplc="1C903A60" w:tentative="1">
      <w:start w:val="1"/>
      <w:numFmt w:val="bullet"/>
      <w:lvlText w:val=""/>
      <w:lvlJc w:val="left"/>
      <w:pPr>
        <w:tabs>
          <w:tab w:val="num" w:pos="6480"/>
        </w:tabs>
        <w:ind w:left="6480" w:hanging="360"/>
      </w:pPr>
      <w:rPr>
        <w:rFonts w:ascii="Wingdings 2" w:hAnsi="Wingdings 2" w:hint="default"/>
      </w:rPr>
    </w:lvl>
  </w:abstractNum>
  <w:abstractNum w:abstractNumId="3">
    <w:nsid w:val="044875BC"/>
    <w:multiLevelType w:val="hybridMultilevel"/>
    <w:tmpl w:val="2928279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4">
    <w:nsid w:val="04FB462D"/>
    <w:multiLevelType w:val="hybridMultilevel"/>
    <w:tmpl w:val="62E2FA2A"/>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5">
    <w:nsid w:val="052D4AC8"/>
    <w:multiLevelType w:val="hybridMultilevel"/>
    <w:tmpl w:val="32900BC2"/>
    <w:lvl w:ilvl="0" w:tplc="87B231C4">
      <w:start w:val="2"/>
      <w:numFmt w:val="bullet"/>
      <w:lvlText w:val="-"/>
      <w:lvlJc w:val="left"/>
      <w:pPr>
        <w:tabs>
          <w:tab w:val="num" w:pos="1578"/>
        </w:tabs>
        <w:ind w:left="1578" w:hanging="870"/>
      </w:pPr>
      <w:rPr>
        <w:rFonts w:ascii="Times New Roman" w:eastAsia="Times New Roman" w:hAnsi="Times New Roman" w:cs="Times New Roman" w:hint="default"/>
      </w:rPr>
    </w:lvl>
    <w:lvl w:ilvl="1" w:tplc="040C0003">
      <w:start w:val="1"/>
      <w:numFmt w:val="bullet"/>
      <w:lvlText w:val="o"/>
      <w:lvlJc w:val="left"/>
      <w:pPr>
        <w:tabs>
          <w:tab w:val="num" w:pos="1778"/>
        </w:tabs>
        <w:ind w:left="1778" w:hanging="360"/>
      </w:pPr>
      <w:rPr>
        <w:rFonts w:ascii="Courier New" w:hAnsi="Courier New" w:cs="Courier New" w:hint="default"/>
      </w:rPr>
    </w:lvl>
    <w:lvl w:ilvl="2" w:tplc="50927E54">
      <w:numFmt w:val="bullet"/>
      <w:lvlText w:val=""/>
      <w:lvlJc w:val="left"/>
      <w:pPr>
        <w:ind w:left="2508" w:hanging="360"/>
      </w:pPr>
      <w:rPr>
        <w:rFonts w:ascii="Wingdings" w:eastAsia="Times New Roman" w:hAnsi="Wingdings" w:cs="Times New Roman" w:hint="default"/>
      </w:rPr>
    </w:lvl>
    <w:lvl w:ilvl="3" w:tplc="040C0001" w:tentative="1">
      <w:start w:val="1"/>
      <w:numFmt w:val="bullet"/>
      <w:lvlText w:val=""/>
      <w:lvlJc w:val="left"/>
      <w:pPr>
        <w:tabs>
          <w:tab w:val="num" w:pos="3228"/>
        </w:tabs>
        <w:ind w:left="3228" w:hanging="360"/>
      </w:pPr>
      <w:rPr>
        <w:rFonts w:ascii="Symbol" w:hAnsi="Symbol" w:hint="default"/>
      </w:rPr>
    </w:lvl>
    <w:lvl w:ilvl="4" w:tplc="040C0003" w:tentative="1">
      <w:start w:val="1"/>
      <w:numFmt w:val="bullet"/>
      <w:lvlText w:val="o"/>
      <w:lvlJc w:val="left"/>
      <w:pPr>
        <w:tabs>
          <w:tab w:val="num" w:pos="3948"/>
        </w:tabs>
        <w:ind w:left="3948" w:hanging="360"/>
      </w:pPr>
      <w:rPr>
        <w:rFonts w:ascii="Courier New" w:hAnsi="Courier New" w:hint="default"/>
      </w:rPr>
    </w:lvl>
    <w:lvl w:ilvl="5" w:tplc="040C0005" w:tentative="1">
      <w:start w:val="1"/>
      <w:numFmt w:val="bullet"/>
      <w:lvlText w:val=""/>
      <w:lvlJc w:val="left"/>
      <w:pPr>
        <w:tabs>
          <w:tab w:val="num" w:pos="4668"/>
        </w:tabs>
        <w:ind w:left="4668" w:hanging="360"/>
      </w:pPr>
      <w:rPr>
        <w:rFonts w:ascii="Wingdings" w:hAnsi="Wingdings" w:hint="default"/>
      </w:rPr>
    </w:lvl>
    <w:lvl w:ilvl="6" w:tplc="040C0001" w:tentative="1">
      <w:start w:val="1"/>
      <w:numFmt w:val="bullet"/>
      <w:lvlText w:val=""/>
      <w:lvlJc w:val="left"/>
      <w:pPr>
        <w:tabs>
          <w:tab w:val="num" w:pos="5388"/>
        </w:tabs>
        <w:ind w:left="5388" w:hanging="360"/>
      </w:pPr>
      <w:rPr>
        <w:rFonts w:ascii="Symbol" w:hAnsi="Symbol" w:hint="default"/>
      </w:rPr>
    </w:lvl>
    <w:lvl w:ilvl="7" w:tplc="040C0003" w:tentative="1">
      <w:start w:val="1"/>
      <w:numFmt w:val="bullet"/>
      <w:lvlText w:val="o"/>
      <w:lvlJc w:val="left"/>
      <w:pPr>
        <w:tabs>
          <w:tab w:val="num" w:pos="6108"/>
        </w:tabs>
        <w:ind w:left="6108" w:hanging="360"/>
      </w:pPr>
      <w:rPr>
        <w:rFonts w:ascii="Courier New" w:hAnsi="Courier New" w:hint="default"/>
      </w:rPr>
    </w:lvl>
    <w:lvl w:ilvl="8" w:tplc="040C0005" w:tentative="1">
      <w:start w:val="1"/>
      <w:numFmt w:val="bullet"/>
      <w:lvlText w:val=""/>
      <w:lvlJc w:val="left"/>
      <w:pPr>
        <w:tabs>
          <w:tab w:val="num" w:pos="6828"/>
        </w:tabs>
        <w:ind w:left="6828" w:hanging="360"/>
      </w:pPr>
      <w:rPr>
        <w:rFonts w:ascii="Wingdings" w:hAnsi="Wingdings" w:hint="default"/>
      </w:rPr>
    </w:lvl>
  </w:abstractNum>
  <w:abstractNum w:abstractNumId="6">
    <w:nsid w:val="07E222F7"/>
    <w:multiLevelType w:val="hybridMultilevel"/>
    <w:tmpl w:val="463E43C8"/>
    <w:lvl w:ilvl="0" w:tplc="8C866E2E">
      <w:numFmt w:val="bullet"/>
      <w:lvlText w:val="-"/>
      <w:lvlJc w:val="left"/>
      <w:pPr>
        <w:tabs>
          <w:tab w:val="num" w:pos="720"/>
        </w:tabs>
        <w:ind w:left="720" w:hanging="360"/>
      </w:pPr>
      <w:rPr>
        <w:rFonts w:ascii="Gill Sans MT" w:eastAsia="Times New Roman" w:hAnsi="Gill Sans MT" w:cs="Times New Roman" w:hint="default"/>
        <w:b/>
      </w:rPr>
    </w:lvl>
    <w:lvl w:ilvl="1" w:tplc="8C866E2E">
      <w:numFmt w:val="bullet"/>
      <w:lvlText w:val="-"/>
      <w:lvlJc w:val="left"/>
      <w:pPr>
        <w:tabs>
          <w:tab w:val="num" w:pos="1440"/>
        </w:tabs>
        <w:ind w:left="1440" w:hanging="360"/>
      </w:pPr>
      <w:rPr>
        <w:rFonts w:ascii="Gill Sans MT" w:eastAsia="Times New Roman" w:hAnsi="Gill Sans MT" w:cs="Times New Roman" w:hint="default"/>
        <w:b/>
      </w:r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7">
    <w:nsid w:val="08A85323"/>
    <w:multiLevelType w:val="hybridMultilevel"/>
    <w:tmpl w:val="6A9A25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0AC2674F"/>
    <w:multiLevelType w:val="hybridMultilevel"/>
    <w:tmpl w:val="3B849970"/>
    <w:lvl w:ilvl="0" w:tplc="7D328E30">
      <w:start w:val="1"/>
      <w:numFmt w:val="bullet"/>
      <w:lvlText w:val=""/>
      <w:lvlJc w:val="left"/>
      <w:pPr>
        <w:ind w:left="2130" w:hanging="360"/>
      </w:pPr>
      <w:rPr>
        <w:rFonts w:ascii="Symbol" w:hAnsi="Symbol" w:hint="default"/>
      </w:rPr>
    </w:lvl>
    <w:lvl w:ilvl="1" w:tplc="040C0003" w:tentative="1">
      <w:start w:val="1"/>
      <w:numFmt w:val="bullet"/>
      <w:lvlText w:val="o"/>
      <w:lvlJc w:val="left"/>
      <w:pPr>
        <w:ind w:left="2850" w:hanging="360"/>
      </w:pPr>
      <w:rPr>
        <w:rFonts w:ascii="Courier New" w:hAnsi="Courier New" w:cs="Courier New" w:hint="default"/>
      </w:rPr>
    </w:lvl>
    <w:lvl w:ilvl="2" w:tplc="040C0005" w:tentative="1">
      <w:start w:val="1"/>
      <w:numFmt w:val="bullet"/>
      <w:lvlText w:val=""/>
      <w:lvlJc w:val="left"/>
      <w:pPr>
        <w:ind w:left="3570" w:hanging="360"/>
      </w:pPr>
      <w:rPr>
        <w:rFonts w:ascii="Wingdings" w:hAnsi="Wingdings" w:hint="default"/>
      </w:rPr>
    </w:lvl>
    <w:lvl w:ilvl="3" w:tplc="040C0001" w:tentative="1">
      <w:start w:val="1"/>
      <w:numFmt w:val="bullet"/>
      <w:lvlText w:val=""/>
      <w:lvlJc w:val="left"/>
      <w:pPr>
        <w:ind w:left="4290" w:hanging="360"/>
      </w:pPr>
      <w:rPr>
        <w:rFonts w:ascii="Symbol" w:hAnsi="Symbol" w:hint="default"/>
      </w:rPr>
    </w:lvl>
    <w:lvl w:ilvl="4" w:tplc="040C0003" w:tentative="1">
      <w:start w:val="1"/>
      <w:numFmt w:val="bullet"/>
      <w:lvlText w:val="o"/>
      <w:lvlJc w:val="left"/>
      <w:pPr>
        <w:ind w:left="5010" w:hanging="360"/>
      </w:pPr>
      <w:rPr>
        <w:rFonts w:ascii="Courier New" w:hAnsi="Courier New" w:cs="Courier New" w:hint="default"/>
      </w:rPr>
    </w:lvl>
    <w:lvl w:ilvl="5" w:tplc="040C0005" w:tentative="1">
      <w:start w:val="1"/>
      <w:numFmt w:val="bullet"/>
      <w:lvlText w:val=""/>
      <w:lvlJc w:val="left"/>
      <w:pPr>
        <w:ind w:left="5730" w:hanging="360"/>
      </w:pPr>
      <w:rPr>
        <w:rFonts w:ascii="Wingdings" w:hAnsi="Wingdings" w:hint="default"/>
      </w:rPr>
    </w:lvl>
    <w:lvl w:ilvl="6" w:tplc="040C0001" w:tentative="1">
      <w:start w:val="1"/>
      <w:numFmt w:val="bullet"/>
      <w:lvlText w:val=""/>
      <w:lvlJc w:val="left"/>
      <w:pPr>
        <w:ind w:left="6450" w:hanging="360"/>
      </w:pPr>
      <w:rPr>
        <w:rFonts w:ascii="Symbol" w:hAnsi="Symbol" w:hint="default"/>
      </w:rPr>
    </w:lvl>
    <w:lvl w:ilvl="7" w:tplc="040C0003" w:tentative="1">
      <w:start w:val="1"/>
      <w:numFmt w:val="bullet"/>
      <w:lvlText w:val="o"/>
      <w:lvlJc w:val="left"/>
      <w:pPr>
        <w:ind w:left="7170" w:hanging="360"/>
      </w:pPr>
      <w:rPr>
        <w:rFonts w:ascii="Courier New" w:hAnsi="Courier New" w:cs="Courier New" w:hint="default"/>
      </w:rPr>
    </w:lvl>
    <w:lvl w:ilvl="8" w:tplc="040C0005" w:tentative="1">
      <w:start w:val="1"/>
      <w:numFmt w:val="bullet"/>
      <w:lvlText w:val=""/>
      <w:lvlJc w:val="left"/>
      <w:pPr>
        <w:ind w:left="7890" w:hanging="360"/>
      </w:pPr>
      <w:rPr>
        <w:rFonts w:ascii="Wingdings" w:hAnsi="Wingdings" w:hint="default"/>
      </w:rPr>
    </w:lvl>
  </w:abstractNum>
  <w:abstractNum w:abstractNumId="9">
    <w:nsid w:val="0E47643B"/>
    <w:multiLevelType w:val="hybridMultilevel"/>
    <w:tmpl w:val="F6FA63B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0F57378A"/>
    <w:multiLevelType w:val="hybridMultilevel"/>
    <w:tmpl w:val="05EC8EB8"/>
    <w:lvl w:ilvl="0" w:tplc="D57C883C">
      <w:numFmt w:val="bullet"/>
      <w:lvlText w:val="-"/>
      <w:lvlJc w:val="left"/>
      <w:pPr>
        <w:ind w:left="720" w:hanging="360"/>
      </w:pPr>
      <w:rPr>
        <w:rFonts w:ascii="Garamond" w:eastAsia="Times New Roman" w:hAnsi="Garamond"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19800BA6"/>
    <w:multiLevelType w:val="hybridMultilevel"/>
    <w:tmpl w:val="168447BA"/>
    <w:lvl w:ilvl="0" w:tplc="040C0001">
      <w:start w:val="1"/>
      <w:numFmt w:val="bullet"/>
      <w:lvlText w:val=""/>
      <w:lvlJc w:val="left"/>
      <w:pPr>
        <w:ind w:left="720" w:hanging="360"/>
      </w:pPr>
      <w:rPr>
        <w:rFonts w:ascii="Symbol" w:hAnsi="Symbol"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19EF1622"/>
    <w:multiLevelType w:val="hybridMultilevel"/>
    <w:tmpl w:val="D6F05D3C"/>
    <w:lvl w:ilvl="0" w:tplc="D3BEC76A">
      <w:start w:val="1"/>
      <w:numFmt w:val="upperRoman"/>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20353B90"/>
    <w:multiLevelType w:val="hybridMultilevel"/>
    <w:tmpl w:val="7C729FC2"/>
    <w:lvl w:ilvl="0" w:tplc="92262418">
      <w:numFmt w:val="bullet"/>
      <w:lvlText w:val="-"/>
      <w:lvlJc w:val="left"/>
      <w:pPr>
        <w:ind w:left="1428" w:hanging="360"/>
      </w:pPr>
      <w:rPr>
        <w:rFonts w:ascii="Comic Sans MS" w:eastAsia="Times New Roman" w:hAnsi="Comic Sans MS" w:cs="Times New Roman"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4">
    <w:nsid w:val="267B6A3D"/>
    <w:multiLevelType w:val="hybridMultilevel"/>
    <w:tmpl w:val="D8A4B6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2A1B042E"/>
    <w:multiLevelType w:val="hybridMultilevel"/>
    <w:tmpl w:val="3440E342"/>
    <w:lvl w:ilvl="0" w:tplc="B7E2F6B8">
      <w:start w:val="1"/>
      <w:numFmt w:val="bullet"/>
      <w:lvlText w:val=""/>
      <w:lvlJc w:val="left"/>
      <w:pPr>
        <w:ind w:left="720" w:hanging="360"/>
      </w:pPr>
      <w:rPr>
        <w:rFonts w:ascii="Symbol" w:hAnsi="Symbol" w:hint="default"/>
        <w:color w:val="4F81BD" w:themeColor="accent1"/>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2B2A346F"/>
    <w:multiLevelType w:val="hybridMultilevel"/>
    <w:tmpl w:val="B42692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2BDA7B4F"/>
    <w:multiLevelType w:val="hybridMultilevel"/>
    <w:tmpl w:val="C8A29074"/>
    <w:lvl w:ilvl="0" w:tplc="87B231C4">
      <w:start w:val="2"/>
      <w:numFmt w:val="bullet"/>
      <w:lvlText w:val="-"/>
      <w:lvlJc w:val="left"/>
      <w:pPr>
        <w:tabs>
          <w:tab w:val="num" w:pos="1578"/>
        </w:tabs>
        <w:ind w:left="1578" w:hanging="870"/>
      </w:pPr>
      <w:rPr>
        <w:rFonts w:ascii="Times New Roman" w:eastAsia="Times New Roman" w:hAnsi="Times New Roman" w:cs="Times New Roman" w:hint="default"/>
      </w:rPr>
    </w:lvl>
    <w:lvl w:ilvl="1" w:tplc="040C0003">
      <w:start w:val="1"/>
      <w:numFmt w:val="bullet"/>
      <w:lvlText w:val="o"/>
      <w:lvlJc w:val="left"/>
      <w:pPr>
        <w:tabs>
          <w:tab w:val="num" w:pos="1778"/>
        </w:tabs>
        <w:ind w:left="1778" w:hanging="360"/>
      </w:pPr>
      <w:rPr>
        <w:rFonts w:ascii="Courier New" w:hAnsi="Courier New" w:cs="Courier New" w:hint="default"/>
      </w:rPr>
    </w:lvl>
    <w:lvl w:ilvl="2" w:tplc="040C0005" w:tentative="1">
      <w:start w:val="1"/>
      <w:numFmt w:val="bullet"/>
      <w:lvlText w:val=""/>
      <w:lvlJc w:val="left"/>
      <w:pPr>
        <w:tabs>
          <w:tab w:val="num" w:pos="2508"/>
        </w:tabs>
        <w:ind w:left="2508" w:hanging="360"/>
      </w:pPr>
      <w:rPr>
        <w:rFonts w:ascii="Wingdings" w:hAnsi="Wingdings" w:hint="default"/>
      </w:rPr>
    </w:lvl>
    <w:lvl w:ilvl="3" w:tplc="040C0001" w:tentative="1">
      <w:start w:val="1"/>
      <w:numFmt w:val="bullet"/>
      <w:lvlText w:val=""/>
      <w:lvlJc w:val="left"/>
      <w:pPr>
        <w:tabs>
          <w:tab w:val="num" w:pos="3228"/>
        </w:tabs>
        <w:ind w:left="3228" w:hanging="360"/>
      </w:pPr>
      <w:rPr>
        <w:rFonts w:ascii="Symbol" w:hAnsi="Symbol" w:hint="default"/>
      </w:rPr>
    </w:lvl>
    <w:lvl w:ilvl="4" w:tplc="040C0003" w:tentative="1">
      <w:start w:val="1"/>
      <w:numFmt w:val="bullet"/>
      <w:lvlText w:val="o"/>
      <w:lvlJc w:val="left"/>
      <w:pPr>
        <w:tabs>
          <w:tab w:val="num" w:pos="3948"/>
        </w:tabs>
        <w:ind w:left="3948" w:hanging="360"/>
      </w:pPr>
      <w:rPr>
        <w:rFonts w:ascii="Courier New" w:hAnsi="Courier New" w:hint="default"/>
      </w:rPr>
    </w:lvl>
    <w:lvl w:ilvl="5" w:tplc="040C0005" w:tentative="1">
      <w:start w:val="1"/>
      <w:numFmt w:val="bullet"/>
      <w:lvlText w:val=""/>
      <w:lvlJc w:val="left"/>
      <w:pPr>
        <w:tabs>
          <w:tab w:val="num" w:pos="4668"/>
        </w:tabs>
        <w:ind w:left="4668" w:hanging="360"/>
      </w:pPr>
      <w:rPr>
        <w:rFonts w:ascii="Wingdings" w:hAnsi="Wingdings" w:hint="default"/>
      </w:rPr>
    </w:lvl>
    <w:lvl w:ilvl="6" w:tplc="040C0001" w:tentative="1">
      <w:start w:val="1"/>
      <w:numFmt w:val="bullet"/>
      <w:lvlText w:val=""/>
      <w:lvlJc w:val="left"/>
      <w:pPr>
        <w:tabs>
          <w:tab w:val="num" w:pos="5388"/>
        </w:tabs>
        <w:ind w:left="5388" w:hanging="360"/>
      </w:pPr>
      <w:rPr>
        <w:rFonts w:ascii="Symbol" w:hAnsi="Symbol" w:hint="default"/>
      </w:rPr>
    </w:lvl>
    <w:lvl w:ilvl="7" w:tplc="040C0003" w:tentative="1">
      <w:start w:val="1"/>
      <w:numFmt w:val="bullet"/>
      <w:lvlText w:val="o"/>
      <w:lvlJc w:val="left"/>
      <w:pPr>
        <w:tabs>
          <w:tab w:val="num" w:pos="6108"/>
        </w:tabs>
        <w:ind w:left="6108" w:hanging="360"/>
      </w:pPr>
      <w:rPr>
        <w:rFonts w:ascii="Courier New" w:hAnsi="Courier New" w:hint="default"/>
      </w:rPr>
    </w:lvl>
    <w:lvl w:ilvl="8" w:tplc="040C0005" w:tentative="1">
      <w:start w:val="1"/>
      <w:numFmt w:val="bullet"/>
      <w:lvlText w:val=""/>
      <w:lvlJc w:val="left"/>
      <w:pPr>
        <w:tabs>
          <w:tab w:val="num" w:pos="6828"/>
        </w:tabs>
        <w:ind w:left="6828" w:hanging="360"/>
      </w:pPr>
      <w:rPr>
        <w:rFonts w:ascii="Wingdings" w:hAnsi="Wingdings" w:hint="default"/>
      </w:rPr>
    </w:lvl>
  </w:abstractNum>
  <w:abstractNum w:abstractNumId="18">
    <w:nsid w:val="30223388"/>
    <w:multiLevelType w:val="hybridMultilevel"/>
    <w:tmpl w:val="476698FC"/>
    <w:lvl w:ilvl="0" w:tplc="87B231C4">
      <w:start w:val="2"/>
      <w:numFmt w:val="bullet"/>
      <w:lvlText w:val="-"/>
      <w:lvlJc w:val="left"/>
      <w:pPr>
        <w:ind w:left="1092"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35D31A0E"/>
    <w:multiLevelType w:val="hybridMultilevel"/>
    <w:tmpl w:val="D952D2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nsid w:val="379E7948"/>
    <w:multiLevelType w:val="hybridMultilevel"/>
    <w:tmpl w:val="195669E0"/>
    <w:lvl w:ilvl="0" w:tplc="040C0001">
      <w:start w:val="1"/>
      <w:numFmt w:val="bullet"/>
      <w:lvlText w:val=""/>
      <w:lvlJc w:val="left"/>
      <w:pPr>
        <w:ind w:left="390" w:hanging="360"/>
      </w:pPr>
      <w:rPr>
        <w:rFonts w:ascii="Symbol" w:hAnsi="Symbol" w:hint="default"/>
      </w:rPr>
    </w:lvl>
    <w:lvl w:ilvl="1" w:tplc="040C0003" w:tentative="1">
      <w:start w:val="1"/>
      <w:numFmt w:val="bullet"/>
      <w:lvlText w:val="o"/>
      <w:lvlJc w:val="left"/>
      <w:pPr>
        <w:ind w:left="1110" w:hanging="360"/>
      </w:pPr>
      <w:rPr>
        <w:rFonts w:ascii="Courier New" w:hAnsi="Courier New" w:hint="default"/>
      </w:rPr>
    </w:lvl>
    <w:lvl w:ilvl="2" w:tplc="040C0005" w:tentative="1">
      <w:start w:val="1"/>
      <w:numFmt w:val="bullet"/>
      <w:lvlText w:val=""/>
      <w:lvlJc w:val="left"/>
      <w:pPr>
        <w:ind w:left="1830" w:hanging="360"/>
      </w:pPr>
      <w:rPr>
        <w:rFonts w:ascii="Wingdings" w:hAnsi="Wingdings" w:hint="default"/>
      </w:rPr>
    </w:lvl>
    <w:lvl w:ilvl="3" w:tplc="040C0001" w:tentative="1">
      <w:start w:val="1"/>
      <w:numFmt w:val="bullet"/>
      <w:lvlText w:val=""/>
      <w:lvlJc w:val="left"/>
      <w:pPr>
        <w:ind w:left="2550" w:hanging="360"/>
      </w:pPr>
      <w:rPr>
        <w:rFonts w:ascii="Symbol" w:hAnsi="Symbol" w:hint="default"/>
      </w:rPr>
    </w:lvl>
    <w:lvl w:ilvl="4" w:tplc="040C0003" w:tentative="1">
      <w:start w:val="1"/>
      <w:numFmt w:val="bullet"/>
      <w:lvlText w:val="o"/>
      <w:lvlJc w:val="left"/>
      <w:pPr>
        <w:ind w:left="3270" w:hanging="360"/>
      </w:pPr>
      <w:rPr>
        <w:rFonts w:ascii="Courier New" w:hAnsi="Courier New" w:hint="default"/>
      </w:rPr>
    </w:lvl>
    <w:lvl w:ilvl="5" w:tplc="040C0005" w:tentative="1">
      <w:start w:val="1"/>
      <w:numFmt w:val="bullet"/>
      <w:lvlText w:val=""/>
      <w:lvlJc w:val="left"/>
      <w:pPr>
        <w:ind w:left="3990" w:hanging="360"/>
      </w:pPr>
      <w:rPr>
        <w:rFonts w:ascii="Wingdings" w:hAnsi="Wingdings" w:hint="default"/>
      </w:rPr>
    </w:lvl>
    <w:lvl w:ilvl="6" w:tplc="040C0001" w:tentative="1">
      <w:start w:val="1"/>
      <w:numFmt w:val="bullet"/>
      <w:lvlText w:val=""/>
      <w:lvlJc w:val="left"/>
      <w:pPr>
        <w:ind w:left="4710" w:hanging="360"/>
      </w:pPr>
      <w:rPr>
        <w:rFonts w:ascii="Symbol" w:hAnsi="Symbol" w:hint="default"/>
      </w:rPr>
    </w:lvl>
    <w:lvl w:ilvl="7" w:tplc="040C0003" w:tentative="1">
      <w:start w:val="1"/>
      <w:numFmt w:val="bullet"/>
      <w:lvlText w:val="o"/>
      <w:lvlJc w:val="left"/>
      <w:pPr>
        <w:ind w:left="5430" w:hanging="360"/>
      </w:pPr>
      <w:rPr>
        <w:rFonts w:ascii="Courier New" w:hAnsi="Courier New" w:hint="default"/>
      </w:rPr>
    </w:lvl>
    <w:lvl w:ilvl="8" w:tplc="040C0005" w:tentative="1">
      <w:start w:val="1"/>
      <w:numFmt w:val="bullet"/>
      <w:lvlText w:val=""/>
      <w:lvlJc w:val="left"/>
      <w:pPr>
        <w:ind w:left="6150" w:hanging="360"/>
      </w:pPr>
      <w:rPr>
        <w:rFonts w:ascii="Wingdings" w:hAnsi="Wingdings" w:hint="default"/>
      </w:rPr>
    </w:lvl>
  </w:abstractNum>
  <w:abstractNum w:abstractNumId="21">
    <w:nsid w:val="3933288D"/>
    <w:multiLevelType w:val="hybridMultilevel"/>
    <w:tmpl w:val="DED2C17E"/>
    <w:lvl w:ilvl="0" w:tplc="2EB8BAC0">
      <w:start w:val="2"/>
      <w:numFmt w:val="bullet"/>
      <w:lvlText w:val="-"/>
      <w:lvlJc w:val="left"/>
      <w:pPr>
        <w:ind w:left="644" w:hanging="360"/>
      </w:pPr>
      <w:rPr>
        <w:rFonts w:ascii="Garamond" w:eastAsia="Times New Roman" w:hAnsi="Garamond" w:cs="Times New Roman"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22">
    <w:nsid w:val="3EFB65FB"/>
    <w:multiLevelType w:val="hybridMultilevel"/>
    <w:tmpl w:val="1768782C"/>
    <w:lvl w:ilvl="0" w:tplc="040C0001">
      <w:start w:val="1"/>
      <w:numFmt w:val="bullet"/>
      <w:lvlText w:val=""/>
      <w:lvlJc w:val="left"/>
      <w:pPr>
        <w:tabs>
          <w:tab w:val="num" w:pos="720"/>
        </w:tabs>
        <w:ind w:left="720" w:hanging="360"/>
      </w:pPr>
      <w:rPr>
        <w:rFonts w:ascii="Symbol" w:hAnsi="Symbol" w:hint="default"/>
      </w:rPr>
    </w:lvl>
    <w:lvl w:ilvl="1" w:tplc="720CD168" w:tentative="1">
      <w:start w:val="1"/>
      <w:numFmt w:val="bullet"/>
      <w:lvlText w:val=""/>
      <w:lvlJc w:val="left"/>
      <w:pPr>
        <w:tabs>
          <w:tab w:val="num" w:pos="1440"/>
        </w:tabs>
        <w:ind w:left="1440" w:hanging="360"/>
      </w:pPr>
      <w:rPr>
        <w:rFonts w:ascii="Wingdings 2" w:hAnsi="Wingdings 2" w:hint="default"/>
      </w:rPr>
    </w:lvl>
    <w:lvl w:ilvl="2" w:tplc="12CC8752" w:tentative="1">
      <w:start w:val="1"/>
      <w:numFmt w:val="bullet"/>
      <w:lvlText w:val=""/>
      <w:lvlJc w:val="left"/>
      <w:pPr>
        <w:tabs>
          <w:tab w:val="num" w:pos="2160"/>
        </w:tabs>
        <w:ind w:left="2160" w:hanging="360"/>
      </w:pPr>
      <w:rPr>
        <w:rFonts w:ascii="Wingdings 2" w:hAnsi="Wingdings 2" w:hint="default"/>
      </w:rPr>
    </w:lvl>
    <w:lvl w:ilvl="3" w:tplc="D2D84288" w:tentative="1">
      <w:start w:val="1"/>
      <w:numFmt w:val="bullet"/>
      <w:lvlText w:val=""/>
      <w:lvlJc w:val="left"/>
      <w:pPr>
        <w:tabs>
          <w:tab w:val="num" w:pos="2880"/>
        </w:tabs>
        <w:ind w:left="2880" w:hanging="360"/>
      </w:pPr>
      <w:rPr>
        <w:rFonts w:ascii="Wingdings 2" w:hAnsi="Wingdings 2" w:hint="default"/>
      </w:rPr>
    </w:lvl>
    <w:lvl w:ilvl="4" w:tplc="C6FEB4D6" w:tentative="1">
      <w:start w:val="1"/>
      <w:numFmt w:val="bullet"/>
      <w:lvlText w:val=""/>
      <w:lvlJc w:val="left"/>
      <w:pPr>
        <w:tabs>
          <w:tab w:val="num" w:pos="3600"/>
        </w:tabs>
        <w:ind w:left="3600" w:hanging="360"/>
      </w:pPr>
      <w:rPr>
        <w:rFonts w:ascii="Wingdings 2" w:hAnsi="Wingdings 2" w:hint="default"/>
      </w:rPr>
    </w:lvl>
    <w:lvl w:ilvl="5" w:tplc="FD16D422" w:tentative="1">
      <w:start w:val="1"/>
      <w:numFmt w:val="bullet"/>
      <w:lvlText w:val=""/>
      <w:lvlJc w:val="left"/>
      <w:pPr>
        <w:tabs>
          <w:tab w:val="num" w:pos="4320"/>
        </w:tabs>
        <w:ind w:left="4320" w:hanging="360"/>
      </w:pPr>
      <w:rPr>
        <w:rFonts w:ascii="Wingdings 2" w:hAnsi="Wingdings 2" w:hint="default"/>
      </w:rPr>
    </w:lvl>
    <w:lvl w:ilvl="6" w:tplc="958C9C7C" w:tentative="1">
      <w:start w:val="1"/>
      <w:numFmt w:val="bullet"/>
      <w:lvlText w:val=""/>
      <w:lvlJc w:val="left"/>
      <w:pPr>
        <w:tabs>
          <w:tab w:val="num" w:pos="5040"/>
        </w:tabs>
        <w:ind w:left="5040" w:hanging="360"/>
      </w:pPr>
      <w:rPr>
        <w:rFonts w:ascii="Wingdings 2" w:hAnsi="Wingdings 2" w:hint="default"/>
      </w:rPr>
    </w:lvl>
    <w:lvl w:ilvl="7" w:tplc="CAA818C0" w:tentative="1">
      <w:start w:val="1"/>
      <w:numFmt w:val="bullet"/>
      <w:lvlText w:val=""/>
      <w:lvlJc w:val="left"/>
      <w:pPr>
        <w:tabs>
          <w:tab w:val="num" w:pos="5760"/>
        </w:tabs>
        <w:ind w:left="5760" w:hanging="360"/>
      </w:pPr>
      <w:rPr>
        <w:rFonts w:ascii="Wingdings 2" w:hAnsi="Wingdings 2" w:hint="default"/>
      </w:rPr>
    </w:lvl>
    <w:lvl w:ilvl="8" w:tplc="CC3CA528" w:tentative="1">
      <w:start w:val="1"/>
      <w:numFmt w:val="bullet"/>
      <w:lvlText w:val=""/>
      <w:lvlJc w:val="left"/>
      <w:pPr>
        <w:tabs>
          <w:tab w:val="num" w:pos="6480"/>
        </w:tabs>
        <w:ind w:left="6480" w:hanging="360"/>
      </w:pPr>
      <w:rPr>
        <w:rFonts w:ascii="Wingdings 2" w:hAnsi="Wingdings 2" w:hint="default"/>
      </w:rPr>
    </w:lvl>
  </w:abstractNum>
  <w:abstractNum w:abstractNumId="23">
    <w:nsid w:val="43D32664"/>
    <w:multiLevelType w:val="hybridMultilevel"/>
    <w:tmpl w:val="D0804A94"/>
    <w:lvl w:ilvl="0" w:tplc="1F904B82">
      <w:start w:val="1"/>
      <w:numFmt w:val="upperRoman"/>
      <w:lvlText w:val="%1."/>
      <w:lvlJc w:val="right"/>
      <w:pPr>
        <w:ind w:left="720" w:hanging="360"/>
      </w:pPr>
      <w:rPr>
        <w:rFonts w:hint="default"/>
      </w:rPr>
    </w:lvl>
    <w:lvl w:ilvl="1" w:tplc="040C0019" w:tentative="1">
      <w:start w:val="1"/>
      <w:numFmt w:val="lowerLetter"/>
      <w:lvlText w:val="%2."/>
      <w:lvlJc w:val="left"/>
      <w:pPr>
        <w:ind w:left="1440" w:hanging="360"/>
      </w:pPr>
    </w:lvl>
    <w:lvl w:ilvl="2" w:tplc="EC52B85E">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nsid w:val="4788606A"/>
    <w:multiLevelType w:val="hybridMultilevel"/>
    <w:tmpl w:val="01C890E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5">
    <w:nsid w:val="48C61433"/>
    <w:multiLevelType w:val="hybridMultilevel"/>
    <w:tmpl w:val="059693F4"/>
    <w:lvl w:ilvl="0" w:tplc="5C689120">
      <w:start w:val="43"/>
      <w:numFmt w:val="bullet"/>
      <w:lvlText w:val="-"/>
      <w:lvlJc w:val="left"/>
      <w:pPr>
        <w:tabs>
          <w:tab w:val="num" w:pos="1068"/>
        </w:tabs>
        <w:ind w:left="1068" w:hanging="360"/>
      </w:pPr>
      <w:rPr>
        <w:rFonts w:ascii="Times New Roman" w:eastAsia="Times New Roman" w:hAnsi="Times New Roman" w:cs="Times New Roman" w:hint="default"/>
      </w:rPr>
    </w:lvl>
    <w:lvl w:ilvl="1" w:tplc="040C0003">
      <w:start w:val="1"/>
      <w:numFmt w:val="bullet"/>
      <w:lvlText w:val="o"/>
      <w:lvlJc w:val="left"/>
      <w:pPr>
        <w:tabs>
          <w:tab w:val="num" w:pos="1778"/>
        </w:tabs>
        <w:ind w:left="1778" w:hanging="360"/>
      </w:pPr>
      <w:rPr>
        <w:rFonts w:ascii="Courier New" w:hAnsi="Courier New" w:hint="default"/>
      </w:rPr>
    </w:lvl>
    <w:lvl w:ilvl="2" w:tplc="040C0005" w:tentative="1">
      <w:start w:val="1"/>
      <w:numFmt w:val="bullet"/>
      <w:lvlText w:val=""/>
      <w:lvlJc w:val="left"/>
      <w:pPr>
        <w:tabs>
          <w:tab w:val="num" w:pos="2508"/>
        </w:tabs>
        <w:ind w:left="2508" w:hanging="360"/>
      </w:pPr>
      <w:rPr>
        <w:rFonts w:ascii="Wingdings" w:hAnsi="Wingdings" w:hint="default"/>
      </w:rPr>
    </w:lvl>
    <w:lvl w:ilvl="3" w:tplc="040C0001" w:tentative="1">
      <w:start w:val="1"/>
      <w:numFmt w:val="bullet"/>
      <w:lvlText w:val=""/>
      <w:lvlJc w:val="left"/>
      <w:pPr>
        <w:tabs>
          <w:tab w:val="num" w:pos="3228"/>
        </w:tabs>
        <w:ind w:left="3228" w:hanging="360"/>
      </w:pPr>
      <w:rPr>
        <w:rFonts w:ascii="Symbol" w:hAnsi="Symbol" w:hint="default"/>
      </w:rPr>
    </w:lvl>
    <w:lvl w:ilvl="4" w:tplc="040C0003" w:tentative="1">
      <w:start w:val="1"/>
      <w:numFmt w:val="bullet"/>
      <w:lvlText w:val="o"/>
      <w:lvlJc w:val="left"/>
      <w:pPr>
        <w:tabs>
          <w:tab w:val="num" w:pos="3948"/>
        </w:tabs>
        <w:ind w:left="3948" w:hanging="360"/>
      </w:pPr>
      <w:rPr>
        <w:rFonts w:ascii="Courier New" w:hAnsi="Courier New" w:hint="default"/>
      </w:rPr>
    </w:lvl>
    <w:lvl w:ilvl="5" w:tplc="040C0005" w:tentative="1">
      <w:start w:val="1"/>
      <w:numFmt w:val="bullet"/>
      <w:lvlText w:val=""/>
      <w:lvlJc w:val="left"/>
      <w:pPr>
        <w:tabs>
          <w:tab w:val="num" w:pos="4668"/>
        </w:tabs>
        <w:ind w:left="4668" w:hanging="360"/>
      </w:pPr>
      <w:rPr>
        <w:rFonts w:ascii="Wingdings" w:hAnsi="Wingdings" w:hint="default"/>
      </w:rPr>
    </w:lvl>
    <w:lvl w:ilvl="6" w:tplc="040C0001" w:tentative="1">
      <w:start w:val="1"/>
      <w:numFmt w:val="bullet"/>
      <w:lvlText w:val=""/>
      <w:lvlJc w:val="left"/>
      <w:pPr>
        <w:tabs>
          <w:tab w:val="num" w:pos="5388"/>
        </w:tabs>
        <w:ind w:left="5388" w:hanging="360"/>
      </w:pPr>
      <w:rPr>
        <w:rFonts w:ascii="Symbol" w:hAnsi="Symbol" w:hint="default"/>
      </w:rPr>
    </w:lvl>
    <w:lvl w:ilvl="7" w:tplc="040C0003" w:tentative="1">
      <w:start w:val="1"/>
      <w:numFmt w:val="bullet"/>
      <w:lvlText w:val="o"/>
      <w:lvlJc w:val="left"/>
      <w:pPr>
        <w:tabs>
          <w:tab w:val="num" w:pos="6108"/>
        </w:tabs>
        <w:ind w:left="6108" w:hanging="360"/>
      </w:pPr>
      <w:rPr>
        <w:rFonts w:ascii="Courier New" w:hAnsi="Courier New" w:hint="default"/>
      </w:rPr>
    </w:lvl>
    <w:lvl w:ilvl="8" w:tplc="040C0005" w:tentative="1">
      <w:start w:val="1"/>
      <w:numFmt w:val="bullet"/>
      <w:lvlText w:val=""/>
      <w:lvlJc w:val="left"/>
      <w:pPr>
        <w:tabs>
          <w:tab w:val="num" w:pos="6828"/>
        </w:tabs>
        <w:ind w:left="6828" w:hanging="360"/>
      </w:pPr>
      <w:rPr>
        <w:rFonts w:ascii="Wingdings" w:hAnsi="Wingdings" w:hint="default"/>
      </w:rPr>
    </w:lvl>
  </w:abstractNum>
  <w:abstractNum w:abstractNumId="26">
    <w:nsid w:val="4D740F73"/>
    <w:multiLevelType w:val="hybridMultilevel"/>
    <w:tmpl w:val="A6FA65BE"/>
    <w:lvl w:ilvl="0" w:tplc="040C0001">
      <w:start w:val="1"/>
      <w:numFmt w:val="bullet"/>
      <w:lvlText w:val=""/>
      <w:lvlJc w:val="left"/>
      <w:pPr>
        <w:ind w:left="390" w:hanging="360"/>
      </w:pPr>
      <w:rPr>
        <w:rFonts w:ascii="Symbol" w:hAnsi="Symbol" w:hint="default"/>
      </w:rPr>
    </w:lvl>
    <w:lvl w:ilvl="1" w:tplc="040C0003" w:tentative="1">
      <w:start w:val="1"/>
      <w:numFmt w:val="bullet"/>
      <w:lvlText w:val="o"/>
      <w:lvlJc w:val="left"/>
      <w:pPr>
        <w:ind w:left="1110" w:hanging="360"/>
      </w:pPr>
      <w:rPr>
        <w:rFonts w:ascii="Courier New" w:hAnsi="Courier New" w:hint="default"/>
      </w:rPr>
    </w:lvl>
    <w:lvl w:ilvl="2" w:tplc="040C0005" w:tentative="1">
      <w:start w:val="1"/>
      <w:numFmt w:val="bullet"/>
      <w:lvlText w:val=""/>
      <w:lvlJc w:val="left"/>
      <w:pPr>
        <w:ind w:left="1830" w:hanging="360"/>
      </w:pPr>
      <w:rPr>
        <w:rFonts w:ascii="Wingdings" w:hAnsi="Wingdings" w:hint="default"/>
      </w:rPr>
    </w:lvl>
    <w:lvl w:ilvl="3" w:tplc="040C0001" w:tentative="1">
      <w:start w:val="1"/>
      <w:numFmt w:val="bullet"/>
      <w:lvlText w:val=""/>
      <w:lvlJc w:val="left"/>
      <w:pPr>
        <w:ind w:left="2550" w:hanging="360"/>
      </w:pPr>
      <w:rPr>
        <w:rFonts w:ascii="Symbol" w:hAnsi="Symbol" w:hint="default"/>
      </w:rPr>
    </w:lvl>
    <w:lvl w:ilvl="4" w:tplc="040C0003" w:tentative="1">
      <w:start w:val="1"/>
      <w:numFmt w:val="bullet"/>
      <w:lvlText w:val="o"/>
      <w:lvlJc w:val="left"/>
      <w:pPr>
        <w:ind w:left="3270" w:hanging="360"/>
      </w:pPr>
      <w:rPr>
        <w:rFonts w:ascii="Courier New" w:hAnsi="Courier New" w:hint="default"/>
      </w:rPr>
    </w:lvl>
    <w:lvl w:ilvl="5" w:tplc="040C0005" w:tentative="1">
      <w:start w:val="1"/>
      <w:numFmt w:val="bullet"/>
      <w:lvlText w:val=""/>
      <w:lvlJc w:val="left"/>
      <w:pPr>
        <w:ind w:left="3990" w:hanging="360"/>
      </w:pPr>
      <w:rPr>
        <w:rFonts w:ascii="Wingdings" w:hAnsi="Wingdings" w:hint="default"/>
      </w:rPr>
    </w:lvl>
    <w:lvl w:ilvl="6" w:tplc="040C0001" w:tentative="1">
      <w:start w:val="1"/>
      <w:numFmt w:val="bullet"/>
      <w:lvlText w:val=""/>
      <w:lvlJc w:val="left"/>
      <w:pPr>
        <w:ind w:left="4710" w:hanging="360"/>
      </w:pPr>
      <w:rPr>
        <w:rFonts w:ascii="Symbol" w:hAnsi="Symbol" w:hint="default"/>
      </w:rPr>
    </w:lvl>
    <w:lvl w:ilvl="7" w:tplc="040C0003" w:tentative="1">
      <w:start w:val="1"/>
      <w:numFmt w:val="bullet"/>
      <w:lvlText w:val="o"/>
      <w:lvlJc w:val="left"/>
      <w:pPr>
        <w:ind w:left="5430" w:hanging="360"/>
      </w:pPr>
      <w:rPr>
        <w:rFonts w:ascii="Courier New" w:hAnsi="Courier New" w:hint="default"/>
      </w:rPr>
    </w:lvl>
    <w:lvl w:ilvl="8" w:tplc="040C0005" w:tentative="1">
      <w:start w:val="1"/>
      <w:numFmt w:val="bullet"/>
      <w:lvlText w:val=""/>
      <w:lvlJc w:val="left"/>
      <w:pPr>
        <w:ind w:left="6150" w:hanging="360"/>
      </w:pPr>
      <w:rPr>
        <w:rFonts w:ascii="Wingdings" w:hAnsi="Wingdings" w:hint="default"/>
      </w:rPr>
    </w:lvl>
  </w:abstractNum>
  <w:abstractNum w:abstractNumId="27">
    <w:nsid w:val="4F91326A"/>
    <w:multiLevelType w:val="hybridMultilevel"/>
    <w:tmpl w:val="2434328E"/>
    <w:lvl w:ilvl="0" w:tplc="1F904B82">
      <w:start w:val="1"/>
      <w:numFmt w:val="upperRoman"/>
      <w:lvlText w:val="%1."/>
      <w:lvlJc w:val="right"/>
      <w:pPr>
        <w:ind w:left="720" w:hanging="360"/>
      </w:pPr>
      <w:rPr>
        <w:rFonts w:hint="default"/>
      </w:rPr>
    </w:lvl>
    <w:lvl w:ilvl="1" w:tplc="040C0019" w:tentative="1">
      <w:start w:val="1"/>
      <w:numFmt w:val="lowerLetter"/>
      <w:lvlText w:val="%2."/>
      <w:lvlJc w:val="left"/>
      <w:pPr>
        <w:ind w:left="1440" w:hanging="360"/>
      </w:pPr>
    </w:lvl>
    <w:lvl w:ilvl="2" w:tplc="F8405922">
      <w:start w:val="1"/>
      <w:numFmt w:val="decimal"/>
      <w:lvlText w:val="%3."/>
      <w:lvlJc w:val="lef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nsid w:val="505A6434"/>
    <w:multiLevelType w:val="hybridMultilevel"/>
    <w:tmpl w:val="C6622C1C"/>
    <w:lvl w:ilvl="0" w:tplc="87B231C4">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51C528D7"/>
    <w:multiLevelType w:val="hybridMultilevel"/>
    <w:tmpl w:val="E5A82104"/>
    <w:lvl w:ilvl="0" w:tplc="87B231C4">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529554F8"/>
    <w:multiLevelType w:val="hybridMultilevel"/>
    <w:tmpl w:val="055269D0"/>
    <w:lvl w:ilvl="0" w:tplc="3EACAB02">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52C87D94"/>
    <w:multiLevelType w:val="hybridMultilevel"/>
    <w:tmpl w:val="F29C0B1A"/>
    <w:lvl w:ilvl="0" w:tplc="040C0001">
      <w:start w:val="1"/>
      <w:numFmt w:val="bullet"/>
      <w:lvlText w:val=""/>
      <w:lvlJc w:val="left"/>
      <w:pPr>
        <w:ind w:left="765" w:hanging="360"/>
      </w:pPr>
      <w:rPr>
        <w:rFonts w:ascii="Symbol" w:hAnsi="Symbol" w:hint="default"/>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32">
    <w:nsid w:val="52CB027F"/>
    <w:multiLevelType w:val="hybridMultilevel"/>
    <w:tmpl w:val="BA749EE8"/>
    <w:lvl w:ilvl="0" w:tplc="FB48898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558C2FB3"/>
    <w:multiLevelType w:val="hybridMultilevel"/>
    <w:tmpl w:val="5AFCF6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598B744B"/>
    <w:multiLevelType w:val="hybridMultilevel"/>
    <w:tmpl w:val="4CF47F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nsid w:val="605E5389"/>
    <w:multiLevelType w:val="hybridMultilevel"/>
    <w:tmpl w:val="7324A19C"/>
    <w:lvl w:ilvl="0" w:tplc="30A6DFC0">
      <w:start w:val="1"/>
      <w:numFmt w:val="decimal"/>
      <w:lvlText w:val="%1-"/>
      <w:lvlJc w:val="left"/>
      <w:pPr>
        <w:tabs>
          <w:tab w:val="num" w:pos="720"/>
        </w:tabs>
        <w:ind w:left="720" w:hanging="360"/>
      </w:pPr>
      <w:rPr>
        <w:rFonts w:hint="default"/>
      </w:rPr>
    </w:lvl>
    <w:lvl w:ilvl="1" w:tplc="040C0019" w:tentative="1">
      <w:start w:val="1"/>
      <w:numFmt w:val="lowerLetter"/>
      <w:lvlText w:val="%2."/>
      <w:lvlJc w:val="left"/>
      <w:pPr>
        <w:tabs>
          <w:tab w:val="num" w:pos="1440"/>
        </w:tabs>
        <w:ind w:left="1440" w:hanging="360"/>
      </w:p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36">
    <w:nsid w:val="670B5BD2"/>
    <w:multiLevelType w:val="hybridMultilevel"/>
    <w:tmpl w:val="2E921CE0"/>
    <w:lvl w:ilvl="0" w:tplc="12EC5914">
      <w:start w:val="1"/>
      <w:numFmt w:val="upperRoman"/>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7">
    <w:nsid w:val="67446417"/>
    <w:multiLevelType w:val="hybridMultilevel"/>
    <w:tmpl w:val="11FE9DF2"/>
    <w:lvl w:ilvl="0" w:tplc="68DC439A">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68FD7FBA"/>
    <w:multiLevelType w:val="hybridMultilevel"/>
    <w:tmpl w:val="02282956"/>
    <w:lvl w:ilvl="0" w:tplc="040C0001">
      <w:start w:val="1"/>
      <w:numFmt w:val="bullet"/>
      <w:lvlText w:val=""/>
      <w:lvlJc w:val="left"/>
      <w:pPr>
        <w:ind w:left="1636"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6CBC4A0C"/>
    <w:multiLevelType w:val="hybridMultilevel"/>
    <w:tmpl w:val="C066992A"/>
    <w:lvl w:ilvl="0" w:tplc="040C0001">
      <w:start w:val="1"/>
      <w:numFmt w:val="bullet"/>
      <w:lvlText w:val=""/>
      <w:lvlJc w:val="left"/>
      <w:pPr>
        <w:ind w:left="390" w:hanging="360"/>
      </w:pPr>
      <w:rPr>
        <w:rFonts w:ascii="Symbol" w:hAnsi="Symbol" w:hint="default"/>
      </w:rPr>
    </w:lvl>
    <w:lvl w:ilvl="1" w:tplc="040C0003" w:tentative="1">
      <w:start w:val="1"/>
      <w:numFmt w:val="bullet"/>
      <w:lvlText w:val="o"/>
      <w:lvlJc w:val="left"/>
      <w:pPr>
        <w:ind w:left="1110" w:hanging="360"/>
      </w:pPr>
      <w:rPr>
        <w:rFonts w:ascii="Courier New" w:hAnsi="Courier New" w:hint="default"/>
      </w:rPr>
    </w:lvl>
    <w:lvl w:ilvl="2" w:tplc="040C0005" w:tentative="1">
      <w:start w:val="1"/>
      <w:numFmt w:val="bullet"/>
      <w:lvlText w:val=""/>
      <w:lvlJc w:val="left"/>
      <w:pPr>
        <w:ind w:left="1830" w:hanging="360"/>
      </w:pPr>
      <w:rPr>
        <w:rFonts w:ascii="Wingdings" w:hAnsi="Wingdings" w:hint="default"/>
      </w:rPr>
    </w:lvl>
    <w:lvl w:ilvl="3" w:tplc="040C0001" w:tentative="1">
      <w:start w:val="1"/>
      <w:numFmt w:val="bullet"/>
      <w:lvlText w:val=""/>
      <w:lvlJc w:val="left"/>
      <w:pPr>
        <w:ind w:left="2550" w:hanging="360"/>
      </w:pPr>
      <w:rPr>
        <w:rFonts w:ascii="Symbol" w:hAnsi="Symbol" w:hint="default"/>
      </w:rPr>
    </w:lvl>
    <w:lvl w:ilvl="4" w:tplc="040C0003" w:tentative="1">
      <w:start w:val="1"/>
      <w:numFmt w:val="bullet"/>
      <w:lvlText w:val="o"/>
      <w:lvlJc w:val="left"/>
      <w:pPr>
        <w:ind w:left="3270" w:hanging="360"/>
      </w:pPr>
      <w:rPr>
        <w:rFonts w:ascii="Courier New" w:hAnsi="Courier New" w:hint="default"/>
      </w:rPr>
    </w:lvl>
    <w:lvl w:ilvl="5" w:tplc="040C0005" w:tentative="1">
      <w:start w:val="1"/>
      <w:numFmt w:val="bullet"/>
      <w:lvlText w:val=""/>
      <w:lvlJc w:val="left"/>
      <w:pPr>
        <w:ind w:left="3990" w:hanging="360"/>
      </w:pPr>
      <w:rPr>
        <w:rFonts w:ascii="Wingdings" w:hAnsi="Wingdings" w:hint="default"/>
      </w:rPr>
    </w:lvl>
    <w:lvl w:ilvl="6" w:tplc="040C0001" w:tentative="1">
      <w:start w:val="1"/>
      <w:numFmt w:val="bullet"/>
      <w:lvlText w:val=""/>
      <w:lvlJc w:val="left"/>
      <w:pPr>
        <w:ind w:left="4710" w:hanging="360"/>
      </w:pPr>
      <w:rPr>
        <w:rFonts w:ascii="Symbol" w:hAnsi="Symbol" w:hint="default"/>
      </w:rPr>
    </w:lvl>
    <w:lvl w:ilvl="7" w:tplc="040C0003" w:tentative="1">
      <w:start w:val="1"/>
      <w:numFmt w:val="bullet"/>
      <w:lvlText w:val="o"/>
      <w:lvlJc w:val="left"/>
      <w:pPr>
        <w:ind w:left="5430" w:hanging="360"/>
      </w:pPr>
      <w:rPr>
        <w:rFonts w:ascii="Courier New" w:hAnsi="Courier New" w:hint="default"/>
      </w:rPr>
    </w:lvl>
    <w:lvl w:ilvl="8" w:tplc="040C0005" w:tentative="1">
      <w:start w:val="1"/>
      <w:numFmt w:val="bullet"/>
      <w:lvlText w:val=""/>
      <w:lvlJc w:val="left"/>
      <w:pPr>
        <w:ind w:left="6150" w:hanging="360"/>
      </w:pPr>
      <w:rPr>
        <w:rFonts w:ascii="Wingdings" w:hAnsi="Wingdings" w:hint="default"/>
      </w:rPr>
    </w:lvl>
  </w:abstractNum>
  <w:abstractNum w:abstractNumId="40">
    <w:nsid w:val="6CFE2AA4"/>
    <w:multiLevelType w:val="hybridMultilevel"/>
    <w:tmpl w:val="06F0601E"/>
    <w:lvl w:ilvl="0" w:tplc="87B231C4">
      <w:start w:val="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nsid w:val="6E614C13"/>
    <w:multiLevelType w:val="hybridMultilevel"/>
    <w:tmpl w:val="7DDE0F02"/>
    <w:lvl w:ilvl="0" w:tplc="87B231C4">
      <w:start w:val="2"/>
      <w:numFmt w:val="bullet"/>
      <w:lvlText w:val="-"/>
      <w:lvlJc w:val="left"/>
      <w:pPr>
        <w:ind w:left="1092" w:hanging="360"/>
      </w:pPr>
      <w:rPr>
        <w:rFonts w:ascii="Times New Roman" w:eastAsia="Times New Roman" w:hAnsi="Times New Roman" w:cs="Times New Roman" w:hint="default"/>
        <w:color w:val="4F81BD" w:themeColor="accent1"/>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nsid w:val="6F8342D2"/>
    <w:multiLevelType w:val="hybridMultilevel"/>
    <w:tmpl w:val="72DCDC34"/>
    <w:lvl w:ilvl="0" w:tplc="87B231C4">
      <w:start w:val="2"/>
      <w:numFmt w:val="bullet"/>
      <w:lvlText w:val="-"/>
      <w:lvlJc w:val="left"/>
      <w:pPr>
        <w:ind w:left="1092" w:hanging="360"/>
      </w:pPr>
      <w:rPr>
        <w:rFonts w:ascii="Times New Roman" w:eastAsia="Times New Roman" w:hAnsi="Times New Roman" w:cs="Times New Roman" w:hint="default"/>
      </w:rPr>
    </w:lvl>
    <w:lvl w:ilvl="1" w:tplc="040C0003">
      <w:start w:val="1"/>
      <w:numFmt w:val="bullet"/>
      <w:lvlText w:val="o"/>
      <w:lvlJc w:val="left"/>
      <w:pPr>
        <w:ind w:left="1812" w:hanging="360"/>
      </w:pPr>
      <w:rPr>
        <w:rFonts w:ascii="Courier New" w:hAnsi="Courier New" w:cs="Courier New" w:hint="default"/>
      </w:rPr>
    </w:lvl>
    <w:lvl w:ilvl="2" w:tplc="87B231C4">
      <w:start w:val="2"/>
      <w:numFmt w:val="bullet"/>
      <w:lvlText w:val="-"/>
      <w:lvlJc w:val="left"/>
      <w:pPr>
        <w:ind w:left="2532" w:hanging="360"/>
      </w:pPr>
      <w:rPr>
        <w:rFonts w:ascii="Times New Roman" w:eastAsia="Times New Roman" w:hAnsi="Times New Roman" w:cs="Times New Roman" w:hint="default"/>
      </w:rPr>
    </w:lvl>
    <w:lvl w:ilvl="3" w:tplc="040C0001" w:tentative="1">
      <w:start w:val="1"/>
      <w:numFmt w:val="bullet"/>
      <w:lvlText w:val=""/>
      <w:lvlJc w:val="left"/>
      <w:pPr>
        <w:ind w:left="3252" w:hanging="360"/>
      </w:pPr>
      <w:rPr>
        <w:rFonts w:ascii="Symbol" w:hAnsi="Symbol" w:hint="default"/>
      </w:rPr>
    </w:lvl>
    <w:lvl w:ilvl="4" w:tplc="040C0003" w:tentative="1">
      <w:start w:val="1"/>
      <w:numFmt w:val="bullet"/>
      <w:lvlText w:val="o"/>
      <w:lvlJc w:val="left"/>
      <w:pPr>
        <w:ind w:left="3972" w:hanging="360"/>
      </w:pPr>
      <w:rPr>
        <w:rFonts w:ascii="Courier New" w:hAnsi="Courier New" w:cs="Courier New" w:hint="default"/>
      </w:rPr>
    </w:lvl>
    <w:lvl w:ilvl="5" w:tplc="040C0005" w:tentative="1">
      <w:start w:val="1"/>
      <w:numFmt w:val="bullet"/>
      <w:lvlText w:val=""/>
      <w:lvlJc w:val="left"/>
      <w:pPr>
        <w:ind w:left="4692" w:hanging="360"/>
      </w:pPr>
      <w:rPr>
        <w:rFonts w:ascii="Wingdings" w:hAnsi="Wingdings" w:hint="default"/>
      </w:rPr>
    </w:lvl>
    <w:lvl w:ilvl="6" w:tplc="040C0001" w:tentative="1">
      <w:start w:val="1"/>
      <w:numFmt w:val="bullet"/>
      <w:lvlText w:val=""/>
      <w:lvlJc w:val="left"/>
      <w:pPr>
        <w:ind w:left="5412" w:hanging="360"/>
      </w:pPr>
      <w:rPr>
        <w:rFonts w:ascii="Symbol" w:hAnsi="Symbol" w:hint="default"/>
      </w:rPr>
    </w:lvl>
    <w:lvl w:ilvl="7" w:tplc="040C0003" w:tentative="1">
      <w:start w:val="1"/>
      <w:numFmt w:val="bullet"/>
      <w:lvlText w:val="o"/>
      <w:lvlJc w:val="left"/>
      <w:pPr>
        <w:ind w:left="6132" w:hanging="360"/>
      </w:pPr>
      <w:rPr>
        <w:rFonts w:ascii="Courier New" w:hAnsi="Courier New" w:cs="Courier New" w:hint="default"/>
      </w:rPr>
    </w:lvl>
    <w:lvl w:ilvl="8" w:tplc="040C0005" w:tentative="1">
      <w:start w:val="1"/>
      <w:numFmt w:val="bullet"/>
      <w:lvlText w:val=""/>
      <w:lvlJc w:val="left"/>
      <w:pPr>
        <w:ind w:left="6852" w:hanging="360"/>
      </w:pPr>
      <w:rPr>
        <w:rFonts w:ascii="Wingdings" w:hAnsi="Wingdings" w:hint="default"/>
      </w:rPr>
    </w:lvl>
  </w:abstractNum>
  <w:abstractNum w:abstractNumId="43">
    <w:nsid w:val="71C43000"/>
    <w:multiLevelType w:val="hybridMultilevel"/>
    <w:tmpl w:val="56A0A254"/>
    <w:lvl w:ilvl="0" w:tplc="B7E2F6B8">
      <w:start w:val="1"/>
      <w:numFmt w:val="bullet"/>
      <w:lvlText w:val=""/>
      <w:lvlJc w:val="left"/>
      <w:pPr>
        <w:ind w:left="1092" w:hanging="360"/>
      </w:pPr>
      <w:rPr>
        <w:rFonts w:ascii="Symbol" w:hAnsi="Symbol" w:hint="default"/>
        <w:color w:val="4F81BD" w:themeColor="accent1"/>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72823658"/>
    <w:multiLevelType w:val="hybridMultilevel"/>
    <w:tmpl w:val="3580E8B0"/>
    <w:lvl w:ilvl="0" w:tplc="040C0001">
      <w:start w:val="1"/>
      <w:numFmt w:val="bullet"/>
      <w:lvlText w:val=""/>
      <w:lvlJc w:val="left"/>
      <w:pPr>
        <w:ind w:left="390" w:hanging="360"/>
      </w:pPr>
      <w:rPr>
        <w:rFonts w:ascii="Symbol" w:hAnsi="Symbol" w:hint="default"/>
      </w:rPr>
    </w:lvl>
    <w:lvl w:ilvl="1" w:tplc="040C0003" w:tentative="1">
      <w:start w:val="1"/>
      <w:numFmt w:val="bullet"/>
      <w:lvlText w:val="o"/>
      <w:lvlJc w:val="left"/>
      <w:pPr>
        <w:ind w:left="1110" w:hanging="360"/>
      </w:pPr>
      <w:rPr>
        <w:rFonts w:ascii="Courier New" w:hAnsi="Courier New" w:hint="default"/>
      </w:rPr>
    </w:lvl>
    <w:lvl w:ilvl="2" w:tplc="040C0005" w:tentative="1">
      <w:start w:val="1"/>
      <w:numFmt w:val="bullet"/>
      <w:lvlText w:val=""/>
      <w:lvlJc w:val="left"/>
      <w:pPr>
        <w:ind w:left="1830" w:hanging="360"/>
      </w:pPr>
      <w:rPr>
        <w:rFonts w:ascii="Wingdings" w:hAnsi="Wingdings" w:hint="default"/>
      </w:rPr>
    </w:lvl>
    <w:lvl w:ilvl="3" w:tplc="040C0001" w:tentative="1">
      <w:start w:val="1"/>
      <w:numFmt w:val="bullet"/>
      <w:lvlText w:val=""/>
      <w:lvlJc w:val="left"/>
      <w:pPr>
        <w:ind w:left="2550" w:hanging="360"/>
      </w:pPr>
      <w:rPr>
        <w:rFonts w:ascii="Symbol" w:hAnsi="Symbol" w:hint="default"/>
      </w:rPr>
    </w:lvl>
    <w:lvl w:ilvl="4" w:tplc="040C0003" w:tentative="1">
      <w:start w:val="1"/>
      <w:numFmt w:val="bullet"/>
      <w:lvlText w:val="o"/>
      <w:lvlJc w:val="left"/>
      <w:pPr>
        <w:ind w:left="3270" w:hanging="360"/>
      </w:pPr>
      <w:rPr>
        <w:rFonts w:ascii="Courier New" w:hAnsi="Courier New" w:hint="default"/>
      </w:rPr>
    </w:lvl>
    <w:lvl w:ilvl="5" w:tplc="040C0005" w:tentative="1">
      <w:start w:val="1"/>
      <w:numFmt w:val="bullet"/>
      <w:lvlText w:val=""/>
      <w:lvlJc w:val="left"/>
      <w:pPr>
        <w:ind w:left="3990" w:hanging="360"/>
      </w:pPr>
      <w:rPr>
        <w:rFonts w:ascii="Wingdings" w:hAnsi="Wingdings" w:hint="default"/>
      </w:rPr>
    </w:lvl>
    <w:lvl w:ilvl="6" w:tplc="040C0001" w:tentative="1">
      <w:start w:val="1"/>
      <w:numFmt w:val="bullet"/>
      <w:lvlText w:val=""/>
      <w:lvlJc w:val="left"/>
      <w:pPr>
        <w:ind w:left="4710" w:hanging="360"/>
      </w:pPr>
      <w:rPr>
        <w:rFonts w:ascii="Symbol" w:hAnsi="Symbol" w:hint="default"/>
      </w:rPr>
    </w:lvl>
    <w:lvl w:ilvl="7" w:tplc="040C0003" w:tentative="1">
      <w:start w:val="1"/>
      <w:numFmt w:val="bullet"/>
      <w:lvlText w:val="o"/>
      <w:lvlJc w:val="left"/>
      <w:pPr>
        <w:ind w:left="5430" w:hanging="360"/>
      </w:pPr>
      <w:rPr>
        <w:rFonts w:ascii="Courier New" w:hAnsi="Courier New" w:hint="default"/>
      </w:rPr>
    </w:lvl>
    <w:lvl w:ilvl="8" w:tplc="040C0005" w:tentative="1">
      <w:start w:val="1"/>
      <w:numFmt w:val="bullet"/>
      <w:lvlText w:val=""/>
      <w:lvlJc w:val="left"/>
      <w:pPr>
        <w:ind w:left="6150" w:hanging="360"/>
      </w:pPr>
      <w:rPr>
        <w:rFonts w:ascii="Wingdings" w:hAnsi="Wingdings" w:hint="default"/>
      </w:rPr>
    </w:lvl>
  </w:abstractNum>
  <w:abstractNum w:abstractNumId="45">
    <w:nsid w:val="72FA208A"/>
    <w:multiLevelType w:val="hybridMultilevel"/>
    <w:tmpl w:val="0D2E16B6"/>
    <w:lvl w:ilvl="0" w:tplc="8C866E2E">
      <w:numFmt w:val="bullet"/>
      <w:lvlText w:val="-"/>
      <w:lvlJc w:val="left"/>
      <w:pPr>
        <w:ind w:left="1800" w:hanging="360"/>
      </w:pPr>
      <w:rPr>
        <w:rFonts w:ascii="Gill Sans MT" w:eastAsia="Times New Roman" w:hAnsi="Gill Sans MT" w:cs="Times New Roman" w:hint="default"/>
        <w:b/>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46">
    <w:nsid w:val="7583055F"/>
    <w:multiLevelType w:val="hybridMultilevel"/>
    <w:tmpl w:val="907A36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nsid w:val="7C10453F"/>
    <w:multiLevelType w:val="hybridMultilevel"/>
    <w:tmpl w:val="DB34069A"/>
    <w:lvl w:ilvl="0" w:tplc="68DC439A">
      <w:numFmt w:val="bullet"/>
      <w:lvlText w:val="-"/>
      <w:lvlJc w:val="left"/>
      <w:pPr>
        <w:ind w:left="390" w:hanging="360"/>
      </w:pPr>
      <w:rPr>
        <w:rFonts w:ascii="Calibri" w:eastAsia="Times New Roman" w:hAnsi="Calibri" w:hint="default"/>
      </w:rPr>
    </w:lvl>
    <w:lvl w:ilvl="1" w:tplc="040C0003" w:tentative="1">
      <w:start w:val="1"/>
      <w:numFmt w:val="bullet"/>
      <w:lvlText w:val="o"/>
      <w:lvlJc w:val="left"/>
      <w:pPr>
        <w:ind w:left="1110" w:hanging="360"/>
      </w:pPr>
      <w:rPr>
        <w:rFonts w:ascii="Courier New" w:hAnsi="Courier New" w:hint="default"/>
      </w:rPr>
    </w:lvl>
    <w:lvl w:ilvl="2" w:tplc="040C0005" w:tentative="1">
      <w:start w:val="1"/>
      <w:numFmt w:val="bullet"/>
      <w:lvlText w:val=""/>
      <w:lvlJc w:val="left"/>
      <w:pPr>
        <w:ind w:left="1830" w:hanging="360"/>
      </w:pPr>
      <w:rPr>
        <w:rFonts w:ascii="Wingdings" w:hAnsi="Wingdings" w:hint="default"/>
      </w:rPr>
    </w:lvl>
    <w:lvl w:ilvl="3" w:tplc="040C0001" w:tentative="1">
      <w:start w:val="1"/>
      <w:numFmt w:val="bullet"/>
      <w:lvlText w:val=""/>
      <w:lvlJc w:val="left"/>
      <w:pPr>
        <w:ind w:left="2550" w:hanging="360"/>
      </w:pPr>
      <w:rPr>
        <w:rFonts w:ascii="Symbol" w:hAnsi="Symbol" w:hint="default"/>
      </w:rPr>
    </w:lvl>
    <w:lvl w:ilvl="4" w:tplc="040C0003" w:tentative="1">
      <w:start w:val="1"/>
      <w:numFmt w:val="bullet"/>
      <w:lvlText w:val="o"/>
      <w:lvlJc w:val="left"/>
      <w:pPr>
        <w:ind w:left="3270" w:hanging="360"/>
      </w:pPr>
      <w:rPr>
        <w:rFonts w:ascii="Courier New" w:hAnsi="Courier New" w:hint="default"/>
      </w:rPr>
    </w:lvl>
    <w:lvl w:ilvl="5" w:tplc="040C0005" w:tentative="1">
      <w:start w:val="1"/>
      <w:numFmt w:val="bullet"/>
      <w:lvlText w:val=""/>
      <w:lvlJc w:val="left"/>
      <w:pPr>
        <w:ind w:left="3990" w:hanging="360"/>
      </w:pPr>
      <w:rPr>
        <w:rFonts w:ascii="Wingdings" w:hAnsi="Wingdings" w:hint="default"/>
      </w:rPr>
    </w:lvl>
    <w:lvl w:ilvl="6" w:tplc="040C0001" w:tentative="1">
      <w:start w:val="1"/>
      <w:numFmt w:val="bullet"/>
      <w:lvlText w:val=""/>
      <w:lvlJc w:val="left"/>
      <w:pPr>
        <w:ind w:left="4710" w:hanging="360"/>
      </w:pPr>
      <w:rPr>
        <w:rFonts w:ascii="Symbol" w:hAnsi="Symbol" w:hint="default"/>
      </w:rPr>
    </w:lvl>
    <w:lvl w:ilvl="7" w:tplc="040C0003" w:tentative="1">
      <w:start w:val="1"/>
      <w:numFmt w:val="bullet"/>
      <w:lvlText w:val="o"/>
      <w:lvlJc w:val="left"/>
      <w:pPr>
        <w:ind w:left="5430" w:hanging="360"/>
      </w:pPr>
      <w:rPr>
        <w:rFonts w:ascii="Courier New" w:hAnsi="Courier New" w:hint="default"/>
      </w:rPr>
    </w:lvl>
    <w:lvl w:ilvl="8" w:tplc="040C0005" w:tentative="1">
      <w:start w:val="1"/>
      <w:numFmt w:val="bullet"/>
      <w:lvlText w:val=""/>
      <w:lvlJc w:val="left"/>
      <w:pPr>
        <w:ind w:left="6150" w:hanging="360"/>
      </w:pPr>
      <w:rPr>
        <w:rFonts w:ascii="Wingdings" w:hAnsi="Wingdings" w:hint="default"/>
      </w:rPr>
    </w:lvl>
  </w:abstractNum>
  <w:abstractNum w:abstractNumId="48">
    <w:nsid w:val="7F424AC8"/>
    <w:multiLevelType w:val="hybridMultilevel"/>
    <w:tmpl w:val="1B840E0C"/>
    <w:lvl w:ilvl="0" w:tplc="87B231C4">
      <w:start w:val="2"/>
      <w:numFmt w:val="bullet"/>
      <w:lvlText w:val="-"/>
      <w:lvlJc w:val="left"/>
      <w:pPr>
        <w:tabs>
          <w:tab w:val="num" w:pos="1578"/>
        </w:tabs>
        <w:ind w:left="1578" w:hanging="870"/>
      </w:pPr>
      <w:rPr>
        <w:rFonts w:ascii="Times New Roman" w:eastAsia="Times New Roman" w:hAnsi="Times New Roman" w:cs="Times New Roman" w:hint="default"/>
      </w:rPr>
    </w:lvl>
    <w:lvl w:ilvl="1" w:tplc="040C0003">
      <w:start w:val="1"/>
      <w:numFmt w:val="bullet"/>
      <w:lvlText w:val="o"/>
      <w:lvlJc w:val="left"/>
      <w:pPr>
        <w:tabs>
          <w:tab w:val="num" w:pos="1778"/>
        </w:tabs>
        <w:ind w:left="1778" w:hanging="360"/>
      </w:pPr>
      <w:rPr>
        <w:rFonts w:ascii="Courier New" w:hAnsi="Courier New" w:cs="Courier New" w:hint="default"/>
      </w:rPr>
    </w:lvl>
    <w:lvl w:ilvl="2" w:tplc="040C0005" w:tentative="1">
      <w:start w:val="1"/>
      <w:numFmt w:val="bullet"/>
      <w:lvlText w:val=""/>
      <w:lvlJc w:val="left"/>
      <w:pPr>
        <w:tabs>
          <w:tab w:val="num" w:pos="2508"/>
        </w:tabs>
        <w:ind w:left="2508" w:hanging="360"/>
      </w:pPr>
      <w:rPr>
        <w:rFonts w:ascii="Wingdings" w:hAnsi="Wingdings" w:hint="default"/>
      </w:rPr>
    </w:lvl>
    <w:lvl w:ilvl="3" w:tplc="040C0001" w:tentative="1">
      <w:start w:val="1"/>
      <w:numFmt w:val="bullet"/>
      <w:lvlText w:val=""/>
      <w:lvlJc w:val="left"/>
      <w:pPr>
        <w:tabs>
          <w:tab w:val="num" w:pos="3228"/>
        </w:tabs>
        <w:ind w:left="3228" w:hanging="360"/>
      </w:pPr>
      <w:rPr>
        <w:rFonts w:ascii="Symbol" w:hAnsi="Symbol" w:hint="default"/>
      </w:rPr>
    </w:lvl>
    <w:lvl w:ilvl="4" w:tplc="040C0003" w:tentative="1">
      <w:start w:val="1"/>
      <w:numFmt w:val="bullet"/>
      <w:lvlText w:val="o"/>
      <w:lvlJc w:val="left"/>
      <w:pPr>
        <w:tabs>
          <w:tab w:val="num" w:pos="3948"/>
        </w:tabs>
        <w:ind w:left="3948" w:hanging="360"/>
      </w:pPr>
      <w:rPr>
        <w:rFonts w:ascii="Courier New" w:hAnsi="Courier New" w:hint="default"/>
      </w:rPr>
    </w:lvl>
    <w:lvl w:ilvl="5" w:tplc="040C0005" w:tentative="1">
      <w:start w:val="1"/>
      <w:numFmt w:val="bullet"/>
      <w:lvlText w:val=""/>
      <w:lvlJc w:val="left"/>
      <w:pPr>
        <w:tabs>
          <w:tab w:val="num" w:pos="4668"/>
        </w:tabs>
        <w:ind w:left="4668" w:hanging="360"/>
      </w:pPr>
      <w:rPr>
        <w:rFonts w:ascii="Wingdings" w:hAnsi="Wingdings" w:hint="default"/>
      </w:rPr>
    </w:lvl>
    <w:lvl w:ilvl="6" w:tplc="040C0001" w:tentative="1">
      <w:start w:val="1"/>
      <w:numFmt w:val="bullet"/>
      <w:lvlText w:val=""/>
      <w:lvlJc w:val="left"/>
      <w:pPr>
        <w:tabs>
          <w:tab w:val="num" w:pos="5388"/>
        </w:tabs>
        <w:ind w:left="5388" w:hanging="360"/>
      </w:pPr>
      <w:rPr>
        <w:rFonts w:ascii="Symbol" w:hAnsi="Symbol" w:hint="default"/>
      </w:rPr>
    </w:lvl>
    <w:lvl w:ilvl="7" w:tplc="040C0003" w:tentative="1">
      <w:start w:val="1"/>
      <w:numFmt w:val="bullet"/>
      <w:lvlText w:val="o"/>
      <w:lvlJc w:val="left"/>
      <w:pPr>
        <w:tabs>
          <w:tab w:val="num" w:pos="6108"/>
        </w:tabs>
        <w:ind w:left="6108" w:hanging="360"/>
      </w:pPr>
      <w:rPr>
        <w:rFonts w:ascii="Courier New" w:hAnsi="Courier New" w:hint="default"/>
      </w:rPr>
    </w:lvl>
    <w:lvl w:ilvl="8" w:tplc="040C0005" w:tentative="1">
      <w:start w:val="1"/>
      <w:numFmt w:val="bullet"/>
      <w:lvlText w:val=""/>
      <w:lvlJc w:val="left"/>
      <w:pPr>
        <w:tabs>
          <w:tab w:val="num" w:pos="6828"/>
        </w:tabs>
        <w:ind w:left="6828" w:hanging="360"/>
      </w:pPr>
      <w:rPr>
        <w:rFonts w:ascii="Wingdings" w:hAnsi="Wingdings" w:hint="default"/>
      </w:rPr>
    </w:lvl>
  </w:abstractNum>
  <w:num w:numId="1">
    <w:abstractNumId w:val="25"/>
  </w:num>
  <w:num w:numId="2">
    <w:abstractNumId w:val="0"/>
  </w:num>
  <w:num w:numId="3">
    <w:abstractNumId w:val="5"/>
  </w:num>
  <w:num w:numId="4">
    <w:abstractNumId w:val="48"/>
  </w:num>
  <w:num w:numId="5">
    <w:abstractNumId w:val="30"/>
  </w:num>
  <w:num w:numId="6">
    <w:abstractNumId w:val="47"/>
  </w:num>
  <w:num w:numId="7">
    <w:abstractNumId w:val="31"/>
  </w:num>
  <w:num w:numId="8">
    <w:abstractNumId w:val="16"/>
  </w:num>
  <w:num w:numId="9">
    <w:abstractNumId w:val="38"/>
  </w:num>
  <w:num w:numId="10">
    <w:abstractNumId w:val="14"/>
  </w:num>
  <w:num w:numId="11">
    <w:abstractNumId w:val="4"/>
  </w:num>
  <w:num w:numId="12">
    <w:abstractNumId w:val="24"/>
  </w:num>
  <w:num w:numId="13">
    <w:abstractNumId w:val="19"/>
  </w:num>
  <w:num w:numId="14">
    <w:abstractNumId w:val="3"/>
  </w:num>
  <w:num w:numId="15">
    <w:abstractNumId w:val="35"/>
  </w:num>
  <w:num w:numId="16">
    <w:abstractNumId w:val="21"/>
  </w:num>
  <w:num w:numId="17">
    <w:abstractNumId w:val="17"/>
  </w:num>
  <w:num w:numId="18">
    <w:abstractNumId w:val="42"/>
  </w:num>
  <w:num w:numId="19">
    <w:abstractNumId w:val="34"/>
  </w:num>
  <w:num w:numId="20">
    <w:abstractNumId w:val="13"/>
  </w:num>
  <w:num w:numId="21">
    <w:abstractNumId w:val="32"/>
  </w:num>
  <w:num w:numId="22">
    <w:abstractNumId w:val="6"/>
  </w:num>
  <w:num w:numId="23">
    <w:abstractNumId w:val="45"/>
  </w:num>
  <w:num w:numId="24">
    <w:abstractNumId w:val="11"/>
  </w:num>
  <w:num w:numId="25">
    <w:abstractNumId w:val="22"/>
  </w:num>
  <w:num w:numId="26">
    <w:abstractNumId w:val="2"/>
  </w:num>
  <w:num w:numId="27">
    <w:abstractNumId w:val="46"/>
  </w:num>
  <w:num w:numId="28">
    <w:abstractNumId w:val="15"/>
  </w:num>
  <w:num w:numId="29">
    <w:abstractNumId w:val="7"/>
  </w:num>
  <w:num w:numId="30">
    <w:abstractNumId w:val="10"/>
  </w:num>
  <w:num w:numId="31">
    <w:abstractNumId w:val="8"/>
  </w:num>
  <w:num w:numId="32">
    <w:abstractNumId w:val="12"/>
  </w:num>
  <w:num w:numId="33">
    <w:abstractNumId w:val="36"/>
  </w:num>
  <w:num w:numId="34">
    <w:abstractNumId w:val="23"/>
  </w:num>
  <w:num w:numId="35">
    <w:abstractNumId w:val="27"/>
  </w:num>
  <w:num w:numId="36">
    <w:abstractNumId w:val="1"/>
  </w:num>
  <w:num w:numId="37">
    <w:abstractNumId w:val="26"/>
  </w:num>
  <w:num w:numId="38">
    <w:abstractNumId w:val="39"/>
  </w:num>
  <w:num w:numId="39">
    <w:abstractNumId w:val="44"/>
  </w:num>
  <w:num w:numId="40">
    <w:abstractNumId w:val="20"/>
  </w:num>
  <w:num w:numId="41">
    <w:abstractNumId w:val="9"/>
  </w:num>
  <w:num w:numId="42">
    <w:abstractNumId w:val="37"/>
  </w:num>
  <w:num w:numId="43">
    <w:abstractNumId w:val="18"/>
  </w:num>
  <w:num w:numId="44">
    <w:abstractNumId w:val="43"/>
  </w:num>
  <w:num w:numId="45">
    <w:abstractNumId w:val="41"/>
  </w:num>
  <w:num w:numId="46">
    <w:abstractNumId w:val="28"/>
  </w:num>
  <w:num w:numId="47">
    <w:abstractNumId w:val="40"/>
  </w:num>
  <w:num w:numId="48">
    <w:abstractNumId w:val="29"/>
  </w:num>
  <w:num w:numId="49">
    <w:abstractNumId w:val="33"/>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activeWritingStyle w:appName="MSWord" w:lang="fr-FR" w:vendorID="9" w:dllVersion="512" w:checkStyle="0"/>
  <w:activeWritingStyle w:appName="MSWord" w:lang="nl-NL" w:vendorID="1"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19"/>
  <w:drawingGridVerticalSpacing w:val="181"/>
  <w:displayHorizontalDrawingGridEvery w:val="2"/>
  <w:noPunctuationKerning/>
  <w:characterSpacingControl w:val="doNotCompress"/>
  <w:hdrShapeDefaults>
    <o:shapedefaults v:ext="edit" spidmax="103425" fill="f" fillcolor="white" stroke="f">
      <v:fill color="white" on="f"/>
      <v:stroke on="f"/>
      <o:colormru v:ext="edit" colors="#fa2616,#8c8cb2,#ffb7db,#ddd"/>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7D23"/>
    <w:rsid w:val="0000002F"/>
    <w:rsid w:val="000026FE"/>
    <w:rsid w:val="00002DD6"/>
    <w:rsid w:val="00003B13"/>
    <w:rsid w:val="000051CC"/>
    <w:rsid w:val="00005622"/>
    <w:rsid w:val="00005BCA"/>
    <w:rsid w:val="000062CA"/>
    <w:rsid w:val="00007A5A"/>
    <w:rsid w:val="00011BB8"/>
    <w:rsid w:val="00011D65"/>
    <w:rsid w:val="00012B0E"/>
    <w:rsid w:val="000140DD"/>
    <w:rsid w:val="000143AD"/>
    <w:rsid w:val="000149B7"/>
    <w:rsid w:val="00015459"/>
    <w:rsid w:val="000154DB"/>
    <w:rsid w:val="0001725E"/>
    <w:rsid w:val="00017D71"/>
    <w:rsid w:val="000207BA"/>
    <w:rsid w:val="000207D7"/>
    <w:rsid w:val="00020E33"/>
    <w:rsid w:val="0002220F"/>
    <w:rsid w:val="00023ED5"/>
    <w:rsid w:val="00024D8C"/>
    <w:rsid w:val="0002640E"/>
    <w:rsid w:val="000269E9"/>
    <w:rsid w:val="0002738C"/>
    <w:rsid w:val="00027B7C"/>
    <w:rsid w:val="0003117A"/>
    <w:rsid w:val="000319D8"/>
    <w:rsid w:val="000321CF"/>
    <w:rsid w:val="000350AF"/>
    <w:rsid w:val="000356A1"/>
    <w:rsid w:val="00035ABA"/>
    <w:rsid w:val="00036B84"/>
    <w:rsid w:val="000406DA"/>
    <w:rsid w:val="00040EE6"/>
    <w:rsid w:val="00041889"/>
    <w:rsid w:val="00043D0C"/>
    <w:rsid w:val="00043FF8"/>
    <w:rsid w:val="00045551"/>
    <w:rsid w:val="000469DB"/>
    <w:rsid w:val="00046CDE"/>
    <w:rsid w:val="000473B3"/>
    <w:rsid w:val="000512C5"/>
    <w:rsid w:val="00051588"/>
    <w:rsid w:val="00052361"/>
    <w:rsid w:val="0005251F"/>
    <w:rsid w:val="00052678"/>
    <w:rsid w:val="00054A74"/>
    <w:rsid w:val="000561CA"/>
    <w:rsid w:val="00060D09"/>
    <w:rsid w:val="000613D1"/>
    <w:rsid w:val="00061B11"/>
    <w:rsid w:val="000628D1"/>
    <w:rsid w:val="000643AE"/>
    <w:rsid w:val="0006592B"/>
    <w:rsid w:val="00067560"/>
    <w:rsid w:val="00070D0B"/>
    <w:rsid w:val="00070D99"/>
    <w:rsid w:val="00072EE9"/>
    <w:rsid w:val="00073210"/>
    <w:rsid w:val="00073AB1"/>
    <w:rsid w:val="00073AD6"/>
    <w:rsid w:val="00073F09"/>
    <w:rsid w:val="0007400B"/>
    <w:rsid w:val="00074338"/>
    <w:rsid w:val="00074922"/>
    <w:rsid w:val="00075818"/>
    <w:rsid w:val="000763F5"/>
    <w:rsid w:val="000765BD"/>
    <w:rsid w:val="00077529"/>
    <w:rsid w:val="00083292"/>
    <w:rsid w:val="00083751"/>
    <w:rsid w:val="00085B77"/>
    <w:rsid w:val="000900C3"/>
    <w:rsid w:val="00090129"/>
    <w:rsid w:val="00092C1B"/>
    <w:rsid w:val="00093C85"/>
    <w:rsid w:val="000944A5"/>
    <w:rsid w:val="00094524"/>
    <w:rsid w:val="00094572"/>
    <w:rsid w:val="0009473D"/>
    <w:rsid w:val="0009533F"/>
    <w:rsid w:val="00095BA2"/>
    <w:rsid w:val="00096071"/>
    <w:rsid w:val="000A0A98"/>
    <w:rsid w:val="000A241C"/>
    <w:rsid w:val="000A3EA1"/>
    <w:rsid w:val="000A3FC2"/>
    <w:rsid w:val="000A426D"/>
    <w:rsid w:val="000A4F66"/>
    <w:rsid w:val="000A5069"/>
    <w:rsid w:val="000A5078"/>
    <w:rsid w:val="000A601C"/>
    <w:rsid w:val="000A6C78"/>
    <w:rsid w:val="000A74D2"/>
    <w:rsid w:val="000A758E"/>
    <w:rsid w:val="000A7BB2"/>
    <w:rsid w:val="000A7DCC"/>
    <w:rsid w:val="000B125A"/>
    <w:rsid w:val="000B1461"/>
    <w:rsid w:val="000B2D2D"/>
    <w:rsid w:val="000B49B8"/>
    <w:rsid w:val="000B5732"/>
    <w:rsid w:val="000B6B8F"/>
    <w:rsid w:val="000C054E"/>
    <w:rsid w:val="000C1258"/>
    <w:rsid w:val="000C1911"/>
    <w:rsid w:val="000C1D93"/>
    <w:rsid w:val="000C20BE"/>
    <w:rsid w:val="000C25A1"/>
    <w:rsid w:val="000C29AA"/>
    <w:rsid w:val="000C546A"/>
    <w:rsid w:val="000C5473"/>
    <w:rsid w:val="000C6F23"/>
    <w:rsid w:val="000D0313"/>
    <w:rsid w:val="000D084D"/>
    <w:rsid w:val="000D0B3C"/>
    <w:rsid w:val="000D0EA2"/>
    <w:rsid w:val="000D3A1C"/>
    <w:rsid w:val="000D3D34"/>
    <w:rsid w:val="000D41F1"/>
    <w:rsid w:val="000D48D1"/>
    <w:rsid w:val="000D4D4E"/>
    <w:rsid w:val="000D5C9E"/>
    <w:rsid w:val="000D5EB4"/>
    <w:rsid w:val="000D607B"/>
    <w:rsid w:val="000D6B12"/>
    <w:rsid w:val="000D6BFD"/>
    <w:rsid w:val="000D70CF"/>
    <w:rsid w:val="000E1B45"/>
    <w:rsid w:val="000E32A4"/>
    <w:rsid w:val="000E3EF5"/>
    <w:rsid w:val="000E44BF"/>
    <w:rsid w:val="000E564E"/>
    <w:rsid w:val="000E5E99"/>
    <w:rsid w:val="000E6FA7"/>
    <w:rsid w:val="000E7D03"/>
    <w:rsid w:val="000F0794"/>
    <w:rsid w:val="000F0E10"/>
    <w:rsid w:val="000F2D17"/>
    <w:rsid w:val="000F406D"/>
    <w:rsid w:val="000F5CB0"/>
    <w:rsid w:val="000F73D9"/>
    <w:rsid w:val="000F774F"/>
    <w:rsid w:val="000F7DDB"/>
    <w:rsid w:val="0010283B"/>
    <w:rsid w:val="00102A30"/>
    <w:rsid w:val="00111744"/>
    <w:rsid w:val="001139AA"/>
    <w:rsid w:val="0011459B"/>
    <w:rsid w:val="001159CB"/>
    <w:rsid w:val="00115A1F"/>
    <w:rsid w:val="00115D1B"/>
    <w:rsid w:val="001207D4"/>
    <w:rsid w:val="0012132B"/>
    <w:rsid w:val="0012200F"/>
    <w:rsid w:val="0012222D"/>
    <w:rsid w:val="00122EFF"/>
    <w:rsid w:val="00123910"/>
    <w:rsid w:val="00123F79"/>
    <w:rsid w:val="00124CDD"/>
    <w:rsid w:val="001255F2"/>
    <w:rsid w:val="00125913"/>
    <w:rsid w:val="00126078"/>
    <w:rsid w:val="001268B4"/>
    <w:rsid w:val="0012765D"/>
    <w:rsid w:val="0013045E"/>
    <w:rsid w:val="00130E83"/>
    <w:rsid w:val="001313D7"/>
    <w:rsid w:val="001321DB"/>
    <w:rsid w:val="001326D7"/>
    <w:rsid w:val="00133C68"/>
    <w:rsid w:val="00134739"/>
    <w:rsid w:val="00135301"/>
    <w:rsid w:val="00135322"/>
    <w:rsid w:val="001353F8"/>
    <w:rsid w:val="00135592"/>
    <w:rsid w:val="00135F91"/>
    <w:rsid w:val="00136A1E"/>
    <w:rsid w:val="001400EA"/>
    <w:rsid w:val="001410E9"/>
    <w:rsid w:val="00143F86"/>
    <w:rsid w:val="0014536C"/>
    <w:rsid w:val="00146086"/>
    <w:rsid w:val="0014645D"/>
    <w:rsid w:val="001465CF"/>
    <w:rsid w:val="00147E17"/>
    <w:rsid w:val="00150104"/>
    <w:rsid w:val="00151DEC"/>
    <w:rsid w:val="00151F79"/>
    <w:rsid w:val="00152082"/>
    <w:rsid w:val="001530CE"/>
    <w:rsid w:val="001532E4"/>
    <w:rsid w:val="00153C8E"/>
    <w:rsid w:val="001546D6"/>
    <w:rsid w:val="00154C1E"/>
    <w:rsid w:val="0015696D"/>
    <w:rsid w:val="00160071"/>
    <w:rsid w:val="001600AF"/>
    <w:rsid w:val="00161C83"/>
    <w:rsid w:val="00162298"/>
    <w:rsid w:val="00162AA2"/>
    <w:rsid w:val="001630D5"/>
    <w:rsid w:val="00163290"/>
    <w:rsid w:val="0016470C"/>
    <w:rsid w:val="00165268"/>
    <w:rsid w:val="001668AC"/>
    <w:rsid w:val="00166C6F"/>
    <w:rsid w:val="001670DC"/>
    <w:rsid w:val="00167E07"/>
    <w:rsid w:val="0017015F"/>
    <w:rsid w:val="001721AC"/>
    <w:rsid w:val="001724EF"/>
    <w:rsid w:val="00172FF0"/>
    <w:rsid w:val="0017415D"/>
    <w:rsid w:val="00176AA4"/>
    <w:rsid w:val="00177306"/>
    <w:rsid w:val="001773B4"/>
    <w:rsid w:val="001776F4"/>
    <w:rsid w:val="00177727"/>
    <w:rsid w:val="00177BAD"/>
    <w:rsid w:val="00182603"/>
    <w:rsid w:val="00182FA1"/>
    <w:rsid w:val="00183895"/>
    <w:rsid w:val="0018395D"/>
    <w:rsid w:val="00184909"/>
    <w:rsid w:val="00185A1E"/>
    <w:rsid w:val="00185C5D"/>
    <w:rsid w:val="00190762"/>
    <w:rsid w:val="00191DDA"/>
    <w:rsid w:val="00192BD1"/>
    <w:rsid w:val="00194059"/>
    <w:rsid w:val="0019449E"/>
    <w:rsid w:val="0019559E"/>
    <w:rsid w:val="001965F2"/>
    <w:rsid w:val="001A0FEE"/>
    <w:rsid w:val="001A13AD"/>
    <w:rsid w:val="001A18C0"/>
    <w:rsid w:val="001A2549"/>
    <w:rsid w:val="001A3CCC"/>
    <w:rsid w:val="001A6DBA"/>
    <w:rsid w:val="001B036D"/>
    <w:rsid w:val="001B1200"/>
    <w:rsid w:val="001B133C"/>
    <w:rsid w:val="001B1EAF"/>
    <w:rsid w:val="001B33F0"/>
    <w:rsid w:val="001B34C1"/>
    <w:rsid w:val="001B4087"/>
    <w:rsid w:val="001B5874"/>
    <w:rsid w:val="001B5CE9"/>
    <w:rsid w:val="001B6230"/>
    <w:rsid w:val="001B6942"/>
    <w:rsid w:val="001C251F"/>
    <w:rsid w:val="001C3B66"/>
    <w:rsid w:val="001C679B"/>
    <w:rsid w:val="001C6F8C"/>
    <w:rsid w:val="001C7293"/>
    <w:rsid w:val="001C775F"/>
    <w:rsid w:val="001C7A1B"/>
    <w:rsid w:val="001D1E45"/>
    <w:rsid w:val="001D1F5A"/>
    <w:rsid w:val="001D24F0"/>
    <w:rsid w:val="001D3457"/>
    <w:rsid w:val="001D6D5F"/>
    <w:rsid w:val="001D7F58"/>
    <w:rsid w:val="001E1F76"/>
    <w:rsid w:val="001E361F"/>
    <w:rsid w:val="001E3658"/>
    <w:rsid w:val="001E37C5"/>
    <w:rsid w:val="001E5210"/>
    <w:rsid w:val="001E6A63"/>
    <w:rsid w:val="001F14E1"/>
    <w:rsid w:val="001F200D"/>
    <w:rsid w:val="001F24A2"/>
    <w:rsid w:val="001F24D7"/>
    <w:rsid w:val="001F2CCD"/>
    <w:rsid w:val="001F2D84"/>
    <w:rsid w:val="001F2F86"/>
    <w:rsid w:val="001F3028"/>
    <w:rsid w:val="001F44E9"/>
    <w:rsid w:val="001F4A3C"/>
    <w:rsid w:val="001F4A90"/>
    <w:rsid w:val="001F6795"/>
    <w:rsid w:val="001F6AEA"/>
    <w:rsid w:val="001F6F80"/>
    <w:rsid w:val="00201322"/>
    <w:rsid w:val="00202E8B"/>
    <w:rsid w:val="00203128"/>
    <w:rsid w:val="002036D2"/>
    <w:rsid w:val="0020656D"/>
    <w:rsid w:val="002068D2"/>
    <w:rsid w:val="0020749C"/>
    <w:rsid w:val="0020787D"/>
    <w:rsid w:val="00212F06"/>
    <w:rsid w:val="00213158"/>
    <w:rsid w:val="0021319E"/>
    <w:rsid w:val="002152FC"/>
    <w:rsid w:val="002163FB"/>
    <w:rsid w:val="002176F5"/>
    <w:rsid w:val="00217BEA"/>
    <w:rsid w:val="00220495"/>
    <w:rsid w:val="0022068F"/>
    <w:rsid w:val="002231BA"/>
    <w:rsid w:val="002234F1"/>
    <w:rsid w:val="00224ACE"/>
    <w:rsid w:val="00225175"/>
    <w:rsid w:val="00225CEE"/>
    <w:rsid w:val="00226F15"/>
    <w:rsid w:val="0022732D"/>
    <w:rsid w:val="00230092"/>
    <w:rsid w:val="0023039D"/>
    <w:rsid w:val="002319EA"/>
    <w:rsid w:val="00231A7B"/>
    <w:rsid w:val="00232B92"/>
    <w:rsid w:val="00233540"/>
    <w:rsid w:val="0023365D"/>
    <w:rsid w:val="00233833"/>
    <w:rsid w:val="00234069"/>
    <w:rsid w:val="00234612"/>
    <w:rsid w:val="0023540D"/>
    <w:rsid w:val="00235F96"/>
    <w:rsid w:val="002361D6"/>
    <w:rsid w:val="002368F3"/>
    <w:rsid w:val="0023694D"/>
    <w:rsid w:val="00240556"/>
    <w:rsid w:val="002433F0"/>
    <w:rsid w:val="00243518"/>
    <w:rsid w:val="00246E35"/>
    <w:rsid w:val="002504CC"/>
    <w:rsid w:val="002509B8"/>
    <w:rsid w:val="00251097"/>
    <w:rsid w:val="002513C7"/>
    <w:rsid w:val="00252D4E"/>
    <w:rsid w:val="00252F8A"/>
    <w:rsid w:val="00253489"/>
    <w:rsid w:val="002534E4"/>
    <w:rsid w:val="00254B92"/>
    <w:rsid w:val="002572D5"/>
    <w:rsid w:val="0025772C"/>
    <w:rsid w:val="00260C34"/>
    <w:rsid w:val="00261047"/>
    <w:rsid w:val="002642AF"/>
    <w:rsid w:val="00265BEC"/>
    <w:rsid w:val="00267901"/>
    <w:rsid w:val="00270015"/>
    <w:rsid w:val="00270546"/>
    <w:rsid w:val="00270FCA"/>
    <w:rsid w:val="00270FFE"/>
    <w:rsid w:val="00271EF1"/>
    <w:rsid w:val="00272B1C"/>
    <w:rsid w:val="00273659"/>
    <w:rsid w:val="00275C87"/>
    <w:rsid w:val="00277167"/>
    <w:rsid w:val="00280CDC"/>
    <w:rsid w:val="00281204"/>
    <w:rsid w:val="00281CEB"/>
    <w:rsid w:val="00281F42"/>
    <w:rsid w:val="00282E9C"/>
    <w:rsid w:val="00283114"/>
    <w:rsid w:val="00283FB2"/>
    <w:rsid w:val="00284196"/>
    <w:rsid w:val="00285A1A"/>
    <w:rsid w:val="002875FB"/>
    <w:rsid w:val="00291120"/>
    <w:rsid w:val="00291520"/>
    <w:rsid w:val="00291ACE"/>
    <w:rsid w:val="00291D07"/>
    <w:rsid w:val="00292DA6"/>
    <w:rsid w:val="002931CA"/>
    <w:rsid w:val="00294EFF"/>
    <w:rsid w:val="00294FA4"/>
    <w:rsid w:val="00295A29"/>
    <w:rsid w:val="00296179"/>
    <w:rsid w:val="0029797F"/>
    <w:rsid w:val="002A08D9"/>
    <w:rsid w:val="002A1854"/>
    <w:rsid w:val="002A1866"/>
    <w:rsid w:val="002A2B12"/>
    <w:rsid w:val="002A3AE5"/>
    <w:rsid w:val="002A3F8C"/>
    <w:rsid w:val="002A40D3"/>
    <w:rsid w:val="002A4A05"/>
    <w:rsid w:val="002A4CF1"/>
    <w:rsid w:val="002A55B5"/>
    <w:rsid w:val="002A56B8"/>
    <w:rsid w:val="002B099B"/>
    <w:rsid w:val="002B1082"/>
    <w:rsid w:val="002B1C5A"/>
    <w:rsid w:val="002B2559"/>
    <w:rsid w:val="002B2E70"/>
    <w:rsid w:val="002B419D"/>
    <w:rsid w:val="002B4B1E"/>
    <w:rsid w:val="002B4EE7"/>
    <w:rsid w:val="002B5AB4"/>
    <w:rsid w:val="002B604D"/>
    <w:rsid w:val="002C0E84"/>
    <w:rsid w:val="002C12DC"/>
    <w:rsid w:val="002C139D"/>
    <w:rsid w:val="002C213B"/>
    <w:rsid w:val="002C2E39"/>
    <w:rsid w:val="002C3BF4"/>
    <w:rsid w:val="002C3FF5"/>
    <w:rsid w:val="002C51C0"/>
    <w:rsid w:val="002C5482"/>
    <w:rsid w:val="002C69BC"/>
    <w:rsid w:val="002C6B3D"/>
    <w:rsid w:val="002C7AD6"/>
    <w:rsid w:val="002D1F47"/>
    <w:rsid w:val="002D3F3F"/>
    <w:rsid w:val="002D520D"/>
    <w:rsid w:val="002D52BF"/>
    <w:rsid w:val="002D5B24"/>
    <w:rsid w:val="002D756F"/>
    <w:rsid w:val="002E053C"/>
    <w:rsid w:val="002E097F"/>
    <w:rsid w:val="002E2DF8"/>
    <w:rsid w:val="002E30F9"/>
    <w:rsid w:val="002E3A6D"/>
    <w:rsid w:val="002E4B29"/>
    <w:rsid w:val="002E5B1A"/>
    <w:rsid w:val="002E5F56"/>
    <w:rsid w:val="002E655B"/>
    <w:rsid w:val="002E6DC2"/>
    <w:rsid w:val="002E6EC2"/>
    <w:rsid w:val="002E767F"/>
    <w:rsid w:val="002E78ED"/>
    <w:rsid w:val="002E7DA1"/>
    <w:rsid w:val="002F042F"/>
    <w:rsid w:val="002F043E"/>
    <w:rsid w:val="002F5E13"/>
    <w:rsid w:val="002F69D5"/>
    <w:rsid w:val="002F756A"/>
    <w:rsid w:val="002F7C36"/>
    <w:rsid w:val="00300B3E"/>
    <w:rsid w:val="003011FD"/>
    <w:rsid w:val="0030247E"/>
    <w:rsid w:val="00302664"/>
    <w:rsid w:val="00302D61"/>
    <w:rsid w:val="003031C1"/>
    <w:rsid w:val="00304445"/>
    <w:rsid w:val="0030467D"/>
    <w:rsid w:val="00304A25"/>
    <w:rsid w:val="00304F2B"/>
    <w:rsid w:val="00305825"/>
    <w:rsid w:val="00306D56"/>
    <w:rsid w:val="0030726F"/>
    <w:rsid w:val="00310DF4"/>
    <w:rsid w:val="00311B8A"/>
    <w:rsid w:val="00312DBA"/>
    <w:rsid w:val="0031336F"/>
    <w:rsid w:val="00315FB1"/>
    <w:rsid w:val="00316B64"/>
    <w:rsid w:val="003203BD"/>
    <w:rsid w:val="0032098C"/>
    <w:rsid w:val="003210C7"/>
    <w:rsid w:val="0032115D"/>
    <w:rsid w:val="00321A9E"/>
    <w:rsid w:val="003221CE"/>
    <w:rsid w:val="003223C4"/>
    <w:rsid w:val="00322D6C"/>
    <w:rsid w:val="00323436"/>
    <w:rsid w:val="00323B40"/>
    <w:rsid w:val="00323E64"/>
    <w:rsid w:val="003240C5"/>
    <w:rsid w:val="003244CF"/>
    <w:rsid w:val="00327265"/>
    <w:rsid w:val="003273E0"/>
    <w:rsid w:val="00331E7F"/>
    <w:rsid w:val="00332D5E"/>
    <w:rsid w:val="0033456A"/>
    <w:rsid w:val="003371BE"/>
    <w:rsid w:val="003409A3"/>
    <w:rsid w:val="00341A3C"/>
    <w:rsid w:val="003426F2"/>
    <w:rsid w:val="003439C4"/>
    <w:rsid w:val="00343ACD"/>
    <w:rsid w:val="00344772"/>
    <w:rsid w:val="00344795"/>
    <w:rsid w:val="00345A64"/>
    <w:rsid w:val="00346046"/>
    <w:rsid w:val="00347843"/>
    <w:rsid w:val="00347DE3"/>
    <w:rsid w:val="003500EB"/>
    <w:rsid w:val="00350B5A"/>
    <w:rsid w:val="00351325"/>
    <w:rsid w:val="00352040"/>
    <w:rsid w:val="00352358"/>
    <w:rsid w:val="0035259A"/>
    <w:rsid w:val="003530FC"/>
    <w:rsid w:val="0035316C"/>
    <w:rsid w:val="00353701"/>
    <w:rsid w:val="003549DA"/>
    <w:rsid w:val="00354D28"/>
    <w:rsid w:val="00355141"/>
    <w:rsid w:val="003553B5"/>
    <w:rsid w:val="003557BA"/>
    <w:rsid w:val="003561DB"/>
    <w:rsid w:val="003577ED"/>
    <w:rsid w:val="00357A61"/>
    <w:rsid w:val="003624FB"/>
    <w:rsid w:val="003637F3"/>
    <w:rsid w:val="00364E9B"/>
    <w:rsid w:val="00365C00"/>
    <w:rsid w:val="003660CD"/>
    <w:rsid w:val="003673AB"/>
    <w:rsid w:val="0037218E"/>
    <w:rsid w:val="00372663"/>
    <w:rsid w:val="00372CA5"/>
    <w:rsid w:val="00373786"/>
    <w:rsid w:val="00374001"/>
    <w:rsid w:val="00374E8E"/>
    <w:rsid w:val="00375B2A"/>
    <w:rsid w:val="003762C5"/>
    <w:rsid w:val="00376328"/>
    <w:rsid w:val="00376A20"/>
    <w:rsid w:val="00380D19"/>
    <w:rsid w:val="00380E06"/>
    <w:rsid w:val="00380FA4"/>
    <w:rsid w:val="00381B4D"/>
    <w:rsid w:val="00381D10"/>
    <w:rsid w:val="00382027"/>
    <w:rsid w:val="00382100"/>
    <w:rsid w:val="00383768"/>
    <w:rsid w:val="003847D8"/>
    <w:rsid w:val="0038505B"/>
    <w:rsid w:val="00385D27"/>
    <w:rsid w:val="003860EF"/>
    <w:rsid w:val="00386196"/>
    <w:rsid w:val="00386587"/>
    <w:rsid w:val="00386623"/>
    <w:rsid w:val="00386AF9"/>
    <w:rsid w:val="00386C85"/>
    <w:rsid w:val="00387387"/>
    <w:rsid w:val="0039154A"/>
    <w:rsid w:val="00393F07"/>
    <w:rsid w:val="00393F10"/>
    <w:rsid w:val="00393FF9"/>
    <w:rsid w:val="00394DC7"/>
    <w:rsid w:val="0039606F"/>
    <w:rsid w:val="00396475"/>
    <w:rsid w:val="00397CF0"/>
    <w:rsid w:val="00397EB5"/>
    <w:rsid w:val="003A0E40"/>
    <w:rsid w:val="003A0F58"/>
    <w:rsid w:val="003A215C"/>
    <w:rsid w:val="003A2634"/>
    <w:rsid w:val="003A4051"/>
    <w:rsid w:val="003A79C5"/>
    <w:rsid w:val="003B00C0"/>
    <w:rsid w:val="003B34EF"/>
    <w:rsid w:val="003B36E6"/>
    <w:rsid w:val="003B37A3"/>
    <w:rsid w:val="003B3B78"/>
    <w:rsid w:val="003B4EBD"/>
    <w:rsid w:val="003B5CED"/>
    <w:rsid w:val="003B6B43"/>
    <w:rsid w:val="003B7443"/>
    <w:rsid w:val="003C0284"/>
    <w:rsid w:val="003C07A2"/>
    <w:rsid w:val="003C0873"/>
    <w:rsid w:val="003C0C58"/>
    <w:rsid w:val="003C229A"/>
    <w:rsid w:val="003C5CF9"/>
    <w:rsid w:val="003C66F3"/>
    <w:rsid w:val="003C66FD"/>
    <w:rsid w:val="003D06C3"/>
    <w:rsid w:val="003D0EC3"/>
    <w:rsid w:val="003D1F3F"/>
    <w:rsid w:val="003D36E3"/>
    <w:rsid w:val="003D4573"/>
    <w:rsid w:val="003D4865"/>
    <w:rsid w:val="003D4D78"/>
    <w:rsid w:val="003D56C1"/>
    <w:rsid w:val="003D5B3E"/>
    <w:rsid w:val="003D5D85"/>
    <w:rsid w:val="003D6F58"/>
    <w:rsid w:val="003D702C"/>
    <w:rsid w:val="003E049A"/>
    <w:rsid w:val="003E1935"/>
    <w:rsid w:val="003E1A4C"/>
    <w:rsid w:val="003E1E43"/>
    <w:rsid w:val="003E217E"/>
    <w:rsid w:val="003E35BA"/>
    <w:rsid w:val="003E3704"/>
    <w:rsid w:val="003E42A4"/>
    <w:rsid w:val="003E4B94"/>
    <w:rsid w:val="003E5587"/>
    <w:rsid w:val="003E6D8E"/>
    <w:rsid w:val="003E7715"/>
    <w:rsid w:val="003F0655"/>
    <w:rsid w:val="003F5095"/>
    <w:rsid w:val="003F5147"/>
    <w:rsid w:val="003F61E5"/>
    <w:rsid w:val="003F72F6"/>
    <w:rsid w:val="003F758C"/>
    <w:rsid w:val="004019EF"/>
    <w:rsid w:val="004022B5"/>
    <w:rsid w:val="004037C1"/>
    <w:rsid w:val="004037DD"/>
    <w:rsid w:val="00403F3D"/>
    <w:rsid w:val="004045BF"/>
    <w:rsid w:val="00404970"/>
    <w:rsid w:val="00404FF5"/>
    <w:rsid w:val="00405267"/>
    <w:rsid w:val="00407286"/>
    <w:rsid w:val="004079E5"/>
    <w:rsid w:val="00407F91"/>
    <w:rsid w:val="004100D4"/>
    <w:rsid w:val="004114C7"/>
    <w:rsid w:val="004115CF"/>
    <w:rsid w:val="00412281"/>
    <w:rsid w:val="004130CB"/>
    <w:rsid w:val="00413B61"/>
    <w:rsid w:val="00413BF7"/>
    <w:rsid w:val="00414130"/>
    <w:rsid w:val="004146BE"/>
    <w:rsid w:val="004149AA"/>
    <w:rsid w:val="004152DB"/>
    <w:rsid w:val="0041666E"/>
    <w:rsid w:val="00417FA3"/>
    <w:rsid w:val="004217B3"/>
    <w:rsid w:val="00421B1D"/>
    <w:rsid w:val="00424219"/>
    <w:rsid w:val="00424298"/>
    <w:rsid w:val="004243FB"/>
    <w:rsid w:val="004253A5"/>
    <w:rsid w:val="00426DA5"/>
    <w:rsid w:val="0042723F"/>
    <w:rsid w:val="004279A0"/>
    <w:rsid w:val="00427AE8"/>
    <w:rsid w:val="004312E0"/>
    <w:rsid w:val="0043180A"/>
    <w:rsid w:val="004319C6"/>
    <w:rsid w:val="00431E7B"/>
    <w:rsid w:val="0043312E"/>
    <w:rsid w:val="00433550"/>
    <w:rsid w:val="004344CD"/>
    <w:rsid w:val="00435AB0"/>
    <w:rsid w:val="00435D15"/>
    <w:rsid w:val="00436F16"/>
    <w:rsid w:val="00437D22"/>
    <w:rsid w:val="00440352"/>
    <w:rsid w:val="00440BEA"/>
    <w:rsid w:val="00441157"/>
    <w:rsid w:val="00442E11"/>
    <w:rsid w:val="00443A91"/>
    <w:rsid w:val="00443B1D"/>
    <w:rsid w:val="00444900"/>
    <w:rsid w:val="00445EA3"/>
    <w:rsid w:val="00445FEB"/>
    <w:rsid w:val="004464C2"/>
    <w:rsid w:val="004475A4"/>
    <w:rsid w:val="00447782"/>
    <w:rsid w:val="004514B0"/>
    <w:rsid w:val="004517E6"/>
    <w:rsid w:val="00451A64"/>
    <w:rsid w:val="00451FE0"/>
    <w:rsid w:val="0045293E"/>
    <w:rsid w:val="004533C8"/>
    <w:rsid w:val="004548DF"/>
    <w:rsid w:val="0045586D"/>
    <w:rsid w:val="0045598F"/>
    <w:rsid w:val="00457064"/>
    <w:rsid w:val="004601A2"/>
    <w:rsid w:val="00460665"/>
    <w:rsid w:val="0046201F"/>
    <w:rsid w:val="00462995"/>
    <w:rsid w:val="00463923"/>
    <w:rsid w:val="00465022"/>
    <w:rsid w:val="00465461"/>
    <w:rsid w:val="00465866"/>
    <w:rsid w:val="004667D8"/>
    <w:rsid w:val="004676F7"/>
    <w:rsid w:val="00467997"/>
    <w:rsid w:val="004679E0"/>
    <w:rsid w:val="00470D3A"/>
    <w:rsid w:val="004721F9"/>
    <w:rsid w:val="004742A0"/>
    <w:rsid w:val="004746E3"/>
    <w:rsid w:val="00476E5A"/>
    <w:rsid w:val="00477021"/>
    <w:rsid w:val="004779DE"/>
    <w:rsid w:val="00480162"/>
    <w:rsid w:val="00480EC1"/>
    <w:rsid w:val="00481C10"/>
    <w:rsid w:val="00482036"/>
    <w:rsid w:val="00482B7E"/>
    <w:rsid w:val="00482BE1"/>
    <w:rsid w:val="00482E7F"/>
    <w:rsid w:val="00483508"/>
    <w:rsid w:val="00483910"/>
    <w:rsid w:val="00483AA9"/>
    <w:rsid w:val="00483AAB"/>
    <w:rsid w:val="0048448B"/>
    <w:rsid w:val="0048481A"/>
    <w:rsid w:val="00484AE2"/>
    <w:rsid w:val="00484DF8"/>
    <w:rsid w:val="004850DD"/>
    <w:rsid w:val="00486069"/>
    <w:rsid w:val="0048612C"/>
    <w:rsid w:val="00486190"/>
    <w:rsid w:val="00491505"/>
    <w:rsid w:val="00492091"/>
    <w:rsid w:val="00495D90"/>
    <w:rsid w:val="00496841"/>
    <w:rsid w:val="00497BCB"/>
    <w:rsid w:val="004A07B7"/>
    <w:rsid w:val="004A0D86"/>
    <w:rsid w:val="004A0E85"/>
    <w:rsid w:val="004A2FEC"/>
    <w:rsid w:val="004A67D5"/>
    <w:rsid w:val="004A68CF"/>
    <w:rsid w:val="004A6C51"/>
    <w:rsid w:val="004A763E"/>
    <w:rsid w:val="004B3603"/>
    <w:rsid w:val="004B4864"/>
    <w:rsid w:val="004B6242"/>
    <w:rsid w:val="004B63E5"/>
    <w:rsid w:val="004B7FBF"/>
    <w:rsid w:val="004C03CA"/>
    <w:rsid w:val="004C1006"/>
    <w:rsid w:val="004C1BAF"/>
    <w:rsid w:val="004C1E71"/>
    <w:rsid w:val="004C206B"/>
    <w:rsid w:val="004C21BB"/>
    <w:rsid w:val="004C25A9"/>
    <w:rsid w:val="004C4001"/>
    <w:rsid w:val="004C4627"/>
    <w:rsid w:val="004C4725"/>
    <w:rsid w:val="004C4AC8"/>
    <w:rsid w:val="004C5465"/>
    <w:rsid w:val="004C5EDD"/>
    <w:rsid w:val="004C5F2E"/>
    <w:rsid w:val="004D00F8"/>
    <w:rsid w:val="004D02B5"/>
    <w:rsid w:val="004D293A"/>
    <w:rsid w:val="004D4038"/>
    <w:rsid w:val="004D4EB0"/>
    <w:rsid w:val="004D6616"/>
    <w:rsid w:val="004D6C09"/>
    <w:rsid w:val="004D6D1E"/>
    <w:rsid w:val="004D7BD8"/>
    <w:rsid w:val="004D7E75"/>
    <w:rsid w:val="004E076B"/>
    <w:rsid w:val="004E0F21"/>
    <w:rsid w:val="004E1CB8"/>
    <w:rsid w:val="004E2CE2"/>
    <w:rsid w:val="004E30A9"/>
    <w:rsid w:val="004E48CC"/>
    <w:rsid w:val="004E5C49"/>
    <w:rsid w:val="004F108E"/>
    <w:rsid w:val="004F1FEA"/>
    <w:rsid w:val="004F2739"/>
    <w:rsid w:val="004F3F1E"/>
    <w:rsid w:val="004F47E2"/>
    <w:rsid w:val="004F60A0"/>
    <w:rsid w:val="004F698E"/>
    <w:rsid w:val="004F71BD"/>
    <w:rsid w:val="004F77F0"/>
    <w:rsid w:val="004F7E3B"/>
    <w:rsid w:val="00500389"/>
    <w:rsid w:val="00502C95"/>
    <w:rsid w:val="00503A4C"/>
    <w:rsid w:val="00504094"/>
    <w:rsid w:val="0050515F"/>
    <w:rsid w:val="0050531D"/>
    <w:rsid w:val="005057EC"/>
    <w:rsid w:val="005067D5"/>
    <w:rsid w:val="005077B2"/>
    <w:rsid w:val="00510642"/>
    <w:rsid w:val="00516608"/>
    <w:rsid w:val="0051798A"/>
    <w:rsid w:val="00521579"/>
    <w:rsid w:val="005216F5"/>
    <w:rsid w:val="005219B8"/>
    <w:rsid w:val="00522CA2"/>
    <w:rsid w:val="00523A95"/>
    <w:rsid w:val="00525981"/>
    <w:rsid w:val="00526005"/>
    <w:rsid w:val="005275C8"/>
    <w:rsid w:val="00527839"/>
    <w:rsid w:val="00527F52"/>
    <w:rsid w:val="0053204C"/>
    <w:rsid w:val="00534978"/>
    <w:rsid w:val="0053655A"/>
    <w:rsid w:val="00537EA9"/>
    <w:rsid w:val="0054151F"/>
    <w:rsid w:val="00541C75"/>
    <w:rsid w:val="00544D28"/>
    <w:rsid w:val="005452FD"/>
    <w:rsid w:val="005453E9"/>
    <w:rsid w:val="005465DF"/>
    <w:rsid w:val="005467AE"/>
    <w:rsid w:val="00547CC5"/>
    <w:rsid w:val="00550E05"/>
    <w:rsid w:val="00551482"/>
    <w:rsid w:val="00551594"/>
    <w:rsid w:val="005546D8"/>
    <w:rsid w:val="005549F4"/>
    <w:rsid w:val="0055533F"/>
    <w:rsid w:val="00555860"/>
    <w:rsid w:val="00556479"/>
    <w:rsid w:val="00556662"/>
    <w:rsid w:val="0055670E"/>
    <w:rsid w:val="00557363"/>
    <w:rsid w:val="005609DC"/>
    <w:rsid w:val="00562364"/>
    <w:rsid w:val="005623E9"/>
    <w:rsid w:val="00564EC5"/>
    <w:rsid w:val="00565704"/>
    <w:rsid w:val="005658C7"/>
    <w:rsid w:val="00565AE3"/>
    <w:rsid w:val="00565CF6"/>
    <w:rsid w:val="00566861"/>
    <w:rsid w:val="00566B6B"/>
    <w:rsid w:val="0057416F"/>
    <w:rsid w:val="0057495B"/>
    <w:rsid w:val="005753BB"/>
    <w:rsid w:val="005763E0"/>
    <w:rsid w:val="005763F3"/>
    <w:rsid w:val="0057644F"/>
    <w:rsid w:val="00576F25"/>
    <w:rsid w:val="00580267"/>
    <w:rsid w:val="0058090C"/>
    <w:rsid w:val="00584BFA"/>
    <w:rsid w:val="00584C0A"/>
    <w:rsid w:val="005901A9"/>
    <w:rsid w:val="005916A6"/>
    <w:rsid w:val="00592720"/>
    <w:rsid w:val="00594552"/>
    <w:rsid w:val="00596626"/>
    <w:rsid w:val="00596D65"/>
    <w:rsid w:val="005A0DFE"/>
    <w:rsid w:val="005A25DB"/>
    <w:rsid w:val="005A34C4"/>
    <w:rsid w:val="005A3A0B"/>
    <w:rsid w:val="005A3C9B"/>
    <w:rsid w:val="005A4E63"/>
    <w:rsid w:val="005A6831"/>
    <w:rsid w:val="005A6B79"/>
    <w:rsid w:val="005A702E"/>
    <w:rsid w:val="005B213D"/>
    <w:rsid w:val="005B22C9"/>
    <w:rsid w:val="005B32C1"/>
    <w:rsid w:val="005B4440"/>
    <w:rsid w:val="005B5323"/>
    <w:rsid w:val="005C0E31"/>
    <w:rsid w:val="005C17B5"/>
    <w:rsid w:val="005C27F5"/>
    <w:rsid w:val="005C3245"/>
    <w:rsid w:val="005C3394"/>
    <w:rsid w:val="005C496C"/>
    <w:rsid w:val="005C4E9E"/>
    <w:rsid w:val="005C4FE0"/>
    <w:rsid w:val="005C5384"/>
    <w:rsid w:val="005C55A0"/>
    <w:rsid w:val="005C59D6"/>
    <w:rsid w:val="005C5C61"/>
    <w:rsid w:val="005D08C7"/>
    <w:rsid w:val="005D0B5E"/>
    <w:rsid w:val="005D27EC"/>
    <w:rsid w:val="005D475E"/>
    <w:rsid w:val="005D4E64"/>
    <w:rsid w:val="005D6E16"/>
    <w:rsid w:val="005D7B2B"/>
    <w:rsid w:val="005E28EE"/>
    <w:rsid w:val="005E37A8"/>
    <w:rsid w:val="005E4759"/>
    <w:rsid w:val="005E53CE"/>
    <w:rsid w:val="005E550E"/>
    <w:rsid w:val="005E676A"/>
    <w:rsid w:val="005E6828"/>
    <w:rsid w:val="005E7894"/>
    <w:rsid w:val="005E7A72"/>
    <w:rsid w:val="005F1B52"/>
    <w:rsid w:val="005F2E3D"/>
    <w:rsid w:val="005F42A6"/>
    <w:rsid w:val="005F522E"/>
    <w:rsid w:val="005F71E8"/>
    <w:rsid w:val="00601417"/>
    <w:rsid w:val="00602888"/>
    <w:rsid w:val="00602C60"/>
    <w:rsid w:val="00603184"/>
    <w:rsid w:val="006043A5"/>
    <w:rsid w:val="00606E25"/>
    <w:rsid w:val="00612AFE"/>
    <w:rsid w:val="00614030"/>
    <w:rsid w:val="006157BB"/>
    <w:rsid w:val="006158FE"/>
    <w:rsid w:val="006162D6"/>
    <w:rsid w:val="0061642D"/>
    <w:rsid w:val="00616BA4"/>
    <w:rsid w:val="00616D01"/>
    <w:rsid w:val="00617031"/>
    <w:rsid w:val="00617166"/>
    <w:rsid w:val="00617B35"/>
    <w:rsid w:val="00617EC6"/>
    <w:rsid w:val="00621C40"/>
    <w:rsid w:val="0062247D"/>
    <w:rsid w:val="00622D48"/>
    <w:rsid w:val="00624026"/>
    <w:rsid w:val="006251EB"/>
    <w:rsid w:val="00625C4C"/>
    <w:rsid w:val="00626B64"/>
    <w:rsid w:val="00631325"/>
    <w:rsid w:val="00631AE4"/>
    <w:rsid w:val="00632636"/>
    <w:rsid w:val="00632871"/>
    <w:rsid w:val="006339DC"/>
    <w:rsid w:val="00633A12"/>
    <w:rsid w:val="00633A75"/>
    <w:rsid w:val="0063592D"/>
    <w:rsid w:val="00640DDD"/>
    <w:rsid w:val="00640FAC"/>
    <w:rsid w:val="00642536"/>
    <w:rsid w:val="00642C09"/>
    <w:rsid w:val="006431F9"/>
    <w:rsid w:val="006432C5"/>
    <w:rsid w:val="00643A4F"/>
    <w:rsid w:val="006442D6"/>
    <w:rsid w:val="0064552D"/>
    <w:rsid w:val="006468FE"/>
    <w:rsid w:val="0064699A"/>
    <w:rsid w:val="0064769E"/>
    <w:rsid w:val="00650168"/>
    <w:rsid w:val="0065026A"/>
    <w:rsid w:val="006513F0"/>
    <w:rsid w:val="006537FA"/>
    <w:rsid w:val="006556B0"/>
    <w:rsid w:val="00657CBE"/>
    <w:rsid w:val="00657DE2"/>
    <w:rsid w:val="006606DE"/>
    <w:rsid w:val="00661CCC"/>
    <w:rsid w:val="00665D92"/>
    <w:rsid w:val="00666393"/>
    <w:rsid w:val="00667189"/>
    <w:rsid w:val="00667C31"/>
    <w:rsid w:val="00667F27"/>
    <w:rsid w:val="0067090F"/>
    <w:rsid w:val="00672D87"/>
    <w:rsid w:val="00672DB0"/>
    <w:rsid w:val="0067475F"/>
    <w:rsid w:val="00675CD9"/>
    <w:rsid w:val="00676236"/>
    <w:rsid w:val="00681079"/>
    <w:rsid w:val="006817BF"/>
    <w:rsid w:val="006828D9"/>
    <w:rsid w:val="00684B11"/>
    <w:rsid w:val="00686D2F"/>
    <w:rsid w:val="006876A0"/>
    <w:rsid w:val="00687DF1"/>
    <w:rsid w:val="006912D4"/>
    <w:rsid w:val="00691FBC"/>
    <w:rsid w:val="0069271B"/>
    <w:rsid w:val="00694DD0"/>
    <w:rsid w:val="00694E0E"/>
    <w:rsid w:val="0069548F"/>
    <w:rsid w:val="006957D4"/>
    <w:rsid w:val="0069589C"/>
    <w:rsid w:val="00696B60"/>
    <w:rsid w:val="00696B67"/>
    <w:rsid w:val="00697971"/>
    <w:rsid w:val="006A1852"/>
    <w:rsid w:val="006A4372"/>
    <w:rsid w:val="006A4B64"/>
    <w:rsid w:val="006A5599"/>
    <w:rsid w:val="006B01A8"/>
    <w:rsid w:val="006B2B1A"/>
    <w:rsid w:val="006B6844"/>
    <w:rsid w:val="006B75BB"/>
    <w:rsid w:val="006B78B3"/>
    <w:rsid w:val="006C02C8"/>
    <w:rsid w:val="006C0590"/>
    <w:rsid w:val="006C084E"/>
    <w:rsid w:val="006C0B33"/>
    <w:rsid w:val="006C15BE"/>
    <w:rsid w:val="006C1A36"/>
    <w:rsid w:val="006C291F"/>
    <w:rsid w:val="006C5D50"/>
    <w:rsid w:val="006C6E47"/>
    <w:rsid w:val="006D0B3C"/>
    <w:rsid w:val="006D197A"/>
    <w:rsid w:val="006D27EA"/>
    <w:rsid w:val="006D5E28"/>
    <w:rsid w:val="006D6814"/>
    <w:rsid w:val="006D6A68"/>
    <w:rsid w:val="006E0576"/>
    <w:rsid w:val="006E0F9E"/>
    <w:rsid w:val="006E13DB"/>
    <w:rsid w:val="006E1D9A"/>
    <w:rsid w:val="006E376B"/>
    <w:rsid w:val="006E39CD"/>
    <w:rsid w:val="006E3B2C"/>
    <w:rsid w:val="006E3BFC"/>
    <w:rsid w:val="006E4074"/>
    <w:rsid w:val="006E6567"/>
    <w:rsid w:val="006E66F0"/>
    <w:rsid w:val="006F0231"/>
    <w:rsid w:val="006F06CE"/>
    <w:rsid w:val="006F1725"/>
    <w:rsid w:val="006F2259"/>
    <w:rsid w:val="006F342F"/>
    <w:rsid w:val="006F37D7"/>
    <w:rsid w:val="006F4457"/>
    <w:rsid w:val="006F566C"/>
    <w:rsid w:val="006F646A"/>
    <w:rsid w:val="006F7CF0"/>
    <w:rsid w:val="006F7D2D"/>
    <w:rsid w:val="00700484"/>
    <w:rsid w:val="00700BED"/>
    <w:rsid w:val="00700C66"/>
    <w:rsid w:val="007025D6"/>
    <w:rsid w:val="007038D8"/>
    <w:rsid w:val="00703E70"/>
    <w:rsid w:val="0070465A"/>
    <w:rsid w:val="00705EBB"/>
    <w:rsid w:val="007108B7"/>
    <w:rsid w:val="0071279F"/>
    <w:rsid w:val="00712921"/>
    <w:rsid w:val="00713A56"/>
    <w:rsid w:val="00714BA4"/>
    <w:rsid w:val="0071545C"/>
    <w:rsid w:val="00715AAF"/>
    <w:rsid w:val="00715DC7"/>
    <w:rsid w:val="00716F83"/>
    <w:rsid w:val="00717007"/>
    <w:rsid w:val="00720A31"/>
    <w:rsid w:val="00721049"/>
    <w:rsid w:val="0072138E"/>
    <w:rsid w:val="0072150E"/>
    <w:rsid w:val="00721C03"/>
    <w:rsid w:val="0072266B"/>
    <w:rsid w:val="00723B5D"/>
    <w:rsid w:val="00723BA4"/>
    <w:rsid w:val="00723DC8"/>
    <w:rsid w:val="00724E25"/>
    <w:rsid w:val="00725819"/>
    <w:rsid w:val="0072663C"/>
    <w:rsid w:val="0072726F"/>
    <w:rsid w:val="0072794C"/>
    <w:rsid w:val="00733329"/>
    <w:rsid w:val="00733394"/>
    <w:rsid w:val="0073358D"/>
    <w:rsid w:val="00733898"/>
    <w:rsid w:val="007341ED"/>
    <w:rsid w:val="0073441B"/>
    <w:rsid w:val="0073488B"/>
    <w:rsid w:val="00734E80"/>
    <w:rsid w:val="00736591"/>
    <w:rsid w:val="0073772B"/>
    <w:rsid w:val="00737FA9"/>
    <w:rsid w:val="00740558"/>
    <w:rsid w:val="007409BA"/>
    <w:rsid w:val="00741A9E"/>
    <w:rsid w:val="00741EE0"/>
    <w:rsid w:val="00742052"/>
    <w:rsid w:val="00742293"/>
    <w:rsid w:val="007423C7"/>
    <w:rsid w:val="007435BA"/>
    <w:rsid w:val="00743C3B"/>
    <w:rsid w:val="00743F6E"/>
    <w:rsid w:val="00744093"/>
    <w:rsid w:val="00744498"/>
    <w:rsid w:val="007458B0"/>
    <w:rsid w:val="00745927"/>
    <w:rsid w:val="0074655F"/>
    <w:rsid w:val="00747491"/>
    <w:rsid w:val="00747E56"/>
    <w:rsid w:val="007522F1"/>
    <w:rsid w:val="007528E3"/>
    <w:rsid w:val="007544FE"/>
    <w:rsid w:val="00757624"/>
    <w:rsid w:val="007610A9"/>
    <w:rsid w:val="00761217"/>
    <w:rsid w:val="00761692"/>
    <w:rsid w:val="00761AA8"/>
    <w:rsid w:val="00761E5F"/>
    <w:rsid w:val="00761FF5"/>
    <w:rsid w:val="007649A6"/>
    <w:rsid w:val="00764FCD"/>
    <w:rsid w:val="00766A93"/>
    <w:rsid w:val="00766D0B"/>
    <w:rsid w:val="00767C67"/>
    <w:rsid w:val="00767E61"/>
    <w:rsid w:val="00771926"/>
    <w:rsid w:val="00776B5C"/>
    <w:rsid w:val="00776BB4"/>
    <w:rsid w:val="00777F81"/>
    <w:rsid w:val="00782DB7"/>
    <w:rsid w:val="00784EFC"/>
    <w:rsid w:val="00786090"/>
    <w:rsid w:val="00790923"/>
    <w:rsid w:val="007919B2"/>
    <w:rsid w:val="00794FD9"/>
    <w:rsid w:val="00796EB4"/>
    <w:rsid w:val="00797878"/>
    <w:rsid w:val="007A04C1"/>
    <w:rsid w:val="007A174A"/>
    <w:rsid w:val="007A24D3"/>
    <w:rsid w:val="007A2A52"/>
    <w:rsid w:val="007A346A"/>
    <w:rsid w:val="007A35E8"/>
    <w:rsid w:val="007A3CE2"/>
    <w:rsid w:val="007A477A"/>
    <w:rsid w:val="007A4C15"/>
    <w:rsid w:val="007A5469"/>
    <w:rsid w:val="007A59C4"/>
    <w:rsid w:val="007A5FD2"/>
    <w:rsid w:val="007A6E11"/>
    <w:rsid w:val="007A73B7"/>
    <w:rsid w:val="007A7873"/>
    <w:rsid w:val="007B0652"/>
    <w:rsid w:val="007B0F4E"/>
    <w:rsid w:val="007B14DA"/>
    <w:rsid w:val="007B2111"/>
    <w:rsid w:val="007B2BE7"/>
    <w:rsid w:val="007B2F2D"/>
    <w:rsid w:val="007B3025"/>
    <w:rsid w:val="007B32B6"/>
    <w:rsid w:val="007B36BB"/>
    <w:rsid w:val="007B3C98"/>
    <w:rsid w:val="007B5309"/>
    <w:rsid w:val="007B5CE3"/>
    <w:rsid w:val="007B6B6B"/>
    <w:rsid w:val="007B74C1"/>
    <w:rsid w:val="007B7795"/>
    <w:rsid w:val="007B7D4C"/>
    <w:rsid w:val="007C1083"/>
    <w:rsid w:val="007C2306"/>
    <w:rsid w:val="007C3E03"/>
    <w:rsid w:val="007C45F9"/>
    <w:rsid w:val="007D0745"/>
    <w:rsid w:val="007D097D"/>
    <w:rsid w:val="007D2070"/>
    <w:rsid w:val="007D33C4"/>
    <w:rsid w:val="007D34B8"/>
    <w:rsid w:val="007D3573"/>
    <w:rsid w:val="007D5DEE"/>
    <w:rsid w:val="007E3B3E"/>
    <w:rsid w:val="007E40FD"/>
    <w:rsid w:val="007E4A44"/>
    <w:rsid w:val="007E4D8E"/>
    <w:rsid w:val="007E4FAE"/>
    <w:rsid w:val="007E5676"/>
    <w:rsid w:val="007E5BA5"/>
    <w:rsid w:val="007E6F95"/>
    <w:rsid w:val="007E7DCF"/>
    <w:rsid w:val="007F00F0"/>
    <w:rsid w:val="007F0578"/>
    <w:rsid w:val="007F1C9D"/>
    <w:rsid w:val="007F2512"/>
    <w:rsid w:val="007F293B"/>
    <w:rsid w:val="007F3372"/>
    <w:rsid w:val="007F3D77"/>
    <w:rsid w:val="007F549F"/>
    <w:rsid w:val="007F6C98"/>
    <w:rsid w:val="007F71A3"/>
    <w:rsid w:val="007F7E19"/>
    <w:rsid w:val="00801591"/>
    <w:rsid w:val="008017DE"/>
    <w:rsid w:val="0080344A"/>
    <w:rsid w:val="008038F4"/>
    <w:rsid w:val="0080408C"/>
    <w:rsid w:val="008044EB"/>
    <w:rsid w:val="008049DB"/>
    <w:rsid w:val="008069E4"/>
    <w:rsid w:val="008075C0"/>
    <w:rsid w:val="008100CE"/>
    <w:rsid w:val="008101EF"/>
    <w:rsid w:val="008113D7"/>
    <w:rsid w:val="00811834"/>
    <w:rsid w:val="00811C0B"/>
    <w:rsid w:val="00812645"/>
    <w:rsid w:val="00813083"/>
    <w:rsid w:val="00813BE2"/>
    <w:rsid w:val="00814CA3"/>
    <w:rsid w:val="008166B3"/>
    <w:rsid w:val="00817823"/>
    <w:rsid w:val="00817FF5"/>
    <w:rsid w:val="00820F58"/>
    <w:rsid w:val="008211E7"/>
    <w:rsid w:val="00821530"/>
    <w:rsid w:val="00821B0E"/>
    <w:rsid w:val="008225C3"/>
    <w:rsid w:val="008229E0"/>
    <w:rsid w:val="008235D9"/>
    <w:rsid w:val="008237D0"/>
    <w:rsid w:val="00824685"/>
    <w:rsid w:val="00825FC8"/>
    <w:rsid w:val="00826161"/>
    <w:rsid w:val="00827D2A"/>
    <w:rsid w:val="0083001F"/>
    <w:rsid w:val="008320F4"/>
    <w:rsid w:val="008338BC"/>
    <w:rsid w:val="008343D0"/>
    <w:rsid w:val="00834793"/>
    <w:rsid w:val="00834BB6"/>
    <w:rsid w:val="00834E9C"/>
    <w:rsid w:val="00834EC9"/>
    <w:rsid w:val="008350EA"/>
    <w:rsid w:val="00835ABC"/>
    <w:rsid w:val="00835D2E"/>
    <w:rsid w:val="008370B4"/>
    <w:rsid w:val="008375E8"/>
    <w:rsid w:val="0084109C"/>
    <w:rsid w:val="00841308"/>
    <w:rsid w:val="00842960"/>
    <w:rsid w:val="0084634B"/>
    <w:rsid w:val="00850013"/>
    <w:rsid w:val="00850116"/>
    <w:rsid w:val="00850B21"/>
    <w:rsid w:val="00851FAE"/>
    <w:rsid w:val="00852A0B"/>
    <w:rsid w:val="008538D7"/>
    <w:rsid w:val="00855B05"/>
    <w:rsid w:val="00855D8F"/>
    <w:rsid w:val="00855D9F"/>
    <w:rsid w:val="00856A69"/>
    <w:rsid w:val="00857332"/>
    <w:rsid w:val="00857FC3"/>
    <w:rsid w:val="008605E8"/>
    <w:rsid w:val="0086071F"/>
    <w:rsid w:val="008608EC"/>
    <w:rsid w:val="00860E6E"/>
    <w:rsid w:val="0086164A"/>
    <w:rsid w:val="00862DDD"/>
    <w:rsid w:val="0086341C"/>
    <w:rsid w:val="00866F43"/>
    <w:rsid w:val="008678F9"/>
    <w:rsid w:val="00871806"/>
    <w:rsid w:val="008728BD"/>
    <w:rsid w:val="00872F70"/>
    <w:rsid w:val="00873016"/>
    <w:rsid w:val="008730E2"/>
    <w:rsid w:val="00873250"/>
    <w:rsid w:val="00873259"/>
    <w:rsid w:val="00873760"/>
    <w:rsid w:val="0087383E"/>
    <w:rsid w:val="00873C85"/>
    <w:rsid w:val="00874371"/>
    <w:rsid w:val="00875E0D"/>
    <w:rsid w:val="00875EAC"/>
    <w:rsid w:val="00877F7F"/>
    <w:rsid w:val="008801B5"/>
    <w:rsid w:val="00880BDC"/>
    <w:rsid w:val="00882085"/>
    <w:rsid w:val="00882440"/>
    <w:rsid w:val="00882D52"/>
    <w:rsid w:val="0088645A"/>
    <w:rsid w:val="00890632"/>
    <w:rsid w:val="00890C3F"/>
    <w:rsid w:val="00892C8E"/>
    <w:rsid w:val="008932F0"/>
    <w:rsid w:val="00895173"/>
    <w:rsid w:val="00895367"/>
    <w:rsid w:val="00896C80"/>
    <w:rsid w:val="0089774E"/>
    <w:rsid w:val="008A1EFA"/>
    <w:rsid w:val="008A21E1"/>
    <w:rsid w:val="008A262D"/>
    <w:rsid w:val="008A2996"/>
    <w:rsid w:val="008A3674"/>
    <w:rsid w:val="008A36F9"/>
    <w:rsid w:val="008A4236"/>
    <w:rsid w:val="008A4388"/>
    <w:rsid w:val="008A6894"/>
    <w:rsid w:val="008A6E62"/>
    <w:rsid w:val="008A6EED"/>
    <w:rsid w:val="008A7E50"/>
    <w:rsid w:val="008B0331"/>
    <w:rsid w:val="008B06D4"/>
    <w:rsid w:val="008B07D9"/>
    <w:rsid w:val="008B09C4"/>
    <w:rsid w:val="008B168D"/>
    <w:rsid w:val="008B1A9E"/>
    <w:rsid w:val="008B2273"/>
    <w:rsid w:val="008B5FE0"/>
    <w:rsid w:val="008B6933"/>
    <w:rsid w:val="008B76E4"/>
    <w:rsid w:val="008B7F4C"/>
    <w:rsid w:val="008C111C"/>
    <w:rsid w:val="008C18D8"/>
    <w:rsid w:val="008C1B39"/>
    <w:rsid w:val="008C1BFE"/>
    <w:rsid w:val="008C1DBE"/>
    <w:rsid w:val="008C33D7"/>
    <w:rsid w:val="008C3FAD"/>
    <w:rsid w:val="008C47D0"/>
    <w:rsid w:val="008C5130"/>
    <w:rsid w:val="008C5F4D"/>
    <w:rsid w:val="008C635F"/>
    <w:rsid w:val="008C6E6D"/>
    <w:rsid w:val="008C782F"/>
    <w:rsid w:val="008C7E14"/>
    <w:rsid w:val="008D004A"/>
    <w:rsid w:val="008D0EF5"/>
    <w:rsid w:val="008D4785"/>
    <w:rsid w:val="008D5C73"/>
    <w:rsid w:val="008D7235"/>
    <w:rsid w:val="008E07B0"/>
    <w:rsid w:val="008E084C"/>
    <w:rsid w:val="008E08BD"/>
    <w:rsid w:val="008E10D9"/>
    <w:rsid w:val="008E1A27"/>
    <w:rsid w:val="008E1D87"/>
    <w:rsid w:val="008E29C8"/>
    <w:rsid w:val="008E3CB2"/>
    <w:rsid w:val="008E46F4"/>
    <w:rsid w:val="008E688D"/>
    <w:rsid w:val="008E7571"/>
    <w:rsid w:val="008F0503"/>
    <w:rsid w:val="008F24F6"/>
    <w:rsid w:val="008F2927"/>
    <w:rsid w:val="008F29B8"/>
    <w:rsid w:val="008F2A08"/>
    <w:rsid w:val="008F3643"/>
    <w:rsid w:val="008F3AF2"/>
    <w:rsid w:val="008F4F51"/>
    <w:rsid w:val="008F5738"/>
    <w:rsid w:val="008F6878"/>
    <w:rsid w:val="008F75D4"/>
    <w:rsid w:val="008F7F5B"/>
    <w:rsid w:val="00900D8D"/>
    <w:rsid w:val="00902F30"/>
    <w:rsid w:val="0090302F"/>
    <w:rsid w:val="009045E0"/>
    <w:rsid w:val="00905538"/>
    <w:rsid w:val="00905A18"/>
    <w:rsid w:val="00906D11"/>
    <w:rsid w:val="00907581"/>
    <w:rsid w:val="009076ED"/>
    <w:rsid w:val="00910667"/>
    <w:rsid w:val="0091154A"/>
    <w:rsid w:val="00911CCD"/>
    <w:rsid w:val="00912127"/>
    <w:rsid w:val="009134AE"/>
    <w:rsid w:val="0091371E"/>
    <w:rsid w:val="009142F8"/>
    <w:rsid w:val="009143A2"/>
    <w:rsid w:val="009149DF"/>
    <w:rsid w:val="00914D94"/>
    <w:rsid w:val="009153A3"/>
    <w:rsid w:val="00915842"/>
    <w:rsid w:val="00916DF3"/>
    <w:rsid w:val="00916F2A"/>
    <w:rsid w:val="00921854"/>
    <w:rsid w:val="00923C7C"/>
    <w:rsid w:val="0092445C"/>
    <w:rsid w:val="009265D9"/>
    <w:rsid w:val="00926BFE"/>
    <w:rsid w:val="00927223"/>
    <w:rsid w:val="0092747C"/>
    <w:rsid w:val="009306FB"/>
    <w:rsid w:val="00931662"/>
    <w:rsid w:val="00933B67"/>
    <w:rsid w:val="009342AE"/>
    <w:rsid w:val="00934438"/>
    <w:rsid w:val="009347D5"/>
    <w:rsid w:val="00934F2A"/>
    <w:rsid w:val="0093589B"/>
    <w:rsid w:val="00935C49"/>
    <w:rsid w:val="00936709"/>
    <w:rsid w:val="00936AF0"/>
    <w:rsid w:val="0093706F"/>
    <w:rsid w:val="009373A7"/>
    <w:rsid w:val="00937844"/>
    <w:rsid w:val="00940216"/>
    <w:rsid w:val="00940551"/>
    <w:rsid w:val="00940CA0"/>
    <w:rsid w:val="009410BD"/>
    <w:rsid w:val="00941547"/>
    <w:rsid w:val="0094199C"/>
    <w:rsid w:val="00941CAF"/>
    <w:rsid w:val="00941F38"/>
    <w:rsid w:val="00942587"/>
    <w:rsid w:val="009434D2"/>
    <w:rsid w:val="009435DC"/>
    <w:rsid w:val="00943B77"/>
    <w:rsid w:val="00943ED1"/>
    <w:rsid w:val="00944786"/>
    <w:rsid w:val="00945C66"/>
    <w:rsid w:val="00946BB7"/>
    <w:rsid w:val="00950FA0"/>
    <w:rsid w:val="0095136C"/>
    <w:rsid w:val="00952D73"/>
    <w:rsid w:val="00953EE5"/>
    <w:rsid w:val="009540DC"/>
    <w:rsid w:val="00956C8B"/>
    <w:rsid w:val="009610C9"/>
    <w:rsid w:val="00961395"/>
    <w:rsid w:val="00961777"/>
    <w:rsid w:val="00962A41"/>
    <w:rsid w:val="00964EB7"/>
    <w:rsid w:val="009677C7"/>
    <w:rsid w:val="00970959"/>
    <w:rsid w:val="00971E86"/>
    <w:rsid w:val="00973DDF"/>
    <w:rsid w:val="0097494E"/>
    <w:rsid w:val="00974E18"/>
    <w:rsid w:val="00975EDA"/>
    <w:rsid w:val="009771F0"/>
    <w:rsid w:val="00980869"/>
    <w:rsid w:val="00981EF3"/>
    <w:rsid w:val="009829F2"/>
    <w:rsid w:val="009835D8"/>
    <w:rsid w:val="009845F8"/>
    <w:rsid w:val="00984F62"/>
    <w:rsid w:val="00986532"/>
    <w:rsid w:val="00987187"/>
    <w:rsid w:val="00987592"/>
    <w:rsid w:val="00991776"/>
    <w:rsid w:val="0099218C"/>
    <w:rsid w:val="00992669"/>
    <w:rsid w:val="00992A82"/>
    <w:rsid w:val="00993DDB"/>
    <w:rsid w:val="00997004"/>
    <w:rsid w:val="009A22E8"/>
    <w:rsid w:val="009A4BE9"/>
    <w:rsid w:val="009A565F"/>
    <w:rsid w:val="009A5CA4"/>
    <w:rsid w:val="009A6901"/>
    <w:rsid w:val="009B1111"/>
    <w:rsid w:val="009B1C35"/>
    <w:rsid w:val="009B26E5"/>
    <w:rsid w:val="009B2855"/>
    <w:rsid w:val="009B2917"/>
    <w:rsid w:val="009B3BC4"/>
    <w:rsid w:val="009B451D"/>
    <w:rsid w:val="009B4AEE"/>
    <w:rsid w:val="009B52CF"/>
    <w:rsid w:val="009B56C1"/>
    <w:rsid w:val="009B5CEE"/>
    <w:rsid w:val="009B76AC"/>
    <w:rsid w:val="009C0760"/>
    <w:rsid w:val="009C0776"/>
    <w:rsid w:val="009C0EB6"/>
    <w:rsid w:val="009C15A5"/>
    <w:rsid w:val="009C1756"/>
    <w:rsid w:val="009C39DC"/>
    <w:rsid w:val="009C4370"/>
    <w:rsid w:val="009C6978"/>
    <w:rsid w:val="009C7C8E"/>
    <w:rsid w:val="009D1AAB"/>
    <w:rsid w:val="009D1CC3"/>
    <w:rsid w:val="009D3140"/>
    <w:rsid w:val="009D3C24"/>
    <w:rsid w:val="009D443D"/>
    <w:rsid w:val="009D5151"/>
    <w:rsid w:val="009D51D7"/>
    <w:rsid w:val="009D53E1"/>
    <w:rsid w:val="009D5896"/>
    <w:rsid w:val="009D6C69"/>
    <w:rsid w:val="009E0BE0"/>
    <w:rsid w:val="009E1F08"/>
    <w:rsid w:val="009E244B"/>
    <w:rsid w:val="009E5D00"/>
    <w:rsid w:val="009E5EC0"/>
    <w:rsid w:val="009E5EEE"/>
    <w:rsid w:val="009E6A2E"/>
    <w:rsid w:val="009F2B66"/>
    <w:rsid w:val="009F3F61"/>
    <w:rsid w:val="009F5912"/>
    <w:rsid w:val="009F5A96"/>
    <w:rsid w:val="009F6586"/>
    <w:rsid w:val="009F6EBD"/>
    <w:rsid w:val="00A02F37"/>
    <w:rsid w:val="00A03658"/>
    <w:rsid w:val="00A040DD"/>
    <w:rsid w:val="00A04989"/>
    <w:rsid w:val="00A07856"/>
    <w:rsid w:val="00A1084E"/>
    <w:rsid w:val="00A10C6F"/>
    <w:rsid w:val="00A114EF"/>
    <w:rsid w:val="00A11B49"/>
    <w:rsid w:val="00A12D83"/>
    <w:rsid w:val="00A13BF4"/>
    <w:rsid w:val="00A1439E"/>
    <w:rsid w:val="00A14CB7"/>
    <w:rsid w:val="00A151B1"/>
    <w:rsid w:val="00A15292"/>
    <w:rsid w:val="00A16018"/>
    <w:rsid w:val="00A16722"/>
    <w:rsid w:val="00A1675F"/>
    <w:rsid w:val="00A16B19"/>
    <w:rsid w:val="00A17194"/>
    <w:rsid w:val="00A210A3"/>
    <w:rsid w:val="00A21D4D"/>
    <w:rsid w:val="00A2228A"/>
    <w:rsid w:val="00A22928"/>
    <w:rsid w:val="00A23910"/>
    <w:rsid w:val="00A23C8A"/>
    <w:rsid w:val="00A245B4"/>
    <w:rsid w:val="00A2508E"/>
    <w:rsid w:val="00A26CED"/>
    <w:rsid w:val="00A27D23"/>
    <w:rsid w:val="00A27D45"/>
    <w:rsid w:val="00A27EA2"/>
    <w:rsid w:val="00A31F17"/>
    <w:rsid w:val="00A320CA"/>
    <w:rsid w:val="00A32294"/>
    <w:rsid w:val="00A32BE4"/>
    <w:rsid w:val="00A32FE4"/>
    <w:rsid w:val="00A354DD"/>
    <w:rsid w:val="00A36476"/>
    <w:rsid w:val="00A37CA0"/>
    <w:rsid w:val="00A40235"/>
    <w:rsid w:val="00A4027F"/>
    <w:rsid w:val="00A42D3A"/>
    <w:rsid w:val="00A43723"/>
    <w:rsid w:val="00A44E52"/>
    <w:rsid w:val="00A56823"/>
    <w:rsid w:val="00A56C52"/>
    <w:rsid w:val="00A60610"/>
    <w:rsid w:val="00A60B52"/>
    <w:rsid w:val="00A60FDB"/>
    <w:rsid w:val="00A62C2B"/>
    <w:rsid w:val="00A64C43"/>
    <w:rsid w:val="00A65EA1"/>
    <w:rsid w:val="00A6619C"/>
    <w:rsid w:val="00A67E89"/>
    <w:rsid w:val="00A71143"/>
    <w:rsid w:val="00A72A93"/>
    <w:rsid w:val="00A73C0B"/>
    <w:rsid w:val="00A7407F"/>
    <w:rsid w:val="00A80ED6"/>
    <w:rsid w:val="00A8331C"/>
    <w:rsid w:val="00A834CB"/>
    <w:rsid w:val="00A843EF"/>
    <w:rsid w:val="00A84C09"/>
    <w:rsid w:val="00A856E0"/>
    <w:rsid w:val="00A873DA"/>
    <w:rsid w:val="00A87CCC"/>
    <w:rsid w:val="00A87D98"/>
    <w:rsid w:val="00A91AE6"/>
    <w:rsid w:val="00A9219E"/>
    <w:rsid w:val="00A924BA"/>
    <w:rsid w:val="00A930B4"/>
    <w:rsid w:val="00A935FD"/>
    <w:rsid w:val="00A93C58"/>
    <w:rsid w:val="00A94154"/>
    <w:rsid w:val="00A9462A"/>
    <w:rsid w:val="00A95249"/>
    <w:rsid w:val="00A95320"/>
    <w:rsid w:val="00A95682"/>
    <w:rsid w:val="00A95938"/>
    <w:rsid w:val="00A97B52"/>
    <w:rsid w:val="00AA06AC"/>
    <w:rsid w:val="00AA0CE8"/>
    <w:rsid w:val="00AA1E81"/>
    <w:rsid w:val="00AA2876"/>
    <w:rsid w:val="00AA32EA"/>
    <w:rsid w:val="00AA47B7"/>
    <w:rsid w:val="00AA5252"/>
    <w:rsid w:val="00AA5359"/>
    <w:rsid w:val="00AB23A2"/>
    <w:rsid w:val="00AB31D6"/>
    <w:rsid w:val="00AB45F3"/>
    <w:rsid w:val="00AB4F54"/>
    <w:rsid w:val="00AB5652"/>
    <w:rsid w:val="00AB5A27"/>
    <w:rsid w:val="00AB60FD"/>
    <w:rsid w:val="00AB791D"/>
    <w:rsid w:val="00AC1687"/>
    <w:rsid w:val="00AC312A"/>
    <w:rsid w:val="00AC40FA"/>
    <w:rsid w:val="00AC46B9"/>
    <w:rsid w:val="00AC49E0"/>
    <w:rsid w:val="00AC54FA"/>
    <w:rsid w:val="00AC56AA"/>
    <w:rsid w:val="00AC58D8"/>
    <w:rsid w:val="00AC5F4E"/>
    <w:rsid w:val="00AC7F13"/>
    <w:rsid w:val="00AD18DC"/>
    <w:rsid w:val="00AD2D74"/>
    <w:rsid w:val="00AD3982"/>
    <w:rsid w:val="00AD40BD"/>
    <w:rsid w:val="00AD5A96"/>
    <w:rsid w:val="00AD6292"/>
    <w:rsid w:val="00AD6704"/>
    <w:rsid w:val="00AD6A7C"/>
    <w:rsid w:val="00AD7306"/>
    <w:rsid w:val="00AE1848"/>
    <w:rsid w:val="00AE2A11"/>
    <w:rsid w:val="00AE336E"/>
    <w:rsid w:val="00AE48CA"/>
    <w:rsid w:val="00AE5D6D"/>
    <w:rsid w:val="00AF0127"/>
    <w:rsid w:val="00AF0CF0"/>
    <w:rsid w:val="00AF16FD"/>
    <w:rsid w:val="00AF1812"/>
    <w:rsid w:val="00AF1AE2"/>
    <w:rsid w:val="00AF1CA6"/>
    <w:rsid w:val="00AF1D7A"/>
    <w:rsid w:val="00AF220C"/>
    <w:rsid w:val="00AF360F"/>
    <w:rsid w:val="00AF5326"/>
    <w:rsid w:val="00AF57D1"/>
    <w:rsid w:val="00AF6C50"/>
    <w:rsid w:val="00AF6D44"/>
    <w:rsid w:val="00AF7841"/>
    <w:rsid w:val="00AF7C0C"/>
    <w:rsid w:val="00AF7EFB"/>
    <w:rsid w:val="00B00377"/>
    <w:rsid w:val="00B00DF9"/>
    <w:rsid w:val="00B03680"/>
    <w:rsid w:val="00B045F2"/>
    <w:rsid w:val="00B05025"/>
    <w:rsid w:val="00B05A9A"/>
    <w:rsid w:val="00B07AFE"/>
    <w:rsid w:val="00B106D1"/>
    <w:rsid w:val="00B10788"/>
    <w:rsid w:val="00B1487D"/>
    <w:rsid w:val="00B15C47"/>
    <w:rsid w:val="00B17183"/>
    <w:rsid w:val="00B17D1D"/>
    <w:rsid w:val="00B202A9"/>
    <w:rsid w:val="00B2193F"/>
    <w:rsid w:val="00B226ED"/>
    <w:rsid w:val="00B22F57"/>
    <w:rsid w:val="00B2318E"/>
    <w:rsid w:val="00B23E8A"/>
    <w:rsid w:val="00B25400"/>
    <w:rsid w:val="00B3120B"/>
    <w:rsid w:val="00B319E4"/>
    <w:rsid w:val="00B32E73"/>
    <w:rsid w:val="00B348F1"/>
    <w:rsid w:val="00B3748F"/>
    <w:rsid w:val="00B37EFF"/>
    <w:rsid w:val="00B4141A"/>
    <w:rsid w:val="00B430D1"/>
    <w:rsid w:val="00B43D80"/>
    <w:rsid w:val="00B4588F"/>
    <w:rsid w:val="00B464A5"/>
    <w:rsid w:val="00B47B91"/>
    <w:rsid w:val="00B50A55"/>
    <w:rsid w:val="00B50D06"/>
    <w:rsid w:val="00B50FF0"/>
    <w:rsid w:val="00B511EC"/>
    <w:rsid w:val="00B51400"/>
    <w:rsid w:val="00B5140C"/>
    <w:rsid w:val="00B51F20"/>
    <w:rsid w:val="00B52596"/>
    <w:rsid w:val="00B531C2"/>
    <w:rsid w:val="00B565EB"/>
    <w:rsid w:val="00B56FC0"/>
    <w:rsid w:val="00B57422"/>
    <w:rsid w:val="00B57B77"/>
    <w:rsid w:val="00B61159"/>
    <w:rsid w:val="00B61DFF"/>
    <w:rsid w:val="00B6257F"/>
    <w:rsid w:val="00B6279C"/>
    <w:rsid w:val="00B633F8"/>
    <w:rsid w:val="00B63ED5"/>
    <w:rsid w:val="00B655DD"/>
    <w:rsid w:val="00B66255"/>
    <w:rsid w:val="00B669A7"/>
    <w:rsid w:val="00B7065D"/>
    <w:rsid w:val="00B71647"/>
    <w:rsid w:val="00B7213E"/>
    <w:rsid w:val="00B728BC"/>
    <w:rsid w:val="00B75700"/>
    <w:rsid w:val="00B757AA"/>
    <w:rsid w:val="00B76840"/>
    <w:rsid w:val="00B77B3A"/>
    <w:rsid w:val="00B77E46"/>
    <w:rsid w:val="00B80884"/>
    <w:rsid w:val="00B8289A"/>
    <w:rsid w:val="00B82A36"/>
    <w:rsid w:val="00B83683"/>
    <w:rsid w:val="00B84FF4"/>
    <w:rsid w:val="00B86497"/>
    <w:rsid w:val="00B9048E"/>
    <w:rsid w:val="00B928B4"/>
    <w:rsid w:val="00B93CCB"/>
    <w:rsid w:val="00BA01B9"/>
    <w:rsid w:val="00BA05E8"/>
    <w:rsid w:val="00BA10AF"/>
    <w:rsid w:val="00BA147C"/>
    <w:rsid w:val="00BA198A"/>
    <w:rsid w:val="00BA1EA4"/>
    <w:rsid w:val="00BA2613"/>
    <w:rsid w:val="00BA2E34"/>
    <w:rsid w:val="00BA33BE"/>
    <w:rsid w:val="00BA46A5"/>
    <w:rsid w:val="00BA4950"/>
    <w:rsid w:val="00BA6BDE"/>
    <w:rsid w:val="00BB04C3"/>
    <w:rsid w:val="00BB1CA5"/>
    <w:rsid w:val="00BB5A2D"/>
    <w:rsid w:val="00BB5B70"/>
    <w:rsid w:val="00BB749C"/>
    <w:rsid w:val="00BB7D79"/>
    <w:rsid w:val="00BC13CB"/>
    <w:rsid w:val="00BC1D5E"/>
    <w:rsid w:val="00BC24BA"/>
    <w:rsid w:val="00BC41BE"/>
    <w:rsid w:val="00BC52A0"/>
    <w:rsid w:val="00BC6981"/>
    <w:rsid w:val="00BD10D5"/>
    <w:rsid w:val="00BD19EE"/>
    <w:rsid w:val="00BD1B91"/>
    <w:rsid w:val="00BD2362"/>
    <w:rsid w:val="00BD2702"/>
    <w:rsid w:val="00BD303A"/>
    <w:rsid w:val="00BD339B"/>
    <w:rsid w:val="00BD47EB"/>
    <w:rsid w:val="00BD5BB7"/>
    <w:rsid w:val="00BD7099"/>
    <w:rsid w:val="00BD748B"/>
    <w:rsid w:val="00BE0D45"/>
    <w:rsid w:val="00BE0FA8"/>
    <w:rsid w:val="00BE1EA6"/>
    <w:rsid w:val="00BE2310"/>
    <w:rsid w:val="00BE3291"/>
    <w:rsid w:val="00BE4A0E"/>
    <w:rsid w:val="00BE4FA2"/>
    <w:rsid w:val="00BE58EE"/>
    <w:rsid w:val="00BE6856"/>
    <w:rsid w:val="00BF1E42"/>
    <w:rsid w:val="00BF1F3B"/>
    <w:rsid w:val="00BF3717"/>
    <w:rsid w:val="00BF3F0B"/>
    <w:rsid w:val="00BF4535"/>
    <w:rsid w:val="00BF5598"/>
    <w:rsid w:val="00BF6A24"/>
    <w:rsid w:val="00BF6DDA"/>
    <w:rsid w:val="00BF7D49"/>
    <w:rsid w:val="00C0093E"/>
    <w:rsid w:val="00C00E27"/>
    <w:rsid w:val="00C01686"/>
    <w:rsid w:val="00C019F7"/>
    <w:rsid w:val="00C0279F"/>
    <w:rsid w:val="00C04D9D"/>
    <w:rsid w:val="00C04E59"/>
    <w:rsid w:val="00C0510D"/>
    <w:rsid w:val="00C056B0"/>
    <w:rsid w:val="00C07F43"/>
    <w:rsid w:val="00C10116"/>
    <w:rsid w:val="00C10F9E"/>
    <w:rsid w:val="00C115C3"/>
    <w:rsid w:val="00C11A9F"/>
    <w:rsid w:val="00C13362"/>
    <w:rsid w:val="00C13E54"/>
    <w:rsid w:val="00C14AB4"/>
    <w:rsid w:val="00C14F84"/>
    <w:rsid w:val="00C15CA9"/>
    <w:rsid w:val="00C15E14"/>
    <w:rsid w:val="00C16AAA"/>
    <w:rsid w:val="00C176D8"/>
    <w:rsid w:val="00C17F7F"/>
    <w:rsid w:val="00C21C95"/>
    <w:rsid w:val="00C2239B"/>
    <w:rsid w:val="00C261ED"/>
    <w:rsid w:val="00C3259C"/>
    <w:rsid w:val="00C344D7"/>
    <w:rsid w:val="00C36D0F"/>
    <w:rsid w:val="00C36DBA"/>
    <w:rsid w:val="00C37443"/>
    <w:rsid w:val="00C401E3"/>
    <w:rsid w:val="00C408C4"/>
    <w:rsid w:val="00C4165D"/>
    <w:rsid w:val="00C4190E"/>
    <w:rsid w:val="00C439A4"/>
    <w:rsid w:val="00C45C5E"/>
    <w:rsid w:val="00C47A96"/>
    <w:rsid w:val="00C47DD0"/>
    <w:rsid w:val="00C5262C"/>
    <w:rsid w:val="00C54148"/>
    <w:rsid w:val="00C61534"/>
    <w:rsid w:val="00C618D6"/>
    <w:rsid w:val="00C61D0B"/>
    <w:rsid w:val="00C6227F"/>
    <w:rsid w:val="00C62C5C"/>
    <w:rsid w:val="00C6499C"/>
    <w:rsid w:val="00C66282"/>
    <w:rsid w:val="00C663E4"/>
    <w:rsid w:val="00C664CF"/>
    <w:rsid w:val="00C67259"/>
    <w:rsid w:val="00C67D0C"/>
    <w:rsid w:val="00C67F47"/>
    <w:rsid w:val="00C703B7"/>
    <w:rsid w:val="00C71964"/>
    <w:rsid w:val="00C71B75"/>
    <w:rsid w:val="00C73DA8"/>
    <w:rsid w:val="00C7466D"/>
    <w:rsid w:val="00C76A18"/>
    <w:rsid w:val="00C77BEA"/>
    <w:rsid w:val="00C80B1F"/>
    <w:rsid w:val="00C83D64"/>
    <w:rsid w:val="00C859F9"/>
    <w:rsid w:val="00C86A54"/>
    <w:rsid w:val="00C87C27"/>
    <w:rsid w:val="00C90119"/>
    <w:rsid w:val="00C908B9"/>
    <w:rsid w:val="00C91D9E"/>
    <w:rsid w:val="00C93519"/>
    <w:rsid w:val="00C93C5E"/>
    <w:rsid w:val="00C95554"/>
    <w:rsid w:val="00C95CC4"/>
    <w:rsid w:val="00CA2B8E"/>
    <w:rsid w:val="00CA43E2"/>
    <w:rsid w:val="00CA7CC7"/>
    <w:rsid w:val="00CB0A03"/>
    <w:rsid w:val="00CB0A39"/>
    <w:rsid w:val="00CB1366"/>
    <w:rsid w:val="00CB18B1"/>
    <w:rsid w:val="00CB18E8"/>
    <w:rsid w:val="00CB3D26"/>
    <w:rsid w:val="00CB3F84"/>
    <w:rsid w:val="00CB44F7"/>
    <w:rsid w:val="00CB60BA"/>
    <w:rsid w:val="00CB64D7"/>
    <w:rsid w:val="00CB67E0"/>
    <w:rsid w:val="00CB7A5A"/>
    <w:rsid w:val="00CC2C22"/>
    <w:rsid w:val="00CC46F0"/>
    <w:rsid w:val="00CC5B11"/>
    <w:rsid w:val="00CC6009"/>
    <w:rsid w:val="00CC61E6"/>
    <w:rsid w:val="00CC6744"/>
    <w:rsid w:val="00CC77D7"/>
    <w:rsid w:val="00CD0327"/>
    <w:rsid w:val="00CD2082"/>
    <w:rsid w:val="00CD3B80"/>
    <w:rsid w:val="00CD5613"/>
    <w:rsid w:val="00CD633B"/>
    <w:rsid w:val="00CD6912"/>
    <w:rsid w:val="00CD6B54"/>
    <w:rsid w:val="00CE0A7E"/>
    <w:rsid w:val="00CE235F"/>
    <w:rsid w:val="00CE27A6"/>
    <w:rsid w:val="00CE29AF"/>
    <w:rsid w:val="00CE2B05"/>
    <w:rsid w:val="00CE5423"/>
    <w:rsid w:val="00CE71C7"/>
    <w:rsid w:val="00CF2281"/>
    <w:rsid w:val="00CF464F"/>
    <w:rsid w:val="00CF4A86"/>
    <w:rsid w:val="00CF639C"/>
    <w:rsid w:val="00CF647F"/>
    <w:rsid w:val="00CF67D3"/>
    <w:rsid w:val="00CF705C"/>
    <w:rsid w:val="00D002E4"/>
    <w:rsid w:val="00D01354"/>
    <w:rsid w:val="00D01B04"/>
    <w:rsid w:val="00D02023"/>
    <w:rsid w:val="00D0283D"/>
    <w:rsid w:val="00D028D4"/>
    <w:rsid w:val="00D05854"/>
    <w:rsid w:val="00D05A8E"/>
    <w:rsid w:val="00D0761D"/>
    <w:rsid w:val="00D10B37"/>
    <w:rsid w:val="00D11471"/>
    <w:rsid w:val="00D118D4"/>
    <w:rsid w:val="00D12315"/>
    <w:rsid w:val="00D13BFF"/>
    <w:rsid w:val="00D144D6"/>
    <w:rsid w:val="00D15F24"/>
    <w:rsid w:val="00D17607"/>
    <w:rsid w:val="00D1795B"/>
    <w:rsid w:val="00D21A8C"/>
    <w:rsid w:val="00D21B1C"/>
    <w:rsid w:val="00D21E4B"/>
    <w:rsid w:val="00D2295A"/>
    <w:rsid w:val="00D2381C"/>
    <w:rsid w:val="00D254A2"/>
    <w:rsid w:val="00D2598B"/>
    <w:rsid w:val="00D3120D"/>
    <w:rsid w:val="00D31E50"/>
    <w:rsid w:val="00D31E62"/>
    <w:rsid w:val="00D32DC3"/>
    <w:rsid w:val="00D32F2B"/>
    <w:rsid w:val="00D33D9F"/>
    <w:rsid w:val="00D34EFB"/>
    <w:rsid w:val="00D352B6"/>
    <w:rsid w:val="00D3662D"/>
    <w:rsid w:val="00D368AF"/>
    <w:rsid w:val="00D40265"/>
    <w:rsid w:val="00D4179C"/>
    <w:rsid w:val="00D41A3B"/>
    <w:rsid w:val="00D421FF"/>
    <w:rsid w:val="00D442B7"/>
    <w:rsid w:val="00D44867"/>
    <w:rsid w:val="00D46837"/>
    <w:rsid w:val="00D46DA7"/>
    <w:rsid w:val="00D46FE2"/>
    <w:rsid w:val="00D531EC"/>
    <w:rsid w:val="00D54D62"/>
    <w:rsid w:val="00D553B2"/>
    <w:rsid w:val="00D56A27"/>
    <w:rsid w:val="00D57507"/>
    <w:rsid w:val="00D60B8D"/>
    <w:rsid w:val="00D6245E"/>
    <w:rsid w:val="00D627AA"/>
    <w:rsid w:val="00D62CC6"/>
    <w:rsid w:val="00D644D5"/>
    <w:rsid w:val="00D64F67"/>
    <w:rsid w:val="00D67359"/>
    <w:rsid w:val="00D67C25"/>
    <w:rsid w:val="00D67C37"/>
    <w:rsid w:val="00D67C6B"/>
    <w:rsid w:val="00D70D90"/>
    <w:rsid w:val="00D7153B"/>
    <w:rsid w:val="00D731F9"/>
    <w:rsid w:val="00D741DB"/>
    <w:rsid w:val="00D7438D"/>
    <w:rsid w:val="00D7678B"/>
    <w:rsid w:val="00D76790"/>
    <w:rsid w:val="00D76CCE"/>
    <w:rsid w:val="00D77190"/>
    <w:rsid w:val="00D77256"/>
    <w:rsid w:val="00D8129B"/>
    <w:rsid w:val="00D82BAF"/>
    <w:rsid w:val="00D82BC5"/>
    <w:rsid w:val="00D83B3C"/>
    <w:rsid w:val="00D840FF"/>
    <w:rsid w:val="00D84F92"/>
    <w:rsid w:val="00D861FB"/>
    <w:rsid w:val="00D8683B"/>
    <w:rsid w:val="00D86A0A"/>
    <w:rsid w:val="00D86D69"/>
    <w:rsid w:val="00D86DC2"/>
    <w:rsid w:val="00D90A73"/>
    <w:rsid w:val="00D91672"/>
    <w:rsid w:val="00D9192E"/>
    <w:rsid w:val="00D921F0"/>
    <w:rsid w:val="00D92840"/>
    <w:rsid w:val="00D93337"/>
    <w:rsid w:val="00DA1C8E"/>
    <w:rsid w:val="00DA20D5"/>
    <w:rsid w:val="00DA2BEF"/>
    <w:rsid w:val="00DA2F5E"/>
    <w:rsid w:val="00DA2F75"/>
    <w:rsid w:val="00DA3944"/>
    <w:rsid w:val="00DA4691"/>
    <w:rsid w:val="00DB029B"/>
    <w:rsid w:val="00DB2834"/>
    <w:rsid w:val="00DB28D5"/>
    <w:rsid w:val="00DB427D"/>
    <w:rsid w:val="00DB44FE"/>
    <w:rsid w:val="00DB4B2B"/>
    <w:rsid w:val="00DB541B"/>
    <w:rsid w:val="00DB742C"/>
    <w:rsid w:val="00DC2C0F"/>
    <w:rsid w:val="00DC3823"/>
    <w:rsid w:val="00DC49CB"/>
    <w:rsid w:val="00DC4D8C"/>
    <w:rsid w:val="00DC5D09"/>
    <w:rsid w:val="00DC6A85"/>
    <w:rsid w:val="00DC6A8D"/>
    <w:rsid w:val="00DC70FC"/>
    <w:rsid w:val="00DC7184"/>
    <w:rsid w:val="00DC7C01"/>
    <w:rsid w:val="00DD03C0"/>
    <w:rsid w:val="00DD0A62"/>
    <w:rsid w:val="00DD185B"/>
    <w:rsid w:val="00DD2344"/>
    <w:rsid w:val="00DD2375"/>
    <w:rsid w:val="00DD2614"/>
    <w:rsid w:val="00DD2AA9"/>
    <w:rsid w:val="00DD31BE"/>
    <w:rsid w:val="00DD441C"/>
    <w:rsid w:val="00DD45DF"/>
    <w:rsid w:val="00DD61F4"/>
    <w:rsid w:val="00DD75E4"/>
    <w:rsid w:val="00DE0781"/>
    <w:rsid w:val="00DE1490"/>
    <w:rsid w:val="00DE1B2E"/>
    <w:rsid w:val="00DE1C49"/>
    <w:rsid w:val="00DE2BBE"/>
    <w:rsid w:val="00DE4A4D"/>
    <w:rsid w:val="00DE5330"/>
    <w:rsid w:val="00DE53CC"/>
    <w:rsid w:val="00DE54DE"/>
    <w:rsid w:val="00DE59E3"/>
    <w:rsid w:val="00DE5A1E"/>
    <w:rsid w:val="00DE7391"/>
    <w:rsid w:val="00DE7743"/>
    <w:rsid w:val="00DF07BC"/>
    <w:rsid w:val="00DF140D"/>
    <w:rsid w:val="00DF18E7"/>
    <w:rsid w:val="00DF1E19"/>
    <w:rsid w:val="00DF1F66"/>
    <w:rsid w:val="00DF25C3"/>
    <w:rsid w:val="00DF2EE8"/>
    <w:rsid w:val="00DF307D"/>
    <w:rsid w:val="00E0152F"/>
    <w:rsid w:val="00E03364"/>
    <w:rsid w:val="00E03C7A"/>
    <w:rsid w:val="00E0486E"/>
    <w:rsid w:val="00E056F3"/>
    <w:rsid w:val="00E058A7"/>
    <w:rsid w:val="00E0759E"/>
    <w:rsid w:val="00E07DB1"/>
    <w:rsid w:val="00E1109E"/>
    <w:rsid w:val="00E12C27"/>
    <w:rsid w:val="00E13076"/>
    <w:rsid w:val="00E1372F"/>
    <w:rsid w:val="00E14340"/>
    <w:rsid w:val="00E14CAA"/>
    <w:rsid w:val="00E14DFB"/>
    <w:rsid w:val="00E14E68"/>
    <w:rsid w:val="00E15B71"/>
    <w:rsid w:val="00E15C51"/>
    <w:rsid w:val="00E1606F"/>
    <w:rsid w:val="00E20187"/>
    <w:rsid w:val="00E222BE"/>
    <w:rsid w:val="00E224CE"/>
    <w:rsid w:val="00E249A8"/>
    <w:rsid w:val="00E249FA"/>
    <w:rsid w:val="00E31D12"/>
    <w:rsid w:val="00E32218"/>
    <w:rsid w:val="00E32C45"/>
    <w:rsid w:val="00E33C18"/>
    <w:rsid w:val="00E3404A"/>
    <w:rsid w:val="00E341DA"/>
    <w:rsid w:val="00E342DA"/>
    <w:rsid w:val="00E35E40"/>
    <w:rsid w:val="00E36358"/>
    <w:rsid w:val="00E40A29"/>
    <w:rsid w:val="00E42435"/>
    <w:rsid w:val="00E4384E"/>
    <w:rsid w:val="00E47F55"/>
    <w:rsid w:val="00E50137"/>
    <w:rsid w:val="00E501A6"/>
    <w:rsid w:val="00E50466"/>
    <w:rsid w:val="00E510E0"/>
    <w:rsid w:val="00E52FE0"/>
    <w:rsid w:val="00E5338D"/>
    <w:rsid w:val="00E54166"/>
    <w:rsid w:val="00E542B7"/>
    <w:rsid w:val="00E54327"/>
    <w:rsid w:val="00E54997"/>
    <w:rsid w:val="00E54E6A"/>
    <w:rsid w:val="00E5543E"/>
    <w:rsid w:val="00E55AEA"/>
    <w:rsid w:val="00E56009"/>
    <w:rsid w:val="00E56606"/>
    <w:rsid w:val="00E6030E"/>
    <w:rsid w:val="00E605D9"/>
    <w:rsid w:val="00E60A10"/>
    <w:rsid w:val="00E62728"/>
    <w:rsid w:val="00E6315F"/>
    <w:rsid w:val="00E63787"/>
    <w:rsid w:val="00E657D8"/>
    <w:rsid w:val="00E6663F"/>
    <w:rsid w:val="00E6690C"/>
    <w:rsid w:val="00E66D51"/>
    <w:rsid w:val="00E679AA"/>
    <w:rsid w:val="00E67EB5"/>
    <w:rsid w:val="00E707C1"/>
    <w:rsid w:val="00E70BB7"/>
    <w:rsid w:val="00E71FB8"/>
    <w:rsid w:val="00E724A5"/>
    <w:rsid w:val="00E72733"/>
    <w:rsid w:val="00E7340A"/>
    <w:rsid w:val="00E73C97"/>
    <w:rsid w:val="00E74240"/>
    <w:rsid w:val="00E74A8A"/>
    <w:rsid w:val="00E75433"/>
    <w:rsid w:val="00E762FA"/>
    <w:rsid w:val="00E772A1"/>
    <w:rsid w:val="00E81735"/>
    <w:rsid w:val="00E81930"/>
    <w:rsid w:val="00E81EB4"/>
    <w:rsid w:val="00E82A5B"/>
    <w:rsid w:val="00E82E69"/>
    <w:rsid w:val="00E83BC3"/>
    <w:rsid w:val="00E841B4"/>
    <w:rsid w:val="00E85B3F"/>
    <w:rsid w:val="00E86475"/>
    <w:rsid w:val="00E87B2C"/>
    <w:rsid w:val="00E91E33"/>
    <w:rsid w:val="00E93105"/>
    <w:rsid w:val="00E938A1"/>
    <w:rsid w:val="00E938DB"/>
    <w:rsid w:val="00E958A9"/>
    <w:rsid w:val="00E95B69"/>
    <w:rsid w:val="00E95C53"/>
    <w:rsid w:val="00E95F68"/>
    <w:rsid w:val="00E963A5"/>
    <w:rsid w:val="00E971F4"/>
    <w:rsid w:val="00E972AF"/>
    <w:rsid w:val="00E976AA"/>
    <w:rsid w:val="00E97D9F"/>
    <w:rsid w:val="00EA0B85"/>
    <w:rsid w:val="00EA170A"/>
    <w:rsid w:val="00EA1CC0"/>
    <w:rsid w:val="00EA1FA3"/>
    <w:rsid w:val="00EA286E"/>
    <w:rsid w:val="00EA28C5"/>
    <w:rsid w:val="00EA30A9"/>
    <w:rsid w:val="00EA5413"/>
    <w:rsid w:val="00EA5951"/>
    <w:rsid w:val="00EA6FDC"/>
    <w:rsid w:val="00EA7007"/>
    <w:rsid w:val="00EA7A36"/>
    <w:rsid w:val="00EB0000"/>
    <w:rsid w:val="00EB0619"/>
    <w:rsid w:val="00EB06BC"/>
    <w:rsid w:val="00EB15A4"/>
    <w:rsid w:val="00EB3CB0"/>
    <w:rsid w:val="00EB47B5"/>
    <w:rsid w:val="00EB4DFC"/>
    <w:rsid w:val="00EB579E"/>
    <w:rsid w:val="00EB6055"/>
    <w:rsid w:val="00EB6EEF"/>
    <w:rsid w:val="00EB7257"/>
    <w:rsid w:val="00EC0B64"/>
    <w:rsid w:val="00EC0EFB"/>
    <w:rsid w:val="00EC0FB9"/>
    <w:rsid w:val="00EC2E99"/>
    <w:rsid w:val="00EC3491"/>
    <w:rsid w:val="00EC56A2"/>
    <w:rsid w:val="00EC5947"/>
    <w:rsid w:val="00EC71A9"/>
    <w:rsid w:val="00EC74B3"/>
    <w:rsid w:val="00ED067F"/>
    <w:rsid w:val="00ED0928"/>
    <w:rsid w:val="00ED0BB1"/>
    <w:rsid w:val="00ED2CC2"/>
    <w:rsid w:val="00ED2FE8"/>
    <w:rsid w:val="00ED37A5"/>
    <w:rsid w:val="00ED3A36"/>
    <w:rsid w:val="00ED4473"/>
    <w:rsid w:val="00ED5492"/>
    <w:rsid w:val="00ED581C"/>
    <w:rsid w:val="00ED5BFE"/>
    <w:rsid w:val="00ED6680"/>
    <w:rsid w:val="00ED6839"/>
    <w:rsid w:val="00EE1548"/>
    <w:rsid w:val="00EE1910"/>
    <w:rsid w:val="00EE22E1"/>
    <w:rsid w:val="00EE398E"/>
    <w:rsid w:val="00EE43F6"/>
    <w:rsid w:val="00EE44EC"/>
    <w:rsid w:val="00EE492E"/>
    <w:rsid w:val="00EE543F"/>
    <w:rsid w:val="00EE6103"/>
    <w:rsid w:val="00EE680A"/>
    <w:rsid w:val="00EE7654"/>
    <w:rsid w:val="00EF0525"/>
    <w:rsid w:val="00EF095B"/>
    <w:rsid w:val="00EF1E59"/>
    <w:rsid w:val="00EF22FC"/>
    <w:rsid w:val="00EF2455"/>
    <w:rsid w:val="00EF3847"/>
    <w:rsid w:val="00EF3A7C"/>
    <w:rsid w:val="00EF3ACA"/>
    <w:rsid w:val="00EF40E7"/>
    <w:rsid w:val="00EF4B60"/>
    <w:rsid w:val="00EF4E19"/>
    <w:rsid w:val="00EF5E16"/>
    <w:rsid w:val="00EF65AD"/>
    <w:rsid w:val="00EF7F74"/>
    <w:rsid w:val="00F00428"/>
    <w:rsid w:val="00F00B60"/>
    <w:rsid w:val="00F02208"/>
    <w:rsid w:val="00F02F4F"/>
    <w:rsid w:val="00F032C3"/>
    <w:rsid w:val="00F05154"/>
    <w:rsid w:val="00F058DC"/>
    <w:rsid w:val="00F0766E"/>
    <w:rsid w:val="00F07CC7"/>
    <w:rsid w:val="00F10A98"/>
    <w:rsid w:val="00F11187"/>
    <w:rsid w:val="00F1326D"/>
    <w:rsid w:val="00F14168"/>
    <w:rsid w:val="00F154B1"/>
    <w:rsid w:val="00F156C8"/>
    <w:rsid w:val="00F15B80"/>
    <w:rsid w:val="00F1786D"/>
    <w:rsid w:val="00F2095F"/>
    <w:rsid w:val="00F2131A"/>
    <w:rsid w:val="00F22033"/>
    <w:rsid w:val="00F22673"/>
    <w:rsid w:val="00F22D4E"/>
    <w:rsid w:val="00F22E78"/>
    <w:rsid w:val="00F23AAB"/>
    <w:rsid w:val="00F2450B"/>
    <w:rsid w:val="00F25B3E"/>
    <w:rsid w:val="00F277A7"/>
    <w:rsid w:val="00F30657"/>
    <w:rsid w:val="00F30EDC"/>
    <w:rsid w:val="00F31DB5"/>
    <w:rsid w:val="00F3261C"/>
    <w:rsid w:val="00F334ED"/>
    <w:rsid w:val="00F34812"/>
    <w:rsid w:val="00F34C4F"/>
    <w:rsid w:val="00F35592"/>
    <w:rsid w:val="00F43DCA"/>
    <w:rsid w:val="00F451F8"/>
    <w:rsid w:val="00F46EC5"/>
    <w:rsid w:val="00F478E2"/>
    <w:rsid w:val="00F47BA5"/>
    <w:rsid w:val="00F47C24"/>
    <w:rsid w:val="00F50759"/>
    <w:rsid w:val="00F50D2C"/>
    <w:rsid w:val="00F510F9"/>
    <w:rsid w:val="00F5151A"/>
    <w:rsid w:val="00F517A0"/>
    <w:rsid w:val="00F52F8F"/>
    <w:rsid w:val="00F53004"/>
    <w:rsid w:val="00F537DD"/>
    <w:rsid w:val="00F55738"/>
    <w:rsid w:val="00F559FD"/>
    <w:rsid w:val="00F573EB"/>
    <w:rsid w:val="00F57B10"/>
    <w:rsid w:val="00F57FE3"/>
    <w:rsid w:val="00F60652"/>
    <w:rsid w:val="00F607AD"/>
    <w:rsid w:val="00F613FF"/>
    <w:rsid w:val="00F61643"/>
    <w:rsid w:val="00F61E39"/>
    <w:rsid w:val="00F629C1"/>
    <w:rsid w:val="00F64253"/>
    <w:rsid w:val="00F642D9"/>
    <w:rsid w:val="00F64B92"/>
    <w:rsid w:val="00F658C3"/>
    <w:rsid w:val="00F65964"/>
    <w:rsid w:val="00F66342"/>
    <w:rsid w:val="00F67BBC"/>
    <w:rsid w:val="00F72FE6"/>
    <w:rsid w:val="00F736B9"/>
    <w:rsid w:val="00F73867"/>
    <w:rsid w:val="00F75AF2"/>
    <w:rsid w:val="00F76E44"/>
    <w:rsid w:val="00F7703A"/>
    <w:rsid w:val="00F77D37"/>
    <w:rsid w:val="00F81107"/>
    <w:rsid w:val="00F8253C"/>
    <w:rsid w:val="00F82D2E"/>
    <w:rsid w:val="00F83749"/>
    <w:rsid w:val="00F853BA"/>
    <w:rsid w:val="00F90AF9"/>
    <w:rsid w:val="00F90BD9"/>
    <w:rsid w:val="00F91A43"/>
    <w:rsid w:val="00F91A8A"/>
    <w:rsid w:val="00F948FC"/>
    <w:rsid w:val="00F94A21"/>
    <w:rsid w:val="00F964A2"/>
    <w:rsid w:val="00F96D5C"/>
    <w:rsid w:val="00F975D0"/>
    <w:rsid w:val="00F976EF"/>
    <w:rsid w:val="00FA0DE7"/>
    <w:rsid w:val="00FA0FCF"/>
    <w:rsid w:val="00FA206B"/>
    <w:rsid w:val="00FA2660"/>
    <w:rsid w:val="00FA272B"/>
    <w:rsid w:val="00FA30CC"/>
    <w:rsid w:val="00FA42DE"/>
    <w:rsid w:val="00FA521D"/>
    <w:rsid w:val="00FA6A47"/>
    <w:rsid w:val="00FA7AA0"/>
    <w:rsid w:val="00FB0D8D"/>
    <w:rsid w:val="00FB3528"/>
    <w:rsid w:val="00FB366E"/>
    <w:rsid w:val="00FB3A8B"/>
    <w:rsid w:val="00FB3A99"/>
    <w:rsid w:val="00FB3D6B"/>
    <w:rsid w:val="00FB4539"/>
    <w:rsid w:val="00FB551B"/>
    <w:rsid w:val="00FB645D"/>
    <w:rsid w:val="00FB687B"/>
    <w:rsid w:val="00FB7F19"/>
    <w:rsid w:val="00FB7FFB"/>
    <w:rsid w:val="00FC05D9"/>
    <w:rsid w:val="00FC0F13"/>
    <w:rsid w:val="00FC124E"/>
    <w:rsid w:val="00FC1553"/>
    <w:rsid w:val="00FC29F7"/>
    <w:rsid w:val="00FC2B0D"/>
    <w:rsid w:val="00FC42BA"/>
    <w:rsid w:val="00FC540C"/>
    <w:rsid w:val="00FC7444"/>
    <w:rsid w:val="00FD0E53"/>
    <w:rsid w:val="00FD25CD"/>
    <w:rsid w:val="00FD2794"/>
    <w:rsid w:val="00FD34D8"/>
    <w:rsid w:val="00FD41A5"/>
    <w:rsid w:val="00FD4AD6"/>
    <w:rsid w:val="00FD6944"/>
    <w:rsid w:val="00FD6A0D"/>
    <w:rsid w:val="00FE0B80"/>
    <w:rsid w:val="00FE1B37"/>
    <w:rsid w:val="00FE220A"/>
    <w:rsid w:val="00FE3A7F"/>
    <w:rsid w:val="00FE3AB3"/>
    <w:rsid w:val="00FE406D"/>
    <w:rsid w:val="00FE41E2"/>
    <w:rsid w:val="00FE5B6A"/>
    <w:rsid w:val="00FE675A"/>
    <w:rsid w:val="00FE67C5"/>
    <w:rsid w:val="00FE6BEF"/>
    <w:rsid w:val="00FE725E"/>
    <w:rsid w:val="00FF179B"/>
    <w:rsid w:val="00FF2BC6"/>
    <w:rsid w:val="00FF2E17"/>
    <w:rsid w:val="00FF43B8"/>
    <w:rsid w:val="00FF5276"/>
    <w:rsid w:val="00FF53B6"/>
    <w:rsid w:val="00FF54D4"/>
    <w:rsid w:val="00FF6211"/>
    <w:rsid w:val="00FF6502"/>
    <w:rsid w:val="00FF67A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425" fill="f" fillcolor="white" stroke="f">
      <v:fill color="white" on="f"/>
      <v:stroke on="f"/>
      <o:colormru v:ext="edit" colors="#fa2616,#8c8cb2,#ffb7db,#ddd"/>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qFormat="1"/>
    <w:lsdException w:name="Title" w:qFormat="1"/>
    <w:lsdException w:name="Subtitle" w:uiPriority="11" w:qFormat="1"/>
    <w:lsdException w:name="Hyperlink" w:uiPriority="99"/>
    <w:lsdException w:name="FollowedHyperlink" w:uiPriority="99"/>
    <w:lsdException w:name="Strong" w:qFormat="1"/>
    <w:lsdException w:name="Emphasis"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7D0745"/>
    <w:rPr>
      <w:sz w:val="24"/>
      <w:szCs w:val="24"/>
    </w:rPr>
  </w:style>
  <w:style w:type="paragraph" w:styleId="Titre1">
    <w:name w:val="heading 1"/>
    <w:basedOn w:val="Normal"/>
    <w:next w:val="Normal"/>
    <w:qFormat/>
    <w:rsid w:val="00E03364"/>
    <w:pPr>
      <w:keepNext/>
      <w:outlineLvl w:val="0"/>
    </w:pPr>
    <w:rPr>
      <w:rFonts w:ascii="Garamond" w:hAnsi="Garamond"/>
      <w:b/>
      <w:bCs/>
      <w:sz w:val="28"/>
    </w:rPr>
  </w:style>
  <w:style w:type="paragraph" w:styleId="Titre2">
    <w:name w:val="heading 2"/>
    <w:basedOn w:val="Normal"/>
    <w:next w:val="Normal"/>
    <w:qFormat/>
    <w:rsid w:val="00E03364"/>
    <w:pPr>
      <w:keepNext/>
      <w:shd w:val="clear" w:color="CCFFCC" w:fill="auto"/>
      <w:outlineLvl w:val="1"/>
    </w:pPr>
    <w:rPr>
      <w:rFonts w:ascii="Garamond" w:hAnsi="Garamond"/>
      <w:b/>
      <w:bCs/>
    </w:rPr>
  </w:style>
  <w:style w:type="paragraph" w:styleId="Titre3">
    <w:name w:val="heading 3"/>
    <w:basedOn w:val="Normal"/>
    <w:next w:val="Normal"/>
    <w:autoRedefine/>
    <w:qFormat/>
    <w:rsid w:val="009B2917"/>
    <w:pPr>
      <w:keepNext/>
      <w:shd w:val="clear" w:color="CCFFCC" w:fill="auto"/>
      <w:outlineLvl w:val="2"/>
    </w:pPr>
    <w:rPr>
      <w:rFonts w:ascii="Garamond" w:hAnsi="Garamond"/>
      <w:b/>
    </w:rPr>
  </w:style>
  <w:style w:type="paragraph" w:styleId="Titre4">
    <w:name w:val="heading 4"/>
    <w:basedOn w:val="Normal"/>
    <w:next w:val="Normal"/>
    <w:qFormat/>
    <w:pPr>
      <w:keepNext/>
      <w:jc w:val="both"/>
      <w:outlineLvl w:val="3"/>
    </w:pPr>
    <w:rPr>
      <w:rFonts w:ascii="Comic Sans MS" w:hAnsi="Comic Sans MS"/>
      <w:b/>
      <w:bCs/>
      <w:sz w:val="22"/>
    </w:rPr>
  </w:style>
  <w:style w:type="paragraph" w:styleId="Titre5">
    <w:name w:val="heading 5"/>
    <w:basedOn w:val="Normal"/>
    <w:next w:val="Normal"/>
    <w:qFormat/>
    <w:pPr>
      <w:keepNext/>
      <w:ind w:firstLine="708"/>
      <w:jc w:val="both"/>
      <w:outlineLvl w:val="4"/>
    </w:pPr>
    <w:rPr>
      <w:rFonts w:ascii="Comic Sans MS" w:hAnsi="Comic Sans MS"/>
      <w:b/>
      <w:bCs/>
      <w:sz w:val="22"/>
    </w:rPr>
  </w:style>
  <w:style w:type="paragraph" w:styleId="Titre6">
    <w:name w:val="heading 6"/>
    <w:basedOn w:val="Normal"/>
    <w:next w:val="Normal"/>
    <w:qFormat/>
    <w:pPr>
      <w:keepNext/>
      <w:ind w:left="708" w:firstLine="708"/>
      <w:jc w:val="both"/>
      <w:outlineLvl w:val="5"/>
    </w:pPr>
    <w:rPr>
      <w:rFonts w:ascii="Comic Sans MS" w:hAnsi="Comic Sans MS"/>
      <w:b/>
      <w:bCs/>
      <w:sz w:val="22"/>
    </w:rPr>
  </w:style>
  <w:style w:type="paragraph" w:styleId="Titre7">
    <w:name w:val="heading 7"/>
    <w:basedOn w:val="Normal"/>
    <w:next w:val="Normal"/>
    <w:qFormat/>
    <w:pPr>
      <w:keepNext/>
      <w:jc w:val="right"/>
      <w:outlineLvl w:val="6"/>
    </w:pPr>
    <w:rPr>
      <w:rFonts w:ascii="Comic Sans MS" w:hAnsi="Comic Sans MS"/>
      <w:b/>
      <w:bCs/>
      <w:sz w:val="22"/>
    </w:rPr>
  </w:style>
  <w:style w:type="paragraph" w:styleId="Titre8">
    <w:name w:val="heading 8"/>
    <w:basedOn w:val="Normal"/>
    <w:next w:val="Normal"/>
    <w:qFormat/>
    <w:pPr>
      <w:keepNext/>
      <w:jc w:val="both"/>
      <w:outlineLvl w:val="7"/>
    </w:pPr>
    <w:rPr>
      <w:rFonts w:ascii="Comic Sans MS" w:hAnsi="Comic Sans MS"/>
      <w:i/>
      <w:iCs/>
      <w:sz w:val="22"/>
    </w:rPr>
  </w:style>
  <w:style w:type="paragraph" w:styleId="Titre9">
    <w:name w:val="heading 9"/>
    <w:basedOn w:val="Normal"/>
    <w:next w:val="Normal"/>
    <w:qFormat/>
    <w:pPr>
      <w:keepNext/>
      <w:jc w:val="center"/>
      <w:outlineLvl w:val="8"/>
    </w:pPr>
    <w:rPr>
      <w:rFonts w:ascii="Comic Sans MS" w:hAnsi="Comic Sans MS"/>
      <w:b/>
      <w:bCs/>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pPr>
      <w:jc w:val="center"/>
    </w:pPr>
    <w:rPr>
      <w:rFonts w:ascii="Comic Sans MS" w:hAnsi="Comic Sans MS"/>
      <w:b/>
      <w:bCs/>
      <w:sz w:val="32"/>
    </w:rPr>
  </w:style>
  <w:style w:type="paragraph" w:styleId="Pieddepage">
    <w:name w:val="footer"/>
    <w:basedOn w:val="Normal"/>
    <w:link w:val="PieddepageCar"/>
    <w:uiPriority w:val="99"/>
    <w:pPr>
      <w:tabs>
        <w:tab w:val="center" w:pos="4536"/>
        <w:tab w:val="right" w:pos="9072"/>
      </w:tabs>
    </w:pPr>
    <w:rPr>
      <w:lang w:val="x-none" w:eastAsia="x-none"/>
    </w:rPr>
  </w:style>
  <w:style w:type="character" w:styleId="Numrodepage">
    <w:name w:val="page number"/>
    <w:basedOn w:val="Policepardfaut"/>
  </w:style>
  <w:style w:type="paragraph" w:styleId="En-tte">
    <w:name w:val="header"/>
    <w:basedOn w:val="Normal"/>
    <w:link w:val="En-tteCar"/>
    <w:pPr>
      <w:tabs>
        <w:tab w:val="center" w:pos="4536"/>
        <w:tab w:val="right" w:pos="9072"/>
      </w:tabs>
    </w:pPr>
    <w:rPr>
      <w:lang w:val="x-none" w:eastAsia="x-none"/>
    </w:rPr>
  </w:style>
  <w:style w:type="paragraph" w:styleId="Retraitcorpsdetexte">
    <w:name w:val="Body Text Indent"/>
    <w:basedOn w:val="Normal"/>
    <w:pPr>
      <w:ind w:left="1440"/>
      <w:jc w:val="both"/>
    </w:pPr>
    <w:rPr>
      <w:rFonts w:ascii="Comic Sans MS" w:hAnsi="Comic Sans MS"/>
      <w:sz w:val="22"/>
    </w:rPr>
  </w:style>
  <w:style w:type="paragraph" w:customStyle="1" w:styleId="xl24">
    <w:name w:val="xl24"/>
    <w:basedOn w:val="Normal"/>
    <w:pPr>
      <w:pBdr>
        <w:top w:val="single" w:sz="4" w:space="0" w:color="auto"/>
        <w:left w:val="single" w:sz="8" w:space="0" w:color="auto"/>
        <w:bottom w:val="single" w:sz="8" w:space="0" w:color="auto"/>
      </w:pBdr>
      <w:spacing w:before="100" w:beforeAutospacing="1" w:after="100" w:afterAutospacing="1"/>
    </w:pPr>
  </w:style>
  <w:style w:type="paragraph" w:customStyle="1" w:styleId="xl25">
    <w:name w:val="xl25"/>
    <w:basedOn w:val="Normal"/>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26">
    <w:name w:val="xl26"/>
    <w:basedOn w:val="Normal"/>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27">
    <w:name w:val="xl27"/>
    <w:basedOn w:val="Normal"/>
    <w:pPr>
      <w:pBdr>
        <w:top w:val="single" w:sz="4" w:space="0" w:color="auto"/>
        <w:left w:val="single" w:sz="8" w:space="0" w:color="auto"/>
        <w:bottom w:val="single" w:sz="8" w:space="0" w:color="auto"/>
        <w:right w:val="single" w:sz="8" w:space="0" w:color="auto"/>
      </w:pBdr>
      <w:spacing w:before="100" w:beforeAutospacing="1" w:after="100" w:afterAutospacing="1"/>
      <w:jc w:val="center"/>
    </w:pPr>
  </w:style>
  <w:style w:type="paragraph" w:customStyle="1" w:styleId="xl28">
    <w:name w:val="xl28"/>
    <w:basedOn w:val="Normal"/>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29">
    <w:name w:val="xl29"/>
    <w:basedOn w:val="Normal"/>
    <w:pPr>
      <w:pBdr>
        <w:top w:val="single" w:sz="4" w:space="0" w:color="auto"/>
        <w:left w:val="single" w:sz="8" w:space="0" w:color="auto"/>
        <w:bottom w:val="single" w:sz="8" w:space="0" w:color="auto"/>
        <w:right w:val="single" w:sz="8" w:space="0" w:color="auto"/>
      </w:pBdr>
      <w:spacing w:before="100" w:beforeAutospacing="1" w:after="100" w:afterAutospacing="1"/>
      <w:jc w:val="center"/>
    </w:pPr>
  </w:style>
  <w:style w:type="paragraph" w:styleId="Retraitcorpsdetexte2">
    <w:name w:val="Body Text Indent 2"/>
    <w:basedOn w:val="Normal"/>
    <w:pPr>
      <w:ind w:left="720" w:hanging="12"/>
      <w:jc w:val="both"/>
    </w:pPr>
    <w:rPr>
      <w:rFonts w:ascii="Comic Sans MS" w:hAnsi="Comic Sans MS"/>
      <w:sz w:val="22"/>
    </w:rPr>
  </w:style>
  <w:style w:type="paragraph" w:customStyle="1" w:styleId="xl30">
    <w:name w:val="xl30"/>
    <w:basedOn w:val="Normal"/>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31">
    <w:name w:val="xl31"/>
    <w:basedOn w:val="Normal"/>
    <w:pPr>
      <w:pBdr>
        <w:top w:val="single" w:sz="4"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32">
    <w:name w:val="xl32"/>
    <w:basedOn w:val="Normal"/>
    <w:pPr>
      <w:pBdr>
        <w:top w:val="single" w:sz="4" w:space="0" w:color="auto"/>
        <w:bottom w:val="single" w:sz="4" w:space="0" w:color="auto"/>
      </w:pBdr>
      <w:spacing w:before="100" w:beforeAutospacing="1" w:after="100" w:afterAutospacing="1"/>
      <w:jc w:val="center"/>
    </w:pPr>
  </w:style>
  <w:style w:type="paragraph" w:customStyle="1" w:styleId="xl33">
    <w:name w:val="xl33"/>
    <w:basedOn w:val="Normal"/>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34">
    <w:name w:val="xl34"/>
    <w:basedOn w:val="Normal"/>
    <w:pPr>
      <w:pBdr>
        <w:top w:val="single" w:sz="8" w:space="0" w:color="auto"/>
        <w:bottom w:val="single" w:sz="8" w:space="0" w:color="auto"/>
      </w:pBdr>
      <w:spacing w:before="100" w:beforeAutospacing="1" w:after="100" w:afterAutospacing="1"/>
      <w:jc w:val="center"/>
    </w:pPr>
    <w:rPr>
      <w:rFonts w:ascii="Comic Sans MS" w:hAnsi="Comic Sans MS"/>
      <w:b/>
      <w:bCs/>
    </w:rPr>
  </w:style>
  <w:style w:type="paragraph" w:customStyle="1" w:styleId="xl35">
    <w:name w:val="xl35"/>
    <w:basedOn w:val="Normal"/>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Comic Sans MS" w:hAnsi="Comic Sans MS"/>
      <w:b/>
      <w:bCs/>
    </w:rPr>
  </w:style>
  <w:style w:type="paragraph" w:customStyle="1" w:styleId="xl36">
    <w:name w:val="xl36"/>
    <w:basedOn w:val="Normal"/>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Comic Sans MS" w:hAnsi="Comic Sans MS"/>
      <w:b/>
      <w:bCs/>
    </w:rPr>
  </w:style>
  <w:style w:type="paragraph" w:customStyle="1" w:styleId="xl37">
    <w:name w:val="xl37"/>
    <w:basedOn w:val="Normal"/>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Comic Sans MS" w:hAnsi="Comic Sans MS"/>
      <w:b/>
      <w:bCs/>
    </w:rPr>
  </w:style>
  <w:style w:type="paragraph" w:customStyle="1" w:styleId="xl38">
    <w:name w:val="xl38"/>
    <w:basedOn w:val="Normal"/>
    <w:pPr>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Comic Sans MS" w:hAnsi="Comic Sans MS"/>
      <w:b/>
      <w:bCs/>
    </w:rPr>
  </w:style>
  <w:style w:type="paragraph" w:customStyle="1" w:styleId="xl39">
    <w:name w:val="xl39"/>
    <w:basedOn w:val="Normal"/>
    <w:pPr>
      <w:pBdr>
        <w:top w:val="single" w:sz="8" w:space="0" w:color="auto"/>
        <w:bottom w:val="single" w:sz="8" w:space="0" w:color="auto"/>
      </w:pBdr>
      <w:spacing w:before="100" w:beforeAutospacing="1" w:after="100" w:afterAutospacing="1"/>
      <w:jc w:val="center"/>
    </w:pPr>
  </w:style>
  <w:style w:type="paragraph" w:customStyle="1" w:styleId="xl40">
    <w:name w:val="xl40"/>
    <w:basedOn w:val="Normal"/>
    <w:pPr>
      <w:pBdr>
        <w:left w:val="single" w:sz="8" w:space="0" w:color="auto"/>
      </w:pBdr>
      <w:spacing w:before="100" w:beforeAutospacing="1" w:after="100" w:afterAutospacing="1"/>
    </w:pPr>
  </w:style>
  <w:style w:type="paragraph" w:customStyle="1" w:styleId="xl41">
    <w:name w:val="xl41"/>
    <w:basedOn w:val="Normal"/>
    <w:pPr>
      <w:pBdr>
        <w:left w:val="single" w:sz="8" w:space="0" w:color="auto"/>
        <w:right w:val="single" w:sz="8" w:space="0" w:color="auto"/>
      </w:pBdr>
      <w:spacing w:before="100" w:beforeAutospacing="1" w:after="100" w:afterAutospacing="1"/>
      <w:jc w:val="center"/>
    </w:pPr>
  </w:style>
  <w:style w:type="paragraph" w:styleId="Retraitcorpsdetexte3">
    <w:name w:val="Body Text Indent 3"/>
    <w:basedOn w:val="Normal"/>
    <w:pPr>
      <w:ind w:left="900" w:hanging="192"/>
      <w:jc w:val="both"/>
    </w:pPr>
    <w:rPr>
      <w:rFonts w:ascii="Comic Sans MS" w:hAnsi="Comic Sans MS"/>
      <w:sz w:val="22"/>
    </w:rPr>
  </w:style>
  <w:style w:type="paragraph" w:styleId="Corpsdetexte2">
    <w:name w:val="Body Text 2"/>
    <w:basedOn w:val="Normal"/>
    <w:pPr>
      <w:jc w:val="both"/>
    </w:pPr>
    <w:rPr>
      <w:rFonts w:ascii="Comic Sans MS" w:hAnsi="Comic Sans MS"/>
      <w:sz w:val="22"/>
    </w:rPr>
  </w:style>
  <w:style w:type="paragraph" w:styleId="Titre">
    <w:name w:val="Title"/>
    <w:basedOn w:val="Normal"/>
    <w:qFormat/>
    <w:pPr>
      <w:jc w:val="center"/>
    </w:pPr>
    <w:rPr>
      <w:rFonts w:ascii="Comic Sans MS" w:hAnsi="Comic Sans MS"/>
      <w:b/>
      <w:bCs/>
      <w:color w:val="008080"/>
      <w:sz w:val="40"/>
    </w:rPr>
  </w:style>
  <w:style w:type="paragraph" w:styleId="Corpsdetexte3">
    <w:name w:val="Body Text 3"/>
    <w:basedOn w:val="Normal"/>
    <w:rPr>
      <w:rFonts w:ascii="Garamond" w:hAnsi="Garamond"/>
      <w:sz w:val="22"/>
    </w:rPr>
  </w:style>
  <w:style w:type="paragraph" w:styleId="Lgende">
    <w:name w:val="caption"/>
    <w:basedOn w:val="Normal"/>
    <w:next w:val="Normal"/>
    <w:autoRedefine/>
    <w:qFormat/>
    <w:rsid w:val="0086071F"/>
    <w:pPr>
      <w:spacing w:after="120"/>
      <w:jc w:val="both"/>
    </w:pPr>
    <w:rPr>
      <w:rFonts w:ascii="Calibri" w:hAnsi="Calibri" w:cs="Tahoma"/>
      <w:b/>
      <w:bCs/>
      <w:sz w:val="18"/>
    </w:rPr>
  </w:style>
  <w:style w:type="paragraph" w:styleId="NormalWeb">
    <w:name w:val="Normal (Web)"/>
    <w:basedOn w:val="Normal"/>
    <w:uiPriority w:val="99"/>
    <w:rsid w:val="00E938A1"/>
    <w:pPr>
      <w:spacing w:before="100" w:beforeAutospacing="1" w:after="100" w:afterAutospacing="1"/>
    </w:pPr>
    <w:rPr>
      <w:rFonts w:ascii="Arial Unicode MS" w:eastAsia="Arial Unicode MS" w:hAnsi="Arial Unicode MS" w:cs="Arial Unicode MS"/>
    </w:rPr>
  </w:style>
  <w:style w:type="table" w:styleId="Grilledutableau">
    <w:name w:val="Table Grid"/>
    <w:basedOn w:val="TableauNormal"/>
    <w:rsid w:val="006709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uiPriority w:val="99"/>
    <w:rsid w:val="00C04E59"/>
    <w:rPr>
      <w:color w:val="0000FF"/>
      <w:u w:val="single"/>
    </w:rPr>
  </w:style>
  <w:style w:type="paragraph" w:styleId="Textedebulles">
    <w:name w:val="Balloon Text"/>
    <w:basedOn w:val="Normal"/>
    <w:semiHidden/>
    <w:rsid w:val="00950FA0"/>
    <w:rPr>
      <w:rFonts w:ascii="Tahoma" w:hAnsi="Tahoma" w:cs="Tahoma"/>
      <w:sz w:val="16"/>
      <w:szCs w:val="16"/>
    </w:rPr>
  </w:style>
  <w:style w:type="character" w:styleId="lev">
    <w:name w:val="Strong"/>
    <w:qFormat/>
    <w:rsid w:val="005C3245"/>
    <w:rPr>
      <w:b/>
      <w:bCs/>
    </w:rPr>
  </w:style>
  <w:style w:type="paragraph" w:styleId="Paragraphedeliste">
    <w:name w:val="List Paragraph"/>
    <w:basedOn w:val="Normal"/>
    <w:uiPriority w:val="34"/>
    <w:qFormat/>
    <w:rsid w:val="002319EA"/>
    <w:pPr>
      <w:spacing w:after="200" w:line="276" w:lineRule="auto"/>
      <w:ind w:left="720"/>
      <w:contextualSpacing/>
    </w:pPr>
    <w:rPr>
      <w:rFonts w:ascii="Calibri" w:eastAsia="Calibri" w:hAnsi="Calibri"/>
      <w:sz w:val="22"/>
      <w:szCs w:val="22"/>
      <w:lang w:eastAsia="en-US"/>
    </w:rPr>
  </w:style>
  <w:style w:type="paragraph" w:styleId="En-ttedetabledesmatires">
    <w:name w:val="TOC Heading"/>
    <w:basedOn w:val="Titre1"/>
    <w:next w:val="Normal"/>
    <w:uiPriority w:val="39"/>
    <w:qFormat/>
    <w:rsid w:val="00E54E6A"/>
    <w:pPr>
      <w:keepLines/>
      <w:spacing w:before="480" w:line="276" w:lineRule="auto"/>
      <w:outlineLvl w:val="9"/>
    </w:pPr>
    <w:rPr>
      <w:rFonts w:ascii="Cambria" w:hAnsi="Cambria"/>
      <w:color w:val="365F91"/>
      <w:szCs w:val="28"/>
      <w:lang w:eastAsia="en-US"/>
    </w:rPr>
  </w:style>
  <w:style w:type="paragraph" w:styleId="TM1">
    <w:name w:val="toc 1"/>
    <w:basedOn w:val="Normal"/>
    <w:next w:val="Normal"/>
    <w:autoRedefine/>
    <w:uiPriority w:val="39"/>
    <w:rsid w:val="00F1326D"/>
    <w:pPr>
      <w:tabs>
        <w:tab w:val="right" w:leader="dot" w:pos="10456"/>
      </w:tabs>
      <w:spacing w:before="120"/>
    </w:pPr>
  </w:style>
  <w:style w:type="paragraph" w:styleId="TM2">
    <w:name w:val="toc 2"/>
    <w:basedOn w:val="Normal"/>
    <w:next w:val="Normal"/>
    <w:autoRedefine/>
    <w:uiPriority w:val="39"/>
    <w:rsid w:val="00E54E6A"/>
    <w:pPr>
      <w:ind w:left="240"/>
    </w:pPr>
  </w:style>
  <w:style w:type="paragraph" w:styleId="TM3">
    <w:name w:val="toc 3"/>
    <w:basedOn w:val="Normal"/>
    <w:next w:val="Normal"/>
    <w:autoRedefine/>
    <w:uiPriority w:val="39"/>
    <w:rsid w:val="00E54E6A"/>
    <w:pPr>
      <w:ind w:left="480"/>
    </w:pPr>
  </w:style>
  <w:style w:type="character" w:customStyle="1" w:styleId="En-tteCar">
    <w:name w:val="En-tête Car"/>
    <w:link w:val="En-tte"/>
    <w:uiPriority w:val="99"/>
    <w:rsid w:val="00352040"/>
    <w:rPr>
      <w:sz w:val="24"/>
      <w:szCs w:val="24"/>
    </w:rPr>
  </w:style>
  <w:style w:type="character" w:customStyle="1" w:styleId="PieddepageCar">
    <w:name w:val="Pied de page Car"/>
    <w:link w:val="Pieddepage"/>
    <w:uiPriority w:val="99"/>
    <w:rsid w:val="00352040"/>
    <w:rPr>
      <w:sz w:val="24"/>
      <w:szCs w:val="24"/>
    </w:rPr>
  </w:style>
  <w:style w:type="paragraph" w:styleId="Sansinterligne">
    <w:name w:val="No Spacing"/>
    <w:link w:val="SansinterligneCar"/>
    <w:uiPriority w:val="1"/>
    <w:qFormat/>
    <w:rsid w:val="00D01B04"/>
    <w:rPr>
      <w:rFonts w:ascii="Calibri" w:hAnsi="Calibri"/>
      <w:sz w:val="22"/>
      <w:szCs w:val="22"/>
      <w:lang w:eastAsia="en-US"/>
    </w:rPr>
  </w:style>
  <w:style w:type="character" w:customStyle="1" w:styleId="SansinterligneCar">
    <w:name w:val="Sans interligne Car"/>
    <w:link w:val="Sansinterligne"/>
    <w:uiPriority w:val="1"/>
    <w:rsid w:val="00D01B04"/>
    <w:rPr>
      <w:rFonts w:ascii="Calibri" w:hAnsi="Calibri"/>
      <w:sz w:val="22"/>
      <w:szCs w:val="22"/>
      <w:lang w:val="fr-FR" w:eastAsia="en-US" w:bidi="ar-SA"/>
    </w:rPr>
  </w:style>
  <w:style w:type="paragraph" w:customStyle="1" w:styleId="Paragraphedeliste1">
    <w:name w:val="Paragraphe de liste1"/>
    <w:basedOn w:val="Normal"/>
    <w:rsid w:val="004344CD"/>
    <w:pPr>
      <w:spacing w:after="200"/>
      <w:ind w:left="720"/>
      <w:contextualSpacing/>
      <w:jc w:val="both"/>
    </w:pPr>
    <w:rPr>
      <w:rFonts w:ascii="Calibri" w:hAnsi="Calibri"/>
      <w:sz w:val="22"/>
      <w:szCs w:val="22"/>
      <w:lang w:eastAsia="en-US"/>
    </w:rPr>
  </w:style>
  <w:style w:type="paragraph" w:customStyle="1" w:styleId="Style1">
    <w:name w:val="Style1"/>
    <w:basedOn w:val="Titre1"/>
    <w:rsid w:val="00743C3B"/>
    <w:pPr>
      <w:pBdr>
        <w:left w:val="single" w:sz="18" w:space="4" w:color="1F497D"/>
        <w:bottom w:val="single" w:sz="18" w:space="1" w:color="1F497D"/>
      </w:pBdr>
    </w:pPr>
    <w:rPr>
      <w:sz w:val="36"/>
    </w:rPr>
  </w:style>
  <w:style w:type="paragraph" w:customStyle="1" w:styleId="Style2">
    <w:name w:val="Style2"/>
    <w:basedOn w:val="Style1"/>
    <w:rsid w:val="00743C3B"/>
    <w:pPr>
      <w:pBdr>
        <w:bottom w:val="double" w:sz="6" w:space="1" w:color="1F497D"/>
      </w:pBdr>
    </w:pPr>
  </w:style>
  <w:style w:type="paragraph" w:customStyle="1" w:styleId="Titre1rapport">
    <w:name w:val="Titre 1 rapport"/>
    <w:basedOn w:val="Style2"/>
    <w:autoRedefine/>
    <w:qFormat/>
    <w:rsid w:val="00040EE6"/>
    <w:pPr>
      <w:pBdr>
        <w:left w:val="none" w:sz="0" w:space="0" w:color="auto"/>
        <w:bottom w:val="single" w:sz="24" w:space="1" w:color="00B0F0"/>
      </w:pBdr>
      <w:shd w:val="clear" w:color="auto" w:fill="FFFFFF" w:themeFill="background1"/>
    </w:pPr>
    <w:rPr>
      <w:rFonts w:ascii="Calibri" w:hAnsi="Calibri" w:cs="Tahoma"/>
      <w:color w:val="00B0F0"/>
      <w:sz w:val="48"/>
    </w:rPr>
  </w:style>
  <w:style w:type="paragraph" w:customStyle="1" w:styleId="Titre2rapport">
    <w:name w:val="Titre 2 rapport"/>
    <w:basedOn w:val="Titre2"/>
    <w:autoRedefine/>
    <w:qFormat/>
    <w:rsid w:val="00E93105"/>
    <w:pPr>
      <w:spacing w:after="120"/>
    </w:pPr>
    <w:rPr>
      <w:rFonts w:ascii="Calibri" w:hAnsi="Calibri"/>
      <w:noProof/>
      <w:color w:val="00CCFF"/>
      <w:sz w:val="36"/>
    </w:rPr>
  </w:style>
  <w:style w:type="table" w:styleId="Tableaucontemporain">
    <w:name w:val="Table Contemporary"/>
    <w:basedOn w:val="TableauNormal"/>
    <w:rsid w:val="0094199C"/>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Titre3rapport">
    <w:name w:val="Titre 3 rapport"/>
    <w:basedOn w:val="Titre3"/>
    <w:autoRedefine/>
    <w:qFormat/>
    <w:rsid w:val="00F15B80"/>
    <w:pPr>
      <w:shd w:val="clear" w:color="auto" w:fill="7F7F7F" w:themeFill="text1" w:themeFillTint="80"/>
      <w:jc w:val="center"/>
    </w:pPr>
    <w:rPr>
      <w:rFonts w:ascii="Calibri" w:hAnsi="Calibri"/>
      <w:color w:val="C1EFFF"/>
      <w:sz w:val="28"/>
      <w:u w:color="00CCFF"/>
    </w:rPr>
  </w:style>
  <w:style w:type="paragraph" w:customStyle="1" w:styleId="Normalrapport">
    <w:name w:val="Normal rapport"/>
    <w:basedOn w:val="Normal"/>
    <w:qFormat/>
    <w:rsid w:val="003273E0"/>
    <w:rPr>
      <w:rFonts w:ascii="Garamond" w:hAnsi="Garamond"/>
    </w:rPr>
  </w:style>
  <w:style w:type="table" w:styleId="TableauWeb3">
    <w:name w:val="Table Web 3"/>
    <w:basedOn w:val="TableauNormal"/>
    <w:rsid w:val="00981EF3"/>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Lienhypertextesuivivisit">
    <w:name w:val="FollowedHyperlink"/>
    <w:uiPriority w:val="99"/>
    <w:unhideWhenUsed/>
    <w:rsid w:val="001A2549"/>
    <w:rPr>
      <w:color w:val="800080"/>
      <w:u w:val="single"/>
    </w:rPr>
  </w:style>
  <w:style w:type="paragraph" w:customStyle="1" w:styleId="xl63">
    <w:name w:val="xl63"/>
    <w:basedOn w:val="Normal"/>
    <w:rsid w:val="001A2549"/>
    <w:pPr>
      <w:spacing w:before="100" w:beforeAutospacing="1" w:after="100" w:afterAutospacing="1"/>
    </w:pPr>
    <w:rPr>
      <w:rFonts w:ascii="Verdana" w:hAnsi="Verdana"/>
    </w:rPr>
  </w:style>
  <w:style w:type="paragraph" w:customStyle="1" w:styleId="xl64">
    <w:name w:val="xl64"/>
    <w:basedOn w:val="Normal"/>
    <w:rsid w:val="001A2549"/>
    <w:pPr>
      <w:pBdr>
        <w:top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65">
    <w:name w:val="xl65"/>
    <w:basedOn w:val="Normal"/>
    <w:rsid w:val="001A2549"/>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66">
    <w:name w:val="xl66"/>
    <w:basedOn w:val="Normal"/>
    <w:rsid w:val="001A2549"/>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sz w:val="18"/>
      <w:szCs w:val="18"/>
    </w:rPr>
  </w:style>
  <w:style w:type="paragraph" w:customStyle="1" w:styleId="xl67">
    <w:name w:val="xl67"/>
    <w:basedOn w:val="Normal"/>
    <w:rsid w:val="001A2549"/>
    <w:pPr>
      <w:pBdr>
        <w:top w:val="single" w:sz="8" w:space="0" w:color="auto"/>
        <w:left w:val="single" w:sz="4" w:space="0" w:color="auto"/>
        <w:bottom w:val="single" w:sz="4" w:space="0" w:color="auto"/>
      </w:pBdr>
      <w:spacing w:before="100" w:beforeAutospacing="1" w:after="100" w:afterAutospacing="1"/>
      <w:jc w:val="center"/>
    </w:pPr>
    <w:rPr>
      <w:rFonts w:ascii="Verdana" w:hAnsi="Verdana"/>
      <w:sz w:val="18"/>
      <w:szCs w:val="18"/>
    </w:rPr>
  </w:style>
  <w:style w:type="paragraph" w:customStyle="1" w:styleId="xl68">
    <w:name w:val="xl68"/>
    <w:basedOn w:val="Normal"/>
    <w:rsid w:val="001A254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sz w:val="18"/>
      <w:szCs w:val="18"/>
    </w:rPr>
  </w:style>
  <w:style w:type="paragraph" w:customStyle="1" w:styleId="xl69">
    <w:name w:val="xl69"/>
    <w:basedOn w:val="Normal"/>
    <w:rsid w:val="001A2549"/>
    <w:pPr>
      <w:pBdr>
        <w:top w:val="single" w:sz="4" w:space="0" w:color="auto"/>
        <w:left w:val="single" w:sz="4" w:space="0" w:color="auto"/>
        <w:bottom w:val="single" w:sz="4" w:space="0" w:color="auto"/>
      </w:pBdr>
      <w:spacing w:before="100" w:beforeAutospacing="1" w:after="100" w:afterAutospacing="1"/>
      <w:jc w:val="center"/>
    </w:pPr>
    <w:rPr>
      <w:rFonts w:ascii="Verdana" w:hAnsi="Verdana"/>
      <w:sz w:val="18"/>
      <w:szCs w:val="18"/>
    </w:rPr>
  </w:style>
  <w:style w:type="paragraph" w:customStyle="1" w:styleId="xl70">
    <w:name w:val="xl70"/>
    <w:basedOn w:val="Normal"/>
    <w:rsid w:val="001A2549"/>
    <w:pPr>
      <w:pBdr>
        <w:top w:val="single" w:sz="4" w:space="0" w:color="auto"/>
        <w:right w:val="single" w:sz="4"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71">
    <w:name w:val="xl71"/>
    <w:basedOn w:val="Normal"/>
    <w:rsid w:val="001A2549"/>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72">
    <w:name w:val="xl72"/>
    <w:basedOn w:val="Normal"/>
    <w:rsid w:val="001A254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sz w:val="18"/>
      <w:szCs w:val="18"/>
    </w:rPr>
  </w:style>
  <w:style w:type="paragraph" w:customStyle="1" w:styleId="xl73">
    <w:name w:val="xl73"/>
    <w:basedOn w:val="Normal"/>
    <w:rsid w:val="001A2549"/>
    <w:pPr>
      <w:pBdr>
        <w:left w:val="single" w:sz="4" w:space="0" w:color="auto"/>
        <w:bottom w:val="single" w:sz="4" w:space="0" w:color="auto"/>
      </w:pBdr>
      <w:spacing w:before="100" w:beforeAutospacing="1" w:after="100" w:afterAutospacing="1"/>
      <w:jc w:val="center"/>
    </w:pPr>
    <w:rPr>
      <w:rFonts w:ascii="Verdana" w:hAnsi="Verdana"/>
      <w:sz w:val="18"/>
      <w:szCs w:val="18"/>
    </w:rPr>
  </w:style>
  <w:style w:type="paragraph" w:customStyle="1" w:styleId="xl74">
    <w:name w:val="xl74"/>
    <w:basedOn w:val="Normal"/>
    <w:rsid w:val="001A2549"/>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75">
    <w:name w:val="xl75"/>
    <w:basedOn w:val="Normal"/>
    <w:rsid w:val="001A2549"/>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76">
    <w:name w:val="xl76"/>
    <w:basedOn w:val="Normal"/>
    <w:rsid w:val="001A254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b/>
      <w:bCs/>
      <w:sz w:val="18"/>
      <w:szCs w:val="18"/>
    </w:rPr>
  </w:style>
  <w:style w:type="paragraph" w:customStyle="1" w:styleId="xl77">
    <w:name w:val="xl77"/>
    <w:basedOn w:val="Normal"/>
    <w:rsid w:val="001A2549"/>
    <w:pPr>
      <w:pBdr>
        <w:left w:val="single" w:sz="4" w:space="0" w:color="auto"/>
        <w:bottom w:val="single" w:sz="4" w:space="0" w:color="auto"/>
      </w:pBdr>
      <w:spacing w:before="100" w:beforeAutospacing="1" w:after="100" w:afterAutospacing="1"/>
      <w:jc w:val="center"/>
    </w:pPr>
    <w:rPr>
      <w:rFonts w:ascii="Verdana" w:hAnsi="Verdana"/>
      <w:b/>
      <w:bCs/>
      <w:sz w:val="18"/>
      <w:szCs w:val="18"/>
    </w:rPr>
  </w:style>
  <w:style w:type="paragraph" w:customStyle="1" w:styleId="xl78">
    <w:name w:val="xl78"/>
    <w:basedOn w:val="Normal"/>
    <w:rsid w:val="001A2549"/>
    <w:pPr>
      <w:pBdr>
        <w:left w:val="single" w:sz="4" w:space="0" w:color="auto"/>
        <w:bottom w:val="single" w:sz="4" w:space="0" w:color="auto"/>
        <w:right w:val="single" w:sz="4" w:space="0" w:color="auto"/>
      </w:pBdr>
      <w:spacing w:before="100" w:beforeAutospacing="1" w:after="100" w:afterAutospacing="1"/>
      <w:jc w:val="center"/>
    </w:pPr>
    <w:rPr>
      <w:rFonts w:ascii="Verdana" w:hAnsi="Verdana"/>
    </w:rPr>
  </w:style>
  <w:style w:type="paragraph" w:customStyle="1" w:styleId="xl79">
    <w:name w:val="xl79"/>
    <w:basedOn w:val="Normal"/>
    <w:rsid w:val="001A254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80">
    <w:name w:val="xl80"/>
    <w:basedOn w:val="Normal"/>
    <w:rsid w:val="001A254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81">
    <w:name w:val="xl81"/>
    <w:basedOn w:val="Normal"/>
    <w:rsid w:val="001A254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sz w:val="18"/>
      <w:szCs w:val="18"/>
    </w:rPr>
  </w:style>
  <w:style w:type="paragraph" w:customStyle="1" w:styleId="xl82">
    <w:name w:val="xl82"/>
    <w:basedOn w:val="Normal"/>
    <w:rsid w:val="001A254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erdana" w:hAnsi="Verdana"/>
      <w:sz w:val="18"/>
      <w:szCs w:val="18"/>
    </w:rPr>
  </w:style>
  <w:style w:type="paragraph" w:customStyle="1" w:styleId="xl83">
    <w:name w:val="xl83"/>
    <w:basedOn w:val="Normal"/>
    <w:rsid w:val="001A254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Verdana" w:hAnsi="Verdana"/>
    </w:rPr>
  </w:style>
  <w:style w:type="paragraph" w:customStyle="1" w:styleId="xl84">
    <w:name w:val="xl84"/>
    <w:basedOn w:val="Normal"/>
    <w:rsid w:val="001A254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Verdana" w:hAnsi="Verdana"/>
      <w:sz w:val="18"/>
      <w:szCs w:val="18"/>
    </w:rPr>
  </w:style>
  <w:style w:type="paragraph" w:customStyle="1" w:styleId="xl85">
    <w:name w:val="xl85"/>
    <w:basedOn w:val="Normal"/>
    <w:rsid w:val="001A2549"/>
    <w:pPr>
      <w:pBdr>
        <w:left w:val="single" w:sz="4" w:space="0" w:color="auto"/>
        <w:bottom w:val="single" w:sz="4" w:space="0" w:color="auto"/>
        <w:right w:val="single" w:sz="4" w:space="0" w:color="auto"/>
      </w:pBdr>
      <w:spacing w:before="100" w:beforeAutospacing="1" w:after="100" w:afterAutospacing="1"/>
      <w:jc w:val="center"/>
    </w:pPr>
    <w:rPr>
      <w:rFonts w:ascii="Verdana" w:hAnsi="Verdana"/>
      <w:sz w:val="18"/>
      <w:szCs w:val="18"/>
    </w:rPr>
  </w:style>
  <w:style w:type="paragraph" w:customStyle="1" w:styleId="xl86">
    <w:name w:val="xl86"/>
    <w:basedOn w:val="Normal"/>
    <w:rsid w:val="001A254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erdana" w:hAnsi="Verdana"/>
      <w:sz w:val="20"/>
      <w:szCs w:val="20"/>
    </w:rPr>
  </w:style>
  <w:style w:type="paragraph" w:customStyle="1" w:styleId="xl87">
    <w:name w:val="xl87"/>
    <w:basedOn w:val="Normal"/>
    <w:rsid w:val="001A2549"/>
    <w:pPr>
      <w:pBdr>
        <w:top w:val="single" w:sz="4" w:space="0" w:color="auto"/>
        <w:left w:val="single" w:sz="4" w:space="0" w:color="auto"/>
        <w:bottom w:val="single" w:sz="4" w:space="0" w:color="auto"/>
        <w:right w:val="single" w:sz="4" w:space="0" w:color="auto"/>
      </w:pBdr>
      <w:spacing w:before="100" w:beforeAutospacing="1" w:after="100" w:afterAutospacing="1"/>
    </w:pPr>
    <w:rPr>
      <w:rFonts w:ascii="Verdana" w:hAnsi="Verdana"/>
    </w:rPr>
  </w:style>
  <w:style w:type="paragraph" w:customStyle="1" w:styleId="xl88">
    <w:name w:val="xl88"/>
    <w:basedOn w:val="Normal"/>
    <w:rsid w:val="001A2549"/>
    <w:pPr>
      <w:pBdr>
        <w:top w:val="single" w:sz="4" w:space="0" w:color="auto"/>
        <w:left w:val="single" w:sz="4" w:space="0" w:color="auto"/>
        <w:bottom w:val="single" w:sz="4" w:space="0" w:color="auto"/>
        <w:right w:val="single" w:sz="4" w:space="0" w:color="auto"/>
      </w:pBdr>
      <w:spacing w:before="100" w:beforeAutospacing="1" w:after="100" w:afterAutospacing="1"/>
    </w:pPr>
    <w:rPr>
      <w:rFonts w:ascii="Verdana" w:hAnsi="Verdana"/>
      <w:sz w:val="18"/>
      <w:szCs w:val="18"/>
    </w:rPr>
  </w:style>
  <w:style w:type="paragraph" w:customStyle="1" w:styleId="xl89">
    <w:name w:val="xl89"/>
    <w:basedOn w:val="Normal"/>
    <w:rsid w:val="001A2549"/>
    <w:pPr>
      <w:pBdr>
        <w:left w:val="single" w:sz="4" w:space="0" w:color="auto"/>
        <w:right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90">
    <w:name w:val="xl90"/>
    <w:basedOn w:val="Normal"/>
    <w:rsid w:val="001A2549"/>
    <w:pPr>
      <w:pBdr>
        <w:top w:val="single" w:sz="4" w:space="0" w:color="auto"/>
        <w:bottom w:val="single" w:sz="12" w:space="0" w:color="auto"/>
        <w:right w:val="single" w:sz="4" w:space="0" w:color="auto"/>
      </w:pBdr>
      <w:spacing w:before="100" w:beforeAutospacing="1" w:after="100" w:afterAutospacing="1"/>
      <w:jc w:val="center"/>
      <w:textAlignment w:val="center"/>
    </w:pPr>
    <w:rPr>
      <w:rFonts w:ascii="Verdana" w:hAnsi="Verdana"/>
    </w:rPr>
  </w:style>
  <w:style w:type="paragraph" w:customStyle="1" w:styleId="xl91">
    <w:name w:val="xl91"/>
    <w:basedOn w:val="Normal"/>
    <w:rsid w:val="001A2549"/>
    <w:pPr>
      <w:pBdr>
        <w:top w:val="single" w:sz="4" w:space="0" w:color="auto"/>
        <w:left w:val="single" w:sz="4" w:space="0" w:color="auto"/>
        <w:bottom w:val="single" w:sz="12" w:space="0" w:color="auto"/>
        <w:right w:val="single" w:sz="4" w:space="0" w:color="auto"/>
      </w:pBdr>
      <w:spacing w:before="100" w:beforeAutospacing="1" w:after="100" w:afterAutospacing="1"/>
      <w:jc w:val="center"/>
      <w:textAlignment w:val="center"/>
    </w:pPr>
    <w:rPr>
      <w:rFonts w:ascii="Verdana" w:hAnsi="Verdana"/>
    </w:rPr>
  </w:style>
  <w:style w:type="paragraph" w:customStyle="1" w:styleId="xl92">
    <w:name w:val="xl92"/>
    <w:basedOn w:val="Normal"/>
    <w:rsid w:val="001A2549"/>
    <w:pPr>
      <w:pBdr>
        <w:top w:val="single" w:sz="4" w:space="0" w:color="auto"/>
        <w:left w:val="single" w:sz="4" w:space="0" w:color="auto"/>
        <w:bottom w:val="single" w:sz="12" w:space="0" w:color="auto"/>
      </w:pBdr>
      <w:spacing w:before="100" w:beforeAutospacing="1" w:after="100" w:afterAutospacing="1"/>
      <w:textAlignment w:val="center"/>
    </w:pPr>
    <w:rPr>
      <w:rFonts w:ascii="Verdana" w:hAnsi="Verdana"/>
    </w:rPr>
  </w:style>
  <w:style w:type="paragraph" w:customStyle="1" w:styleId="xl93">
    <w:name w:val="xl93"/>
    <w:basedOn w:val="Normal"/>
    <w:rsid w:val="001A2549"/>
    <w:pPr>
      <w:pBdr>
        <w:top w:val="single" w:sz="4" w:space="0" w:color="auto"/>
        <w:left w:val="single" w:sz="4" w:space="0" w:color="auto"/>
        <w:bottom w:val="single" w:sz="12" w:space="0" w:color="auto"/>
        <w:right w:val="single" w:sz="12" w:space="0" w:color="auto"/>
      </w:pBdr>
      <w:spacing w:before="100" w:beforeAutospacing="1" w:after="100" w:afterAutospacing="1"/>
      <w:jc w:val="center"/>
      <w:textAlignment w:val="center"/>
    </w:pPr>
    <w:rPr>
      <w:rFonts w:ascii="Verdana" w:hAnsi="Verdana"/>
      <w:b/>
      <w:bCs/>
    </w:rPr>
  </w:style>
  <w:style w:type="paragraph" w:customStyle="1" w:styleId="xl94">
    <w:name w:val="xl94"/>
    <w:basedOn w:val="Normal"/>
    <w:rsid w:val="001A2549"/>
    <w:pPr>
      <w:spacing w:before="100" w:beforeAutospacing="1" w:after="100" w:afterAutospacing="1"/>
      <w:textAlignment w:val="center"/>
    </w:pPr>
    <w:rPr>
      <w:rFonts w:ascii="Verdana" w:hAnsi="Verdana"/>
    </w:rPr>
  </w:style>
  <w:style w:type="paragraph" w:customStyle="1" w:styleId="xl95">
    <w:name w:val="xl95"/>
    <w:basedOn w:val="Normal"/>
    <w:rsid w:val="001A2549"/>
    <w:pPr>
      <w:pBdr>
        <w:top w:val="single" w:sz="12" w:space="0" w:color="auto"/>
        <w:left w:val="single" w:sz="8" w:space="0" w:color="auto"/>
        <w:bottom w:val="single" w:sz="12" w:space="0" w:color="auto"/>
        <w:right w:val="single" w:sz="8" w:space="0" w:color="auto"/>
      </w:pBdr>
      <w:shd w:val="clear" w:color="000000" w:fill="BFBFBF"/>
      <w:spacing w:before="100" w:beforeAutospacing="1" w:after="100" w:afterAutospacing="1"/>
      <w:jc w:val="center"/>
      <w:textAlignment w:val="center"/>
    </w:pPr>
    <w:rPr>
      <w:rFonts w:ascii="Verdana" w:hAnsi="Verdana"/>
      <w:b/>
      <w:bCs/>
    </w:rPr>
  </w:style>
  <w:style w:type="paragraph" w:customStyle="1" w:styleId="xl96">
    <w:name w:val="xl96"/>
    <w:basedOn w:val="Normal"/>
    <w:rsid w:val="001A2549"/>
    <w:pPr>
      <w:pBdr>
        <w:top w:val="single" w:sz="12" w:space="0" w:color="auto"/>
        <w:left w:val="single" w:sz="12" w:space="0" w:color="auto"/>
        <w:bottom w:val="single" w:sz="12" w:space="0" w:color="auto"/>
      </w:pBdr>
      <w:shd w:val="clear" w:color="000000" w:fill="BFBFBF"/>
      <w:spacing w:before="100" w:beforeAutospacing="1" w:after="100" w:afterAutospacing="1"/>
      <w:textAlignment w:val="center"/>
    </w:pPr>
    <w:rPr>
      <w:rFonts w:ascii="Verdana" w:hAnsi="Verdana"/>
      <w:b/>
      <w:bCs/>
    </w:rPr>
  </w:style>
  <w:style w:type="paragraph" w:customStyle="1" w:styleId="xl97">
    <w:name w:val="xl97"/>
    <w:basedOn w:val="Normal"/>
    <w:rsid w:val="001A2549"/>
    <w:pPr>
      <w:pBdr>
        <w:top w:val="single" w:sz="12" w:space="0" w:color="auto"/>
        <w:bottom w:val="single" w:sz="12" w:space="0" w:color="auto"/>
      </w:pBdr>
      <w:shd w:val="clear" w:color="000000" w:fill="BFBFBF"/>
      <w:spacing w:before="100" w:beforeAutospacing="1" w:after="100" w:afterAutospacing="1"/>
      <w:textAlignment w:val="center"/>
    </w:pPr>
    <w:rPr>
      <w:rFonts w:ascii="Verdana" w:hAnsi="Verdana"/>
      <w:b/>
      <w:bCs/>
    </w:rPr>
  </w:style>
  <w:style w:type="paragraph" w:customStyle="1" w:styleId="xl98">
    <w:name w:val="xl98"/>
    <w:basedOn w:val="Normal"/>
    <w:rsid w:val="001A2549"/>
    <w:pPr>
      <w:pBdr>
        <w:top w:val="single" w:sz="12" w:space="0" w:color="auto"/>
        <w:left w:val="single" w:sz="12" w:space="0" w:color="auto"/>
      </w:pBdr>
      <w:spacing w:before="100" w:beforeAutospacing="1" w:after="100" w:afterAutospacing="1"/>
      <w:jc w:val="center"/>
      <w:textAlignment w:val="center"/>
    </w:pPr>
    <w:rPr>
      <w:rFonts w:ascii="Verdana" w:hAnsi="Verdana"/>
      <w:b/>
      <w:bCs/>
    </w:rPr>
  </w:style>
  <w:style w:type="paragraph" w:customStyle="1" w:styleId="xl99">
    <w:name w:val="xl99"/>
    <w:basedOn w:val="Normal"/>
    <w:rsid w:val="001A2549"/>
    <w:pPr>
      <w:pBdr>
        <w:left w:val="single" w:sz="12" w:space="0" w:color="auto"/>
        <w:bottom w:val="single" w:sz="12" w:space="0" w:color="auto"/>
      </w:pBdr>
      <w:spacing w:before="100" w:beforeAutospacing="1" w:after="100" w:afterAutospacing="1"/>
      <w:jc w:val="center"/>
      <w:textAlignment w:val="center"/>
    </w:pPr>
    <w:rPr>
      <w:rFonts w:ascii="Verdana" w:hAnsi="Verdana"/>
      <w:b/>
      <w:bCs/>
    </w:rPr>
  </w:style>
  <w:style w:type="paragraph" w:customStyle="1" w:styleId="xl100">
    <w:name w:val="xl100"/>
    <w:basedOn w:val="Normal"/>
    <w:rsid w:val="001A2549"/>
    <w:pPr>
      <w:pBdr>
        <w:top w:val="single" w:sz="12" w:space="0" w:color="auto"/>
        <w:left w:val="single" w:sz="12" w:space="0" w:color="auto"/>
        <w:bottom w:val="single" w:sz="4" w:space="0" w:color="auto"/>
      </w:pBdr>
      <w:spacing w:before="100" w:beforeAutospacing="1" w:after="100" w:afterAutospacing="1"/>
      <w:jc w:val="center"/>
      <w:textAlignment w:val="center"/>
    </w:pPr>
    <w:rPr>
      <w:rFonts w:ascii="Verdana" w:hAnsi="Verdana"/>
    </w:rPr>
  </w:style>
  <w:style w:type="paragraph" w:customStyle="1" w:styleId="xl101">
    <w:name w:val="xl101"/>
    <w:basedOn w:val="Normal"/>
    <w:rsid w:val="001A2549"/>
    <w:pPr>
      <w:pBdr>
        <w:top w:val="single" w:sz="12" w:space="0" w:color="auto"/>
        <w:bottom w:val="single" w:sz="4" w:space="0" w:color="auto"/>
      </w:pBdr>
      <w:spacing w:before="100" w:beforeAutospacing="1" w:after="100" w:afterAutospacing="1"/>
      <w:jc w:val="center"/>
      <w:textAlignment w:val="center"/>
    </w:pPr>
    <w:rPr>
      <w:rFonts w:ascii="Verdana" w:hAnsi="Verdana"/>
    </w:rPr>
  </w:style>
  <w:style w:type="paragraph" w:customStyle="1" w:styleId="xl102">
    <w:name w:val="xl102"/>
    <w:basedOn w:val="Normal"/>
    <w:rsid w:val="001A2549"/>
    <w:pPr>
      <w:pBdr>
        <w:top w:val="single" w:sz="12" w:space="0" w:color="auto"/>
        <w:bottom w:val="single" w:sz="4" w:space="0" w:color="auto"/>
        <w:right w:val="single" w:sz="12" w:space="0" w:color="auto"/>
      </w:pBdr>
      <w:spacing w:before="100" w:beforeAutospacing="1" w:after="100" w:afterAutospacing="1"/>
      <w:jc w:val="center"/>
      <w:textAlignment w:val="center"/>
    </w:pPr>
    <w:rPr>
      <w:rFonts w:ascii="Verdana" w:hAnsi="Verdana"/>
    </w:rPr>
  </w:style>
  <w:style w:type="paragraph" w:customStyle="1" w:styleId="xl103">
    <w:name w:val="xl103"/>
    <w:basedOn w:val="Normal"/>
    <w:rsid w:val="001A2549"/>
    <w:pPr>
      <w:pBdr>
        <w:top w:val="single" w:sz="12" w:space="0" w:color="auto"/>
        <w:left w:val="single" w:sz="12" w:space="0" w:color="auto"/>
      </w:pBdr>
      <w:shd w:val="clear" w:color="000000" w:fill="9BBB59"/>
      <w:spacing w:before="100" w:beforeAutospacing="1" w:after="100" w:afterAutospacing="1"/>
      <w:textAlignment w:val="center"/>
    </w:pPr>
    <w:rPr>
      <w:rFonts w:ascii="Verdana" w:hAnsi="Verdana"/>
    </w:rPr>
  </w:style>
  <w:style w:type="paragraph" w:customStyle="1" w:styleId="xl104">
    <w:name w:val="xl104"/>
    <w:basedOn w:val="Normal"/>
    <w:rsid w:val="001A2549"/>
    <w:pPr>
      <w:pBdr>
        <w:left w:val="single" w:sz="12" w:space="0" w:color="auto"/>
        <w:bottom w:val="single" w:sz="8" w:space="0" w:color="auto"/>
      </w:pBdr>
      <w:shd w:val="clear" w:color="000000" w:fill="9BBB59"/>
      <w:spacing w:before="100" w:beforeAutospacing="1" w:after="100" w:afterAutospacing="1"/>
      <w:textAlignment w:val="center"/>
    </w:pPr>
    <w:rPr>
      <w:rFonts w:ascii="Verdana" w:hAnsi="Verdana"/>
    </w:rPr>
  </w:style>
  <w:style w:type="paragraph" w:customStyle="1" w:styleId="xl105">
    <w:name w:val="xl105"/>
    <w:basedOn w:val="Normal"/>
    <w:rsid w:val="001A2549"/>
    <w:pPr>
      <w:pBdr>
        <w:top w:val="single" w:sz="8" w:space="0" w:color="auto"/>
        <w:left w:val="single" w:sz="12" w:space="0" w:color="auto"/>
      </w:pBdr>
      <w:shd w:val="clear" w:color="000000" w:fill="9BBB59"/>
      <w:spacing w:before="100" w:beforeAutospacing="1" w:after="100" w:afterAutospacing="1"/>
      <w:textAlignment w:val="center"/>
    </w:pPr>
    <w:rPr>
      <w:rFonts w:ascii="Verdana" w:hAnsi="Verdana"/>
    </w:rPr>
  </w:style>
  <w:style w:type="paragraph" w:customStyle="1" w:styleId="xl106">
    <w:name w:val="xl106"/>
    <w:basedOn w:val="Normal"/>
    <w:rsid w:val="001A2549"/>
    <w:pPr>
      <w:pBdr>
        <w:left w:val="single" w:sz="12" w:space="0" w:color="auto"/>
      </w:pBdr>
      <w:shd w:val="clear" w:color="000000" w:fill="9BBB59"/>
      <w:spacing w:before="100" w:beforeAutospacing="1" w:after="100" w:afterAutospacing="1"/>
      <w:textAlignment w:val="center"/>
    </w:pPr>
    <w:rPr>
      <w:rFonts w:ascii="Verdana" w:hAnsi="Verdana"/>
    </w:rPr>
  </w:style>
  <w:style w:type="paragraph" w:customStyle="1" w:styleId="xl107">
    <w:name w:val="xl107"/>
    <w:basedOn w:val="Normal"/>
    <w:rsid w:val="001A2549"/>
    <w:pPr>
      <w:pBdr>
        <w:left w:val="single" w:sz="12" w:space="0" w:color="auto"/>
        <w:bottom w:val="single" w:sz="8" w:space="0" w:color="auto"/>
      </w:pBdr>
      <w:shd w:val="clear" w:color="000000" w:fill="9BBB59"/>
      <w:spacing w:before="100" w:beforeAutospacing="1" w:after="100" w:afterAutospacing="1"/>
      <w:textAlignment w:val="center"/>
    </w:pPr>
    <w:rPr>
      <w:rFonts w:ascii="Verdana" w:hAnsi="Verdana"/>
    </w:rPr>
  </w:style>
  <w:style w:type="paragraph" w:customStyle="1" w:styleId="xl108">
    <w:name w:val="xl108"/>
    <w:basedOn w:val="Normal"/>
    <w:rsid w:val="001A2549"/>
    <w:pPr>
      <w:pBdr>
        <w:top w:val="single" w:sz="8" w:space="0" w:color="auto"/>
        <w:left w:val="single" w:sz="12" w:space="0" w:color="auto"/>
      </w:pBdr>
      <w:shd w:val="clear" w:color="000000" w:fill="9BBB59"/>
      <w:spacing w:before="100" w:beforeAutospacing="1" w:after="100" w:afterAutospacing="1"/>
      <w:textAlignment w:val="center"/>
    </w:pPr>
    <w:rPr>
      <w:rFonts w:ascii="Verdana" w:hAnsi="Verdana"/>
      <w:sz w:val="18"/>
      <w:szCs w:val="18"/>
    </w:rPr>
  </w:style>
  <w:style w:type="paragraph" w:customStyle="1" w:styleId="xl109">
    <w:name w:val="xl109"/>
    <w:basedOn w:val="Normal"/>
    <w:rsid w:val="001A2549"/>
    <w:pPr>
      <w:pBdr>
        <w:left w:val="single" w:sz="12" w:space="0" w:color="auto"/>
      </w:pBdr>
      <w:shd w:val="clear" w:color="000000" w:fill="9BBB59"/>
      <w:spacing w:before="100" w:beforeAutospacing="1" w:after="100" w:afterAutospacing="1"/>
      <w:textAlignment w:val="center"/>
    </w:pPr>
    <w:rPr>
      <w:rFonts w:ascii="Verdana" w:hAnsi="Verdana"/>
      <w:sz w:val="18"/>
      <w:szCs w:val="18"/>
    </w:rPr>
  </w:style>
  <w:style w:type="paragraph" w:customStyle="1" w:styleId="xl110">
    <w:name w:val="xl110"/>
    <w:basedOn w:val="Normal"/>
    <w:rsid w:val="001A2549"/>
    <w:pPr>
      <w:pBdr>
        <w:left w:val="single" w:sz="12" w:space="0" w:color="auto"/>
        <w:bottom w:val="single" w:sz="8" w:space="0" w:color="auto"/>
      </w:pBdr>
      <w:shd w:val="clear" w:color="000000" w:fill="9BBB59"/>
      <w:spacing w:before="100" w:beforeAutospacing="1" w:after="100" w:afterAutospacing="1"/>
      <w:textAlignment w:val="center"/>
    </w:pPr>
    <w:rPr>
      <w:rFonts w:ascii="Verdana" w:hAnsi="Verdana"/>
      <w:sz w:val="18"/>
      <w:szCs w:val="18"/>
    </w:rPr>
  </w:style>
  <w:style w:type="paragraph" w:customStyle="1" w:styleId="xl111">
    <w:name w:val="xl111"/>
    <w:basedOn w:val="Normal"/>
    <w:rsid w:val="001A2549"/>
    <w:pPr>
      <w:pBdr>
        <w:top w:val="single" w:sz="8" w:space="0" w:color="auto"/>
        <w:left w:val="single" w:sz="12" w:space="0" w:color="auto"/>
        <w:right w:val="single" w:sz="12" w:space="0" w:color="auto"/>
      </w:pBdr>
      <w:shd w:val="clear" w:color="000000" w:fill="9BBB59"/>
      <w:spacing w:before="100" w:beforeAutospacing="1" w:after="100" w:afterAutospacing="1"/>
      <w:textAlignment w:val="center"/>
    </w:pPr>
    <w:rPr>
      <w:rFonts w:ascii="Verdana" w:hAnsi="Verdana"/>
      <w:sz w:val="18"/>
      <w:szCs w:val="18"/>
    </w:rPr>
  </w:style>
  <w:style w:type="paragraph" w:customStyle="1" w:styleId="xl112">
    <w:name w:val="xl112"/>
    <w:basedOn w:val="Normal"/>
    <w:rsid w:val="001A2549"/>
    <w:pPr>
      <w:pBdr>
        <w:left w:val="single" w:sz="12" w:space="0" w:color="auto"/>
        <w:bottom w:val="single" w:sz="8" w:space="0" w:color="auto"/>
        <w:right w:val="single" w:sz="12" w:space="0" w:color="auto"/>
      </w:pBdr>
      <w:shd w:val="clear" w:color="000000" w:fill="9BBB59"/>
      <w:spacing w:before="100" w:beforeAutospacing="1" w:after="100" w:afterAutospacing="1"/>
      <w:textAlignment w:val="center"/>
    </w:pPr>
    <w:rPr>
      <w:rFonts w:ascii="Verdana" w:hAnsi="Verdana"/>
      <w:sz w:val="18"/>
      <w:szCs w:val="18"/>
    </w:rPr>
  </w:style>
  <w:style w:type="paragraph" w:customStyle="1" w:styleId="xl113">
    <w:name w:val="xl113"/>
    <w:basedOn w:val="Normal"/>
    <w:rsid w:val="001A2549"/>
    <w:pPr>
      <w:pBdr>
        <w:top w:val="single" w:sz="4" w:space="0" w:color="auto"/>
        <w:left w:val="single" w:sz="4" w:space="0" w:color="auto"/>
        <w:right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114">
    <w:name w:val="xl114"/>
    <w:basedOn w:val="Normal"/>
    <w:rsid w:val="001A2549"/>
    <w:pPr>
      <w:pBdr>
        <w:top w:val="single" w:sz="4" w:space="0" w:color="auto"/>
        <w:left w:val="single" w:sz="4" w:space="0" w:color="auto"/>
      </w:pBdr>
      <w:spacing w:before="100" w:beforeAutospacing="1" w:after="100" w:afterAutospacing="1"/>
      <w:jc w:val="center"/>
    </w:pPr>
    <w:rPr>
      <w:rFonts w:ascii="Verdana" w:hAnsi="Verdana"/>
      <w:sz w:val="18"/>
      <w:szCs w:val="18"/>
    </w:rPr>
  </w:style>
  <w:style w:type="paragraph" w:customStyle="1" w:styleId="xl115">
    <w:name w:val="xl115"/>
    <w:basedOn w:val="Normal"/>
    <w:rsid w:val="001A2549"/>
    <w:pPr>
      <w:pBdr>
        <w:top w:val="single" w:sz="8" w:space="0" w:color="auto"/>
        <w:left w:val="single" w:sz="12" w:space="0" w:color="auto"/>
      </w:pBdr>
      <w:shd w:val="clear" w:color="000000" w:fill="9BBB59"/>
      <w:spacing w:before="100" w:beforeAutospacing="1" w:after="100" w:afterAutospacing="1"/>
      <w:textAlignment w:val="center"/>
    </w:pPr>
    <w:rPr>
      <w:rFonts w:ascii="Verdana" w:hAnsi="Verdana"/>
      <w:sz w:val="18"/>
      <w:szCs w:val="18"/>
    </w:rPr>
  </w:style>
  <w:style w:type="paragraph" w:customStyle="1" w:styleId="xl116">
    <w:name w:val="xl116"/>
    <w:basedOn w:val="Normal"/>
    <w:rsid w:val="001A2549"/>
    <w:pPr>
      <w:pBdr>
        <w:left w:val="single" w:sz="12" w:space="0" w:color="auto"/>
      </w:pBdr>
      <w:shd w:val="clear" w:color="000000" w:fill="9BBB59"/>
      <w:spacing w:before="100" w:beforeAutospacing="1" w:after="100" w:afterAutospacing="1"/>
      <w:textAlignment w:val="center"/>
    </w:pPr>
    <w:rPr>
      <w:rFonts w:ascii="Verdana" w:hAnsi="Verdana"/>
      <w:sz w:val="18"/>
      <w:szCs w:val="18"/>
    </w:rPr>
  </w:style>
  <w:style w:type="paragraph" w:customStyle="1" w:styleId="xl117">
    <w:name w:val="xl117"/>
    <w:basedOn w:val="Normal"/>
    <w:rsid w:val="001A2549"/>
    <w:pPr>
      <w:pBdr>
        <w:left w:val="single" w:sz="12" w:space="0" w:color="auto"/>
        <w:bottom w:val="single" w:sz="8" w:space="0" w:color="auto"/>
      </w:pBdr>
      <w:shd w:val="clear" w:color="000000" w:fill="9BBB59"/>
      <w:spacing w:before="100" w:beforeAutospacing="1" w:after="100" w:afterAutospacing="1"/>
      <w:textAlignment w:val="center"/>
    </w:pPr>
    <w:rPr>
      <w:rFonts w:ascii="Verdana" w:hAnsi="Verdana"/>
      <w:sz w:val="18"/>
      <w:szCs w:val="18"/>
    </w:rPr>
  </w:style>
  <w:style w:type="paragraph" w:customStyle="1" w:styleId="xl118">
    <w:name w:val="xl118"/>
    <w:basedOn w:val="Normal"/>
    <w:rsid w:val="001A2549"/>
    <w:pPr>
      <w:pBdr>
        <w:left w:val="single" w:sz="12" w:space="0" w:color="auto"/>
        <w:bottom w:val="single" w:sz="12" w:space="0" w:color="auto"/>
      </w:pBdr>
      <w:shd w:val="clear" w:color="000000" w:fill="9BBB59"/>
      <w:spacing w:before="100" w:beforeAutospacing="1" w:after="100" w:afterAutospacing="1"/>
      <w:textAlignment w:val="center"/>
    </w:pPr>
    <w:rPr>
      <w:rFonts w:ascii="Verdana" w:hAnsi="Verdana"/>
      <w:sz w:val="18"/>
      <w:szCs w:val="18"/>
    </w:rPr>
  </w:style>
  <w:style w:type="paragraph" w:customStyle="1" w:styleId="xl119">
    <w:name w:val="xl119"/>
    <w:basedOn w:val="Normal"/>
    <w:rsid w:val="001A2549"/>
    <w:pPr>
      <w:pBdr>
        <w:top w:val="single" w:sz="4" w:space="0" w:color="auto"/>
        <w:left w:val="single" w:sz="4" w:space="0" w:color="auto"/>
        <w:right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120">
    <w:name w:val="xl120"/>
    <w:basedOn w:val="Normal"/>
    <w:rsid w:val="001A2549"/>
    <w:pPr>
      <w:pBdr>
        <w:top w:val="single" w:sz="12" w:space="0" w:color="auto"/>
        <w:left w:val="single" w:sz="12" w:space="0" w:color="auto"/>
        <w:bottom w:val="single" w:sz="4" w:space="0" w:color="auto"/>
      </w:pBdr>
      <w:shd w:val="clear" w:color="000000" w:fill="FFFFFF"/>
      <w:spacing w:before="100" w:beforeAutospacing="1" w:after="100" w:afterAutospacing="1"/>
      <w:textAlignment w:val="center"/>
    </w:pPr>
    <w:rPr>
      <w:rFonts w:ascii="Verdana" w:hAnsi="Verdana"/>
      <w:sz w:val="18"/>
      <w:szCs w:val="18"/>
    </w:rPr>
  </w:style>
  <w:style w:type="paragraph" w:customStyle="1" w:styleId="xl121">
    <w:name w:val="xl121"/>
    <w:basedOn w:val="Normal"/>
    <w:rsid w:val="001A2549"/>
    <w:pPr>
      <w:pBdr>
        <w:top w:val="single" w:sz="4" w:space="0" w:color="auto"/>
        <w:left w:val="single" w:sz="12" w:space="0" w:color="auto"/>
        <w:bottom w:val="single" w:sz="8" w:space="0" w:color="auto"/>
      </w:pBdr>
      <w:shd w:val="clear" w:color="000000" w:fill="D9D9D9"/>
      <w:spacing w:before="100" w:beforeAutospacing="1" w:after="100" w:afterAutospacing="1"/>
      <w:textAlignment w:val="center"/>
    </w:pPr>
    <w:rPr>
      <w:rFonts w:ascii="Verdana" w:hAnsi="Verdana"/>
      <w:b/>
      <w:bCs/>
      <w:i/>
      <w:iCs/>
    </w:rPr>
  </w:style>
  <w:style w:type="paragraph" w:customStyle="1" w:styleId="xl122">
    <w:name w:val="xl122"/>
    <w:basedOn w:val="Normal"/>
    <w:rsid w:val="001A2549"/>
    <w:pPr>
      <w:pBdr>
        <w:top w:val="single" w:sz="8" w:space="0" w:color="auto"/>
        <w:left w:val="single" w:sz="12" w:space="0" w:color="auto"/>
        <w:bottom w:val="single" w:sz="4" w:space="0" w:color="auto"/>
      </w:pBdr>
      <w:shd w:val="clear" w:color="000000" w:fill="FFFFFF"/>
      <w:spacing w:before="100" w:beforeAutospacing="1" w:after="100" w:afterAutospacing="1"/>
      <w:textAlignment w:val="center"/>
    </w:pPr>
    <w:rPr>
      <w:rFonts w:ascii="Verdana" w:hAnsi="Verdana"/>
      <w:sz w:val="18"/>
      <w:szCs w:val="18"/>
    </w:rPr>
  </w:style>
  <w:style w:type="paragraph" w:customStyle="1" w:styleId="xl123">
    <w:name w:val="xl123"/>
    <w:basedOn w:val="Normal"/>
    <w:rsid w:val="001A2549"/>
    <w:pPr>
      <w:pBdr>
        <w:top w:val="single" w:sz="4" w:space="0" w:color="auto"/>
        <w:left w:val="single" w:sz="12" w:space="0" w:color="auto"/>
        <w:bottom w:val="single" w:sz="4" w:space="0" w:color="auto"/>
      </w:pBdr>
      <w:shd w:val="clear" w:color="000000" w:fill="FFFFFF"/>
      <w:spacing w:before="100" w:beforeAutospacing="1" w:after="100" w:afterAutospacing="1"/>
      <w:textAlignment w:val="center"/>
    </w:pPr>
    <w:rPr>
      <w:rFonts w:ascii="Verdana" w:hAnsi="Verdana"/>
      <w:sz w:val="18"/>
      <w:szCs w:val="18"/>
    </w:rPr>
  </w:style>
  <w:style w:type="paragraph" w:customStyle="1" w:styleId="xl124">
    <w:name w:val="xl124"/>
    <w:basedOn w:val="Normal"/>
    <w:rsid w:val="001A2549"/>
    <w:pPr>
      <w:pBdr>
        <w:top w:val="single" w:sz="4" w:space="0" w:color="auto"/>
        <w:left w:val="single" w:sz="12" w:space="0" w:color="auto"/>
        <w:bottom w:val="single" w:sz="4" w:space="0" w:color="auto"/>
      </w:pBdr>
      <w:shd w:val="clear" w:color="000000" w:fill="FFFFFF"/>
      <w:spacing w:before="100" w:beforeAutospacing="1" w:after="100" w:afterAutospacing="1"/>
      <w:textAlignment w:val="center"/>
    </w:pPr>
    <w:rPr>
      <w:rFonts w:ascii="Verdana" w:hAnsi="Verdana"/>
      <w:i/>
      <w:iCs/>
      <w:sz w:val="18"/>
      <w:szCs w:val="18"/>
    </w:rPr>
  </w:style>
  <w:style w:type="paragraph" w:customStyle="1" w:styleId="xl125">
    <w:name w:val="xl125"/>
    <w:basedOn w:val="Normal"/>
    <w:rsid w:val="001A2549"/>
    <w:pPr>
      <w:pBdr>
        <w:top w:val="single" w:sz="4" w:space="0" w:color="auto"/>
        <w:left w:val="single" w:sz="12" w:space="0" w:color="auto"/>
      </w:pBdr>
      <w:shd w:val="clear" w:color="000000" w:fill="D9D9D9"/>
      <w:spacing w:before="100" w:beforeAutospacing="1" w:after="100" w:afterAutospacing="1"/>
      <w:textAlignment w:val="center"/>
    </w:pPr>
    <w:rPr>
      <w:rFonts w:ascii="Verdana" w:hAnsi="Verdana"/>
      <w:b/>
      <w:bCs/>
      <w:i/>
      <w:iCs/>
    </w:rPr>
  </w:style>
  <w:style w:type="paragraph" w:customStyle="1" w:styleId="xl126">
    <w:name w:val="xl126"/>
    <w:basedOn w:val="Normal"/>
    <w:rsid w:val="001A2549"/>
    <w:pPr>
      <w:pBdr>
        <w:left w:val="single" w:sz="12" w:space="0" w:color="auto"/>
        <w:bottom w:val="single" w:sz="4" w:space="0" w:color="auto"/>
      </w:pBdr>
      <w:shd w:val="clear" w:color="000000" w:fill="FFFFFF"/>
      <w:spacing w:before="100" w:beforeAutospacing="1" w:after="100" w:afterAutospacing="1"/>
      <w:textAlignment w:val="center"/>
    </w:pPr>
    <w:rPr>
      <w:rFonts w:ascii="Verdana" w:hAnsi="Verdana"/>
      <w:sz w:val="18"/>
      <w:szCs w:val="18"/>
    </w:rPr>
  </w:style>
  <w:style w:type="paragraph" w:customStyle="1" w:styleId="xl127">
    <w:name w:val="xl127"/>
    <w:basedOn w:val="Normal"/>
    <w:rsid w:val="001A2549"/>
    <w:pPr>
      <w:pBdr>
        <w:top w:val="single" w:sz="4" w:space="0" w:color="auto"/>
        <w:left w:val="single" w:sz="12" w:space="0" w:color="auto"/>
        <w:bottom w:val="single" w:sz="4" w:space="0" w:color="auto"/>
      </w:pBdr>
      <w:spacing w:before="100" w:beforeAutospacing="1" w:after="100" w:afterAutospacing="1"/>
    </w:pPr>
    <w:rPr>
      <w:rFonts w:ascii="Verdana" w:hAnsi="Verdana"/>
      <w:sz w:val="18"/>
      <w:szCs w:val="18"/>
    </w:rPr>
  </w:style>
  <w:style w:type="paragraph" w:customStyle="1" w:styleId="xl128">
    <w:name w:val="xl128"/>
    <w:basedOn w:val="Normal"/>
    <w:rsid w:val="001A2549"/>
    <w:pPr>
      <w:pBdr>
        <w:top w:val="single" w:sz="4" w:space="0" w:color="auto"/>
        <w:left w:val="single" w:sz="12" w:space="0" w:color="auto"/>
        <w:bottom w:val="single" w:sz="4" w:space="0" w:color="auto"/>
      </w:pBdr>
      <w:spacing w:before="100" w:beforeAutospacing="1" w:after="100" w:afterAutospacing="1"/>
      <w:textAlignment w:val="center"/>
    </w:pPr>
    <w:rPr>
      <w:rFonts w:ascii="Verdana" w:hAnsi="Verdana"/>
      <w:sz w:val="18"/>
      <w:szCs w:val="18"/>
    </w:rPr>
  </w:style>
  <w:style w:type="paragraph" w:customStyle="1" w:styleId="xl129">
    <w:name w:val="xl129"/>
    <w:basedOn w:val="Normal"/>
    <w:rsid w:val="001A2549"/>
    <w:pPr>
      <w:pBdr>
        <w:top w:val="single" w:sz="8" w:space="0" w:color="auto"/>
        <w:left w:val="single" w:sz="12" w:space="0" w:color="auto"/>
        <w:bottom w:val="single" w:sz="4" w:space="0" w:color="auto"/>
      </w:pBdr>
      <w:spacing w:before="100" w:beforeAutospacing="1" w:after="100" w:afterAutospacing="1"/>
      <w:textAlignment w:val="center"/>
    </w:pPr>
    <w:rPr>
      <w:rFonts w:ascii="Verdana" w:hAnsi="Verdana"/>
      <w:sz w:val="18"/>
      <w:szCs w:val="18"/>
    </w:rPr>
  </w:style>
  <w:style w:type="paragraph" w:customStyle="1" w:styleId="xl130">
    <w:name w:val="xl130"/>
    <w:basedOn w:val="Normal"/>
    <w:rsid w:val="001A2549"/>
    <w:pPr>
      <w:pBdr>
        <w:top w:val="single" w:sz="4" w:space="0" w:color="auto"/>
        <w:left w:val="single" w:sz="12" w:space="0" w:color="auto"/>
      </w:pBdr>
      <w:spacing w:before="100" w:beforeAutospacing="1" w:after="100" w:afterAutospacing="1"/>
      <w:textAlignment w:val="center"/>
    </w:pPr>
    <w:rPr>
      <w:rFonts w:ascii="Verdana" w:hAnsi="Verdana"/>
      <w:sz w:val="18"/>
      <w:szCs w:val="18"/>
    </w:rPr>
  </w:style>
  <w:style w:type="paragraph" w:customStyle="1" w:styleId="xl131">
    <w:name w:val="xl131"/>
    <w:basedOn w:val="Normal"/>
    <w:rsid w:val="001A2549"/>
    <w:pPr>
      <w:pBdr>
        <w:left w:val="single" w:sz="12" w:space="0" w:color="auto"/>
        <w:bottom w:val="single" w:sz="4" w:space="0" w:color="auto"/>
      </w:pBdr>
      <w:spacing w:before="100" w:beforeAutospacing="1" w:after="100" w:afterAutospacing="1"/>
      <w:textAlignment w:val="center"/>
    </w:pPr>
    <w:rPr>
      <w:rFonts w:ascii="Verdana" w:hAnsi="Verdana"/>
      <w:sz w:val="18"/>
      <w:szCs w:val="18"/>
    </w:rPr>
  </w:style>
  <w:style w:type="paragraph" w:customStyle="1" w:styleId="xl132">
    <w:name w:val="xl132"/>
    <w:basedOn w:val="Normal"/>
    <w:rsid w:val="001A2549"/>
    <w:pPr>
      <w:pBdr>
        <w:top w:val="single" w:sz="4" w:space="0" w:color="auto"/>
        <w:left w:val="single" w:sz="12" w:space="0" w:color="auto"/>
        <w:bottom w:val="single" w:sz="4" w:space="0" w:color="auto"/>
      </w:pBdr>
      <w:shd w:val="clear" w:color="000000" w:fill="FFFFFF"/>
      <w:spacing w:before="100" w:beforeAutospacing="1" w:after="100" w:afterAutospacing="1"/>
      <w:textAlignment w:val="center"/>
    </w:pPr>
    <w:rPr>
      <w:rFonts w:ascii="Verdana" w:hAnsi="Verdana"/>
      <w:sz w:val="18"/>
      <w:szCs w:val="18"/>
    </w:rPr>
  </w:style>
  <w:style w:type="paragraph" w:customStyle="1" w:styleId="xl133">
    <w:name w:val="xl133"/>
    <w:basedOn w:val="Normal"/>
    <w:rsid w:val="001A2549"/>
    <w:pPr>
      <w:pBdr>
        <w:top w:val="single" w:sz="8" w:space="0" w:color="auto"/>
        <w:left w:val="single" w:sz="12" w:space="0" w:color="auto"/>
        <w:bottom w:val="single" w:sz="4" w:space="0" w:color="auto"/>
      </w:pBdr>
      <w:spacing w:before="100" w:beforeAutospacing="1" w:after="100" w:afterAutospacing="1"/>
    </w:pPr>
    <w:rPr>
      <w:rFonts w:ascii="Verdana" w:hAnsi="Verdana"/>
      <w:sz w:val="18"/>
      <w:szCs w:val="18"/>
    </w:rPr>
  </w:style>
  <w:style w:type="paragraph" w:customStyle="1" w:styleId="xl134">
    <w:name w:val="xl134"/>
    <w:basedOn w:val="Normal"/>
    <w:rsid w:val="001A2549"/>
    <w:pPr>
      <w:pBdr>
        <w:left w:val="single" w:sz="12" w:space="0" w:color="auto"/>
        <w:bottom w:val="single" w:sz="4" w:space="0" w:color="auto"/>
      </w:pBdr>
      <w:spacing w:before="100" w:beforeAutospacing="1" w:after="100" w:afterAutospacing="1"/>
    </w:pPr>
    <w:rPr>
      <w:rFonts w:ascii="Verdana" w:hAnsi="Verdana"/>
      <w:sz w:val="18"/>
      <w:szCs w:val="18"/>
    </w:rPr>
  </w:style>
  <w:style w:type="paragraph" w:customStyle="1" w:styleId="xl135">
    <w:name w:val="xl135"/>
    <w:basedOn w:val="Normal"/>
    <w:rsid w:val="001A2549"/>
    <w:pPr>
      <w:pBdr>
        <w:left w:val="single" w:sz="12" w:space="0" w:color="auto"/>
      </w:pBdr>
      <w:spacing w:before="100" w:beforeAutospacing="1" w:after="100" w:afterAutospacing="1"/>
    </w:pPr>
    <w:rPr>
      <w:rFonts w:ascii="Verdana" w:hAnsi="Verdana"/>
      <w:sz w:val="18"/>
      <w:szCs w:val="18"/>
    </w:rPr>
  </w:style>
  <w:style w:type="paragraph" w:customStyle="1" w:styleId="xl136">
    <w:name w:val="xl136"/>
    <w:basedOn w:val="Normal"/>
    <w:rsid w:val="001A2549"/>
    <w:pPr>
      <w:pBdr>
        <w:top w:val="single" w:sz="8" w:space="0" w:color="auto"/>
        <w:left w:val="single" w:sz="12" w:space="0" w:color="auto"/>
        <w:bottom w:val="single" w:sz="4" w:space="0" w:color="auto"/>
      </w:pBdr>
      <w:spacing w:before="100" w:beforeAutospacing="1" w:after="100" w:afterAutospacing="1"/>
    </w:pPr>
    <w:rPr>
      <w:rFonts w:ascii="Verdana" w:hAnsi="Verdana"/>
      <w:sz w:val="18"/>
      <w:szCs w:val="18"/>
    </w:rPr>
  </w:style>
  <w:style w:type="paragraph" w:customStyle="1" w:styleId="xl137">
    <w:name w:val="xl137"/>
    <w:basedOn w:val="Normal"/>
    <w:rsid w:val="001A2549"/>
    <w:pPr>
      <w:pBdr>
        <w:top w:val="single" w:sz="4" w:space="0" w:color="auto"/>
        <w:left w:val="single" w:sz="12" w:space="0" w:color="auto"/>
        <w:bottom w:val="single" w:sz="4" w:space="0" w:color="auto"/>
      </w:pBdr>
      <w:spacing w:before="100" w:beforeAutospacing="1" w:after="100" w:afterAutospacing="1"/>
    </w:pPr>
    <w:rPr>
      <w:rFonts w:ascii="Verdana" w:hAnsi="Verdana"/>
      <w:sz w:val="18"/>
      <w:szCs w:val="18"/>
    </w:rPr>
  </w:style>
  <w:style w:type="paragraph" w:customStyle="1" w:styleId="xl138">
    <w:name w:val="xl138"/>
    <w:basedOn w:val="Normal"/>
    <w:rsid w:val="001A2549"/>
    <w:pPr>
      <w:pBdr>
        <w:left w:val="single" w:sz="12" w:space="0" w:color="auto"/>
        <w:bottom w:val="single" w:sz="4" w:space="0" w:color="auto"/>
      </w:pBdr>
      <w:spacing w:before="100" w:beforeAutospacing="1" w:after="100" w:afterAutospacing="1"/>
    </w:pPr>
    <w:rPr>
      <w:rFonts w:ascii="Verdana" w:hAnsi="Verdana"/>
      <w:sz w:val="18"/>
      <w:szCs w:val="18"/>
    </w:rPr>
  </w:style>
  <w:style w:type="paragraph" w:customStyle="1" w:styleId="xl139">
    <w:name w:val="xl139"/>
    <w:basedOn w:val="Normal"/>
    <w:rsid w:val="001A2549"/>
    <w:pPr>
      <w:pBdr>
        <w:top w:val="single" w:sz="4" w:space="0" w:color="auto"/>
        <w:left w:val="single" w:sz="12" w:space="0" w:color="auto"/>
        <w:bottom w:val="single" w:sz="4" w:space="0" w:color="auto"/>
      </w:pBdr>
      <w:spacing w:before="100" w:beforeAutospacing="1" w:after="100" w:afterAutospacing="1"/>
      <w:textAlignment w:val="center"/>
    </w:pPr>
    <w:rPr>
      <w:rFonts w:ascii="Verdana" w:hAnsi="Verdana"/>
      <w:sz w:val="18"/>
      <w:szCs w:val="18"/>
    </w:rPr>
  </w:style>
  <w:style w:type="paragraph" w:customStyle="1" w:styleId="xl140">
    <w:name w:val="xl140"/>
    <w:basedOn w:val="Normal"/>
    <w:rsid w:val="001A2549"/>
    <w:pPr>
      <w:pBdr>
        <w:top w:val="single" w:sz="4" w:space="0" w:color="auto"/>
        <w:left w:val="single" w:sz="12" w:space="0" w:color="auto"/>
        <w:bottom w:val="single" w:sz="12" w:space="0" w:color="auto"/>
      </w:pBdr>
      <w:shd w:val="clear" w:color="000000" w:fill="D9D9D9"/>
      <w:spacing w:before="100" w:beforeAutospacing="1" w:after="100" w:afterAutospacing="1"/>
      <w:textAlignment w:val="center"/>
    </w:pPr>
    <w:rPr>
      <w:rFonts w:ascii="Verdana" w:hAnsi="Verdana"/>
      <w:b/>
      <w:bCs/>
      <w:i/>
      <w:iCs/>
    </w:rPr>
  </w:style>
  <w:style w:type="paragraph" w:customStyle="1" w:styleId="xl141">
    <w:name w:val="xl141"/>
    <w:basedOn w:val="Normal"/>
    <w:rsid w:val="001A2549"/>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sz w:val="18"/>
      <w:szCs w:val="18"/>
    </w:rPr>
  </w:style>
  <w:style w:type="paragraph" w:customStyle="1" w:styleId="xl142">
    <w:name w:val="xl142"/>
    <w:basedOn w:val="Normal"/>
    <w:rsid w:val="001A2549"/>
    <w:pPr>
      <w:pBdr>
        <w:top w:val="single" w:sz="8" w:space="0" w:color="auto"/>
        <w:left w:val="single" w:sz="4" w:space="0" w:color="auto"/>
        <w:bottom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143">
    <w:name w:val="xl143"/>
    <w:basedOn w:val="Normal"/>
    <w:rsid w:val="001A254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Verdana" w:hAnsi="Verdana"/>
      <w:sz w:val="18"/>
      <w:szCs w:val="18"/>
    </w:rPr>
  </w:style>
  <w:style w:type="paragraph" w:customStyle="1" w:styleId="xl144">
    <w:name w:val="xl144"/>
    <w:basedOn w:val="Normal"/>
    <w:rsid w:val="001A2549"/>
    <w:pPr>
      <w:pBdr>
        <w:top w:val="single" w:sz="4" w:space="0" w:color="auto"/>
        <w:left w:val="single" w:sz="8"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145">
    <w:name w:val="xl145"/>
    <w:basedOn w:val="Normal"/>
    <w:rsid w:val="001A2549"/>
    <w:pPr>
      <w:pBdr>
        <w:top w:val="single" w:sz="4"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146">
    <w:name w:val="xl146"/>
    <w:basedOn w:val="Normal"/>
    <w:rsid w:val="001A2549"/>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Verdana" w:hAnsi="Verdana"/>
      <w:sz w:val="18"/>
      <w:szCs w:val="18"/>
    </w:rPr>
  </w:style>
  <w:style w:type="paragraph" w:customStyle="1" w:styleId="xl147">
    <w:name w:val="xl147"/>
    <w:basedOn w:val="Normal"/>
    <w:rsid w:val="001A2549"/>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sz w:val="18"/>
      <w:szCs w:val="18"/>
    </w:rPr>
  </w:style>
  <w:style w:type="paragraph" w:customStyle="1" w:styleId="xl148">
    <w:name w:val="xl148"/>
    <w:basedOn w:val="Normal"/>
    <w:rsid w:val="001A2549"/>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Verdana" w:hAnsi="Verdana"/>
      <w:sz w:val="18"/>
      <w:szCs w:val="18"/>
    </w:rPr>
  </w:style>
  <w:style w:type="paragraph" w:customStyle="1" w:styleId="xl149">
    <w:name w:val="xl149"/>
    <w:basedOn w:val="Normal"/>
    <w:rsid w:val="001A2549"/>
    <w:pPr>
      <w:pBdr>
        <w:top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150">
    <w:name w:val="xl150"/>
    <w:basedOn w:val="Normal"/>
    <w:rsid w:val="001A2549"/>
    <w:pPr>
      <w:pBdr>
        <w:top w:val="single" w:sz="4" w:space="0" w:color="auto"/>
        <w:left w:val="single" w:sz="8" w:space="0" w:color="auto"/>
        <w:right w:val="single" w:sz="4"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151">
    <w:name w:val="xl151"/>
    <w:basedOn w:val="Normal"/>
    <w:rsid w:val="001A2549"/>
    <w:pPr>
      <w:pBdr>
        <w:top w:val="single" w:sz="4" w:space="0" w:color="auto"/>
        <w:left w:val="single" w:sz="4" w:space="0" w:color="auto"/>
        <w:right w:val="single" w:sz="8"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152">
    <w:name w:val="xl152"/>
    <w:basedOn w:val="Normal"/>
    <w:rsid w:val="001A2549"/>
    <w:pPr>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sz w:val="18"/>
      <w:szCs w:val="18"/>
    </w:rPr>
  </w:style>
  <w:style w:type="paragraph" w:customStyle="1" w:styleId="xl153">
    <w:name w:val="xl153"/>
    <w:basedOn w:val="Normal"/>
    <w:rsid w:val="001A2549"/>
    <w:pPr>
      <w:pBdr>
        <w:left w:val="single" w:sz="4" w:space="0" w:color="auto"/>
        <w:bottom w:val="single" w:sz="4" w:space="0" w:color="auto"/>
        <w:right w:val="single" w:sz="8" w:space="0" w:color="auto"/>
      </w:pBdr>
      <w:spacing w:before="100" w:beforeAutospacing="1" w:after="100" w:afterAutospacing="1"/>
      <w:jc w:val="center"/>
    </w:pPr>
    <w:rPr>
      <w:rFonts w:ascii="Verdana" w:hAnsi="Verdana"/>
      <w:sz w:val="18"/>
      <w:szCs w:val="18"/>
    </w:rPr>
  </w:style>
  <w:style w:type="paragraph" w:customStyle="1" w:styleId="xl154">
    <w:name w:val="xl154"/>
    <w:basedOn w:val="Normal"/>
    <w:rsid w:val="001A2549"/>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Verdana" w:hAnsi="Verdana"/>
      <w:sz w:val="18"/>
      <w:szCs w:val="18"/>
    </w:rPr>
  </w:style>
  <w:style w:type="paragraph" w:customStyle="1" w:styleId="xl155">
    <w:name w:val="xl155"/>
    <w:basedOn w:val="Normal"/>
    <w:rsid w:val="001A2549"/>
    <w:pPr>
      <w:pBdr>
        <w:top w:val="single" w:sz="4" w:space="0" w:color="auto"/>
        <w:right w:val="single" w:sz="8"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156">
    <w:name w:val="xl156"/>
    <w:basedOn w:val="Normal"/>
    <w:rsid w:val="001A2549"/>
    <w:pPr>
      <w:pBdr>
        <w:top w:val="single" w:sz="4"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157">
    <w:name w:val="xl157"/>
    <w:basedOn w:val="Normal"/>
    <w:rsid w:val="001A2549"/>
    <w:pPr>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b/>
      <w:bCs/>
      <w:sz w:val="18"/>
      <w:szCs w:val="18"/>
    </w:rPr>
  </w:style>
  <w:style w:type="paragraph" w:customStyle="1" w:styleId="xl158">
    <w:name w:val="xl158"/>
    <w:basedOn w:val="Normal"/>
    <w:rsid w:val="001A2549"/>
    <w:pPr>
      <w:pBdr>
        <w:left w:val="single" w:sz="4" w:space="0" w:color="auto"/>
        <w:bottom w:val="single" w:sz="4" w:space="0" w:color="auto"/>
        <w:right w:val="single" w:sz="8" w:space="0" w:color="auto"/>
      </w:pBdr>
      <w:spacing w:before="100" w:beforeAutospacing="1" w:after="100" w:afterAutospacing="1"/>
      <w:jc w:val="center"/>
    </w:pPr>
    <w:rPr>
      <w:rFonts w:ascii="Verdana" w:hAnsi="Verdana"/>
      <w:b/>
      <w:bCs/>
      <w:sz w:val="18"/>
      <w:szCs w:val="18"/>
    </w:rPr>
  </w:style>
  <w:style w:type="paragraph" w:customStyle="1" w:styleId="xl159">
    <w:name w:val="xl159"/>
    <w:basedOn w:val="Normal"/>
    <w:rsid w:val="001A2549"/>
    <w:pPr>
      <w:pBdr>
        <w:top w:val="single" w:sz="4" w:space="0" w:color="auto"/>
        <w:left w:val="single" w:sz="4" w:space="0" w:color="auto"/>
        <w:right w:val="single" w:sz="8"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160">
    <w:name w:val="xl160"/>
    <w:basedOn w:val="Normal"/>
    <w:rsid w:val="001A254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Verdana" w:hAnsi="Verdana"/>
      <w:sz w:val="15"/>
      <w:szCs w:val="15"/>
    </w:rPr>
  </w:style>
  <w:style w:type="paragraph" w:customStyle="1" w:styleId="xl161">
    <w:name w:val="xl161"/>
    <w:basedOn w:val="Normal"/>
    <w:rsid w:val="001A2549"/>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sz w:val="15"/>
      <w:szCs w:val="15"/>
    </w:rPr>
  </w:style>
  <w:style w:type="paragraph" w:customStyle="1" w:styleId="xl162">
    <w:name w:val="xl162"/>
    <w:basedOn w:val="Normal"/>
    <w:rsid w:val="001A254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163">
    <w:name w:val="xl163"/>
    <w:basedOn w:val="Normal"/>
    <w:rsid w:val="001A2549"/>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164">
    <w:name w:val="xl164"/>
    <w:basedOn w:val="Normal"/>
    <w:rsid w:val="001A2549"/>
    <w:pPr>
      <w:pBdr>
        <w:top w:val="single" w:sz="4" w:space="0" w:color="auto"/>
        <w:left w:val="single" w:sz="8" w:space="0" w:color="auto"/>
        <w:right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165">
    <w:name w:val="xl165"/>
    <w:basedOn w:val="Normal"/>
    <w:rsid w:val="001A2549"/>
    <w:pPr>
      <w:pBdr>
        <w:top w:val="single" w:sz="4" w:space="0" w:color="auto"/>
        <w:left w:val="single" w:sz="4" w:space="0" w:color="auto"/>
        <w:right w:val="single" w:sz="8" w:space="0" w:color="auto"/>
      </w:pBdr>
      <w:spacing w:before="100" w:beforeAutospacing="1" w:after="100" w:afterAutospacing="1"/>
      <w:jc w:val="center"/>
    </w:pPr>
    <w:rPr>
      <w:rFonts w:ascii="Verdana" w:hAnsi="Verdana"/>
      <w:sz w:val="18"/>
      <w:szCs w:val="18"/>
    </w:rPr>
  </w:style>
  <w:style w:type="paragraph" w:customStyle="1" w:styleId="xl166">
    <w:name w:val="xl166"/>
    <w:basedOn w:val="Normal"/>
    <w:rsid w:val="001A2549"/>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sz w:val="18"/>
      <w:szCs w:val="18"/>
    </w:rPr>
  </w:style>
  <w:style w:type="paragraph" w:customStyle="1" w:styleId="xl167">
    <w:name w:val="xl167"/>
    <w:basedOn w:val="Normal"/>
    <w:rsid w:val="001A2549"/>
    <w:pPr>
      <w:pBdr>
        <w:top w:val="single" w:sz="4" w:space="0" w:color="auto"/>
        <w:left w:val="single" w:sz="8" w:space="0" w:color="auto"/>
        <w:bottom w:val="single" w:sz="4" w:space="0" w:color="auto"/>
        <w:right w:val="single" w:sz="4" w:space="0" w:color="auto"/>
      </w:pBdr>
      <w:spacing w:before="100" w:beforeAutospacing="1" w:after="100" w:afterAutospacing="1"/>
    </w:pPr>
    <w:rPr>
      <w:rFonts w:ascii="Verdana" w:hAnsi="Verdana"/>
    </w:rPr>
  </w:style>
  <w:style w:type="paragraph" w:customStyle="1" w:styleId="xl168">
    <w:name w:val="xl168"/>
    <w:basedOn w:val="Normal"/>
    <w:rsid w:val="001A2549"/>
    <w:pPr>
      <w:pBdr>
        <w:top w:val="single" w:sz="4" w:space="0" w:color="auto"/>
        <w:left w:val="single" w:sz="4" w:space="0" w:color="auto"/>
        <w:bottom w:val="single" w:sz="4" w:space="0" w:color="auto"/>
        <w:right w:val="single" w:sz="8" w:space="0" w:color="auto"/>
      </w:pBdr>
      <w:spacing w:before="100" w:beforeAutospacing="1" w:after="100" w:afterAutospacing="1"/>
    </w:pPr>
    <w:rPr>
      <w:rFonts w:ascii="Verdana" w:hAnsi="Verdana"/>
    </w:rPr>
  </w:style>
  <w:style w:type="paragraph" w:customStyle="1" w:styleId="xl169">
    <w:name w:val="xl169"/>
    <w:basedOn w:val="Normal"/>
    <w:rsid w:val="001A2549"/>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Verdana" w:hAnsi="Verdana"/>
      <w:sz w:val="18"/>
      <w:szCs w:val="18"/>
    </w:rPr>
  </w:style>
  <w:style w:type="paragraph" w:customStyle="1" w:styleId="xl170">
    <w:name w:val="xl170"/>
    <w:basedOn w:val="Normal"/>
    <w:rsid w:val="001A2549"/>
    <w:pPr>
      <w:pBdr>
        <w:left w:val="single" w:sz="8" w:space="0" w:color="auto"/>
        <w:bottom w:val="single" w:sz="4" w:space="0" w:color="auto"/>
        <w:right w:val="single" w:sz="4" w:space="0" w:color="auto"/>
      </w:pBdr>
      <w:spacing w:before="100" w:beforeAutospacing="1" w:after="100" w:afterAutospacing="1"/>
      <w:jc w:val="center"/>
    </w:pPr>
    <w:rPr>
      <w:rFonts w:ascii="Verdana" w:hAnsi="Verdana"/>
      <w:sz w:val="18"/>
      <w:szCs w:val="18"/>
    </w:rPr>
  </w:style>
  <w:style w:type="paragraph" w:customStyle="1" w:styleId="xl171">
    <w:name w:val="xl171"/>
    <w:basedOn w:val="Normal"/>
    <w:rsid w:val="001A2549"/>
    <w:pPr>
      <w:pBdr>
        <w:top w:val="single" w:sz="8" w:space="0" w:color="auto"/>
        <w:left w:val="single" w:sz="8" w:space="0" w:color="auto"/>
        <w:bottom w:val="single" w:sz="4" w:space="0" w:color="auto"/>
        <w:right w:val="single" w:sz="4" w:space="0" w:color="auto"/>
      </w:pBdr>
      <w:spacing w:before="100" w:beforeAutospacing="1" w:after="100" w:afterAutospacing="1"/>
    </w:pPr>
    <w:rPr>
      <w:rFonts w:ascii="Verdana" w:hAnsi="Verdana"/>
      <w:sz w:val="18"/>
      <w:szCs w:val="18"/>
    </w:rPr>
  </w:style>
  <w:style w:type="paragraph" w:customStyle="1" w:styleId="xl172">
    <w:name w:val="xl172"/>
    <w:basedOn w:val="Normal"/>
    <w:rsid w:val="001A2549"/>
    <w:pPr>
      <w:pBdr>
        <w:top w:val="single" w:sz="4" w:space="0" w:color="auto"/>
        <w:left w:val="single" w:sz="4" w:space="0" w:color="auto"/>
        <w:bottom w:val="single" w:sz="4" w:space="0" w:color="auto"/>
        <w:right w:val="single" w:sz="8" w:space="0" w:color="auto"/>
      </w:pBdr>
      <w:spacing w:before="100" w:beforeAutospacing="1" w:after="100" w:afterAutospacing="1"/>
    </w:pPr>
    <w:rPr>
      <w:rFonts w:ascii="Verdana" w:hAnsi="Verdana"/>
      <w:sz w:val="18"/>
      <w:szCs w:val="18"/>
    </w:rPr>
  </w:style>
  <w:style w:type="paragraph" w:customStyle="1" w:styleId="xl173">
    <w:name w:val="xl173"/>
    <w:basedOn w:val="Normal"/>
    <w:rsid w:val="001A2549"/>
    <w:pPr>
      <w:pBdr>
        <w:left w:val="single" w:sz="8" w:space="0" w:color="auto"/>
        <w:right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174">
    <w:name w:val="xl174"/>
    <w:basedOn w:val="Normal"/>
    <w:rsid w:val="001A2549"/>
    <w:pPr>
      <w:pBdr>
        <w:left w:val="single" w:sz="4" w:space="0" w:color="auto"/>
        <w:right w:val="single" w:sz="8" w:space="0" w:color="auto"/>
      </w:pBdr>
      <w:spacing w:before="100" w:beforeAutospacing="1" w:after="100" w:afterAutospacing="1"/>
      <w:jc w:val="center"/>
      <w:textAlignment w:val="center"/>
    </w:pPr>
    <w:rPr>
      <w:rFonts w:ascii="Verdana" w:hAnsi="Verdana"/>
      <w:sz w:val="18"/>
      <w:szCs w:val="18"/>
    </w:rPr>
  </w:style>
  <w:style w:type="paragraph" w:customStyle="1" w:styleId="xl175">
    <w:name w:val="xl175"/>
    <w:basedOn w:val="Normal"/>
    <w:rsid w:val="001A2549"/>
    <w:pPr>
      <w:pBdr>
        <w:top w:val="single" w:sz="4" w:space="0" w:color="auto"/>
        <w:left w:val="single" w:sz="4" w:space="0" w:color="auto"/>
        <w:right w:val="single" w:sz="8" w:space="0" w:color="auto"/>
      </w:pBdr>
      <w:spacing w:before="100" w:beforeAutospacing="1" w:after="100" w:afterAutospacing="1"/>
      <w:jc w:val="center"/>
      <w:textAlignment w:val="center"/>
    </w:pPr>
    <w:rPr>
      <w:rFonts w:ascii="Verdana" w:hAnsi="Verdana"/>
      <w:sz w:val="18"/>
      <w:szCs w:val="18"/>
    </w:rPr>
  </w:style>
  <w:style w:type="paragraph" w:customStyle="1" w:styleId="xl176">
    <w:name w:val="xl176"/>
    <w:basedOn w:val="Normal"/>
    <w:rsid w:val="001A2549"/>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Verdana" w:hAnsi="Verdana"/>
      <w:sz w:val="20"/>
      <w:szCs w:val="20"/>
    </w:rPr>
  </w:style>
  <w:style w:type="paragraph" w:customStyle="1" w:styleId="xl177">
    <w:name w:val="xl177"/>
    <w:basedOn w:val="Normal"/>
    <w:rsid w:val="001A2549"/>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Verdana" w:hAnsi="Verdana"/>
    </w:rPr>
  </w:style>
  <w:style w:type="paragraph" w:customStyle="1" w:styleId="xl178">
    <w:name w:val="xl178"/>
    <w:basedOn w:val="Normal"/>
    <w:rsid w:val="001A2549"/>
    <w:pPr>
      <w:pBdr>
        <w:top w:val="single" w:sz="12" w:space="0" w:color="auto"/>
        <w:left w:val="single" w:sz="12" w:space="0" w:color="auto"/>
        <w:right w:val="single" w:sz="12" w:space="0" w:color="auto"/>
      </w:pBdr>
      <w:spacing w:before="100" w:beforeAutospacing="1" w:after="100" w:afterAutospacing="1"/>
      <w:jc w:val="center"/>
      <w:textAlignment w:val="center"/>
    </w:pPr>
    <w:rPr>
      <w:rFonts w:ascii="Verdana" w:hAnsi="Verdana"/>
      <w:b/>
      <w:bCs/>
    </w:rPr>
  </w:style>
  <w:style w:type="paragraph" w:customStyle="1" w:styleId="xl179">
    <w:name w:val="xl179"/>
    <w:basedOn w:val="Normal"/>
    <w:rsid w:val="001A2549"/>
    <w:pPr>
      <w:pBdr>
        <w:left w:val="single" w:sz="12" w:space="0" w:color="auto"/>
        <w:bottom w:val="single" w:sz="12" w:space="0" w:color="auto"/>
        <w:right w:val="single" w:sz="12" w:space="0" w:color="auto"/>
      </w:pBdr>
      <w:spacing w:before="100" w:beforeAutospacing="1" w:after="100" w:afterAutospacing="1"/>
      <w:jc w:val="center"/>
      <w:textAlignment w:val="center"/>
    </w:pPr>
    <w:rPr>
      <w:rFonts w:ascii="Verdana" w:hAnsi="Verdana"/>
      <w:b/>
      <w:bCs/>
    </w:rPr>
  </w:style>
  <w:style w:type="paragraph" w:customStyle="1" w:styleId="xl180">
    <w:name w:val="xl180"/>
    <w:basedOn w:val="Normal"/>
    <w:rsid w:val="001A2549"/>
    <w:pPr>
      <w:pBdr>
        <w:top w:val="single" w:sz="12" w:space="0" w:color="auto"/>
        <w:left w:val="single" w:sz="12" w:space="0" w:color="auto"/>
        <w:right w:val="single" w:sz="12" w:space="0" w:color="auto"/>
      </w:pBdr>
      <w:spacing w:before="100" w:beforeAutospacing="1" w:after="100" w:afterAutospacing="1"/>
      <w:jc w:val="center"/>
      <w:textAlignment w:val="center"/>
    </w:pPr>
    <w:rPr>
      <w:rFonts w:ascii="Verdana" w:hAnsi="Verdana"/>
      <w:b/>
      <w:bCs/>
    </w:rPr>
  </w:style>
  <w:style w:type="paragraph" w:customStyle="1" w:styleId="xl181">
    <w:name w:val="xl181"/>
    <w:basedOn w:val="Normal"/>
    <w:rsid w:val="001A2549"/>
    <w:pPr>
      <w:pBdr>
        <w:left w:val="single" w:sz="12" w:space="0" w:color="auto"/>
        <w:bottom w:val="single" w:sz="12" w:space="0" w:color="auto"/>
        <w:right w:val="single" w:sz="12" w:space="0" w:color="auto"/>
      </w:pBdr>
      <w:spacing w:before="100" w:beforeAutospacing="1" w:after="100" w:afterAutospacing="1"/>
      <w:jc w:val="center"/>
      <w:textAlignment w:val="center"/>
    </w:pPr>
    <w:rPr>
      <w:rFonts w:ascii="Verdana" w:hAnsi="Verdana"/>
      <w:b/>
      <w:bCs/>
    </w:rPr>
  </w:style>
  <w:style w:type="paragraph" w:customStyle="1" w:styleId="Default">
    <w:name w:val="Default"/>
    <w:rsid w:val="002C3FF5"/>
    <w:pPr>
      <w:autoSpaceDE w:val="0"/>
      <w:autoSpaceDN w:val="0"/>
      <w:adjustRightInd w:val="0"/>
    </w:pPr>
    <w:rPr>
      <w:color w:val="000000"/>
      <w:sz w:val="24"/>
      <w:szCs w:val="24"/>
    </w:rPr>
  </w:style>
  <w:style w:type="paragraph" w:customStyle="1" w:styleId="bodytext1">
    <w:name w:val="bodytext1"/>
    <w:basedOn w:val="Normal"/>
    <w:rsid w:val="00270015"/>
    <w:pPr>
      <w:spacing w:before="100" w:beforeAutospacing="1" w:after="100" w:afterAutospacing="1"/>
    </w:pPr>
    <w:rPr>
      <w:rFonts w:ascii="Arial" w:hAnsi="Arial" w:cs="Arial"/>
      <w:sz w:val="17"/>
      <w:szCs w:val="17"/>
    </w:rPr>
  </w:style>
  <w:style w:type="table" w:styleId="Tableauliste6">
    <w:name w:val="Table List 6"/>
    <w:basedOn w:val="TableauNormal"/>
    <w:rsid w:val="002D5B2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Grillemoyenne3-Accent3">
    <w:name w:val="Medium Grid 3 Accent 3"/>
    <w:basedOn w:val="TableauNormal"/>
    <w:uiPriority w:val="69"/>
    <w:rsid w:val="002D5B24"/>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Listeclaire-Accent3">
    <w:name w:val="Light List Accent 3"/>
    <w:basedOn w:val="TableauNormal"/>
    <w:uiPriority w:val="61"/>
    <w:rsid w:val="00E95F68"/>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Grillemoyenne3-Accent6">
    <w:name w:val="Medium Grid 3 Accent 6"/>
    <w:basedOn w:val="TableauNormal"/>
    <w:uiPriority w:val="69"/>
    <w:rsid w:val="009D3C24"/>
    <w:rPr>
      <w:rFonts w:asciiTheme="minorHAnsi" w:eastAsiaTheme="minorHAnsi"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Grilleclaire-Accent3">
    <w:name w:val="Light Grid Accent 3"/>
    <w:basedOn w:val="TableauNormal"/>
    <w:uiPriority w:val="62"/>
    <w:rsid w:val="00C95CC4"/>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Sous-titre">
    <w:name w:val="Subtitle"/>
    <w:basedOn w:val="Normal"/>
    <w:next w:val="Normal"/>
    <w:link w:val="Sous-titreCar"/>
    <w:uiPriority w:val="11"/>
    <w:qFormat/>
    <w:rsid w:val="009306FB"/>
    <w:pPr>
      <w:numPr>
        <w:ilvl w:val="1"/>
      </w:numPr>
      <w:spacing w:after="200" w:line="276" w:lineRule="auto"/>
    </w:pPr>
    <w:rPr>
      <w:rFonts w:asciiTheme="majorHAnsi" w:eastAsiaTheme="majorEastAsia" w:hAnsiTheme="majorHAnsi" w:cstheme="majorBidi"/>
      <w:b/>
      <w:i/>
      <w:iCs/>
      <w:color w:val="4F81BD" w:themeColor="accent1"/>
      <w:spacing w:val="15"/>
      <w:sz w:val="28"/>
      <w:lang w:eastAsia="en-US"/>
    </w:rPr>
  </w:style>
  <w:style w:type="character" w:customStyle="1" w:styleId="Sous-titreCar">
    <w:name w:val="Sous-titre Car"/>
    <w:basedOn w:val="Policepardfaut"/>
    <w:link w:val="Sous-titre"/>
    <w:uiPriority w:val="11"/>
    <w:rsid w:val="009306FB"/>
    <w:rPr>
      <w:rFonts w:asciiTheme="majorHAnsi" w:eastAsiaTheme="majorEastAsia" w:hAnsiTheme="majorHAnsi" w:cstheme="majorBidi"/>
      <w:b/>
      <w:i/>
      <w:iCs/>
      <w:color w:val="4F81BD" w:themeColor="accent1"/>
      <w:spacing w:val="15"/>
      <w:sz w:val="28"/>
      <w:szCs w:val="24"/>
      <w:lang w:eastAsia="en-US"/>
    </w:rPr>
  </w:style>
  <w:style w:type="table" w:styleId="Trameclaire-Accent2">
    <w:name w:val="Light Shading Accent 2"/>
    <w:basedOn w:val="TableauNormal"/>
    <w:uiPriority w:val="60"/>
    <w:rsid w:val="00061B11"/>
    <w:rPr>
      <w:rFonts w:asciiTheme="minorHAnsi" w:eastAsiaTheme="minorHAnsi" w:hAnsiTheme="minorHAnsi" w:cstheme="minorBidi"/>
      <w:color w:val="943634" w:themeColor="accent2" w:themeShade="BF"/>
      <w:sz w:val="22"/>
      <w:szCs w:val="22"/>
      <w:lang w:eastAsia="en-US"/>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styleId="Rvision">
    <w:name w:val="Revision"/>
    <w:hidden/>
    <w:uiPriority w:val="99"/>
    <w:semiHidden/>
    <w:rsid w:val="003E4B94"/>
    <w:rPr>
      <w:sz w:val="24"/>
      <w:szCs w:val="24"/>
    </w:rPr>
  </w:style>
  <w:style w:type="table" w:styleId="Listeclaire-Accent5">
    <w:name w:val="Light List Accent 5"/>
    <w:basedOn w:val="TableauNormal"/>
    <w:uiPriority w:val="61"/>
    <w:rsid w:val="00812645"/>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Textebrut">
    <w:name w:val="Plain Text"/>
    <w:basedOn w:val="Normal"/>
    <w:link w:val="TextebrutCar"/>
    <w:uiPriority w:val="99"/>
    <w:unhideWhenUsed/>
    <w:rsid w:val="004679E0"/>
    <w:rPr>
      <w:rFonts w:ascii="Calibri" w:eastAsia="Calibri" w:hAnsi="Calibri"/>
      <w:sz w:val="22"/>
      <w:szCs w:val="22"/>
      <w:lang w:eastAsia="en-US"/>
    </w:rPr>
  </w:style>
  <w:style w:type="character" w:customStyle="1" w:styleId="TextebrutCar">
    <w:name w:val="Texte brut Car"/>
    <w:basedOn w:val="Policepardfaut"/>
    <w:link w:val="Textebrut"/>
    <w:uiPriority w:val="99"/>
    <w:rsid w:val="004679E0"/>
    <w:rPr>
      <w:rFonts w:ascii="Calibri" w:eastAsia="Calibri" w:hAnsi="Calibri"/>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qFormat="1"/>
    <w:lsdException w:name="Title" w:qFormat="1"/>
    <w:lsdException w:name="Subtitle" w:uiPriority="11" w:qFormat="1"/>
    <w:lsdException w:name="Hyperlink" w:uiPriority="99"/>
    <w:lsdException w:name="FollowedHyperlink" w:uiPriority="99"/>
    <w:lsdException w:name="Strong" w:qFormat="1"/>
    <w:lsdException w:name="Emphasis" w:qFormat="1"/>
    <w:lsdException w:name="Plain Text" w:uiPriority="99"/>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7D0745"/>
    <w:rPr>
      <w:sz w:val="24"/>
      <w:szCs w:val="24"/>
    </w:rPr>
  </w:style>
  <w:style w:type="paragraph" w:styleId="Titre1">
    <w:name w:val="heading 1"/>
    <w:basedOn w:val="Normal"/>
    <w:next w:val="Normal"/>
    <w:qFormat/>
    <w:rsid w:val="00E03364"/>
    <w:pPr>
      <w:keepNext/>
      <w:outlineLvl w:val="0"/>
    </w:pPr>
    <w:rPr>
      <w:rFonts w:ascii="Garamond" w:hAnsi="Garamond"/>
      <w:b/>
      <w:bCs/>
      <w:sz w:val="28"/>
    </w:rPr>
  </w:style>
  <w:style w:type="paragraph" w:styleId="Titre2">
    <w:name w:val="heading 2"/>
    <w:basedOn w:val="Normal"/>
    <w:next w:val="Normal"/>
    <w:qFormat/>
    <w:rsid w:val="00E03364"/>
    <w:pPr>
      <w:keepNext/>
      <w:shd w:val="clear" w:color="CCFFCC" w:fill="auto"/>
      <w:outlineLvl w:val="1"/>
    </w:pPr>
    <w:rPr>
      <w:rFonts w:ascii="Garamond" w:hAnsi="Garamond"/>
      <w:b/>
      <w:bCs/>
    </w:rPr>
  </w:style>
  <w:style w:type="paragraph" w:styleId="Titre3">
    <w:name w:val="heading 3"/>
    <w:basedOn w:val="Normal"/>
    <w:next w:val="Normal"/>
    <w:autoRedefine/>
    <w:qFormat/>
    <w:rsid w:val="009B2917"/>
    <w:pPr>
      <w:keepNext/>
      <w:shd w:val="clear" w:color="CCFFCC" w:fill="auto"/>
      <w:outlineLvl w:val="2"/>
    </w:pPr>
    <w:rPr>
      <w:rFonts w:ascii="Garamond" w:hAnsi="Garamond"/>
      <w:b/>
    </w:rPr>
  </w:style>
  <w:style w:type="paragraph" w:styleId="Titre4">
    <w:name w:val="heading 4"/>
    <w:basedOn w:val="Normal"/>
    <w:next w:val="Normal"/>
    <w:qFormat/>
    <w:pPr>
      <w:keepNext/>
      <w:jc w:val="both"/>
      <w:outlineLvl w:val="3"/>
    </w:pPr>
    <w:rPr>
      <w:rFonts w:ascii="Comic Sans MS" w:hAnsi="Comic Sans MS"/>
      <w:b/>
      <w:bCs/>
      <w:sz w:val="22"/>
    </w:rPr>
  </w:style>
  <w:style w:type="paragraph" w:styleId="Titre5">
    <w:name w:val="heading 5"/>
    <w:basedOn w:val="Normal"/>
    <w:next w:val="Normal"/>
    <w:qFormat/>
    <w:pPr>
      <w:keepNext/>
      <w:ind w:firstLine="708"/>
      <w:jc w:val="both"/>
      <w:outlineLvl w:val="4"/>
    </w:pPr>
    <w:rPr>
      <w:rFonts w:ascii="Comic Sans MS" w:hAnsi="Comic Sans MS"/>
      <w:b/>
      <w:bCs/>
      <w:sz w:val="22"/>
    </w:rPr>
  </w:style>
  <w:style w:type="paragraph" w:styleId="Titre6">
    <w:name w:val="heading 6"/>
    <w:basedOn w:val="Normal"/>
    <w:next w:val="Normal"/>
    <w:qFormat/>
    <w:pPr>
      <w:keepNext/>
      <w:ind w:left="708" w:firstLine="708"/>
      <w:jc w:val="both"/>
      <w:outlineLvl w:val="5"/>
    </w:pPr>
    <w:rPr>
      <w:rFonts w:ascii="Comic Sans MS" w:hAnsi="Comic Sans MS"/>
      <w:b/>
      <w:bCs/>
      <w:sz w:val="22"/>
    </w:rPr>
  </w:style>
  <w:style w:type="paragraph" w:styleId="Titre7">
    <w:name w:val="heading 7"/>
    <w:basedOn w:val="Normal"/>
    <w:next w:val="Normal"/>
    <w:qFormat/>
    <w:pPr>
      <w:keepNext/>
      <w:jc w:val="right"/>
      <w:outlineLvl w:val="6"/>
    </w:pPr>
    <w:rPr>
      <w:rFonts w:ascii="Comic Sans MS" w:hAnsi="Comic Sans MS"/>
      <w:b/>
      <w:bCs/>
      <w:sz w:val="22"/>
    </w:rPr>
  </w:style>
  <w:style w:type="paragraph" w:styleId="Titre8">
    <w:name w:val="heading 8"/>
    <w:basedOn w:val="Normal"/>
    <w:next w:val="Normal"/>
    <w:qFormat/>
    <w:pPr>
      <w:keepNext/>
      <w:jc w:val="both"/>
      <w:outlineLvl w:val="7"/>
    </w:pPr>
    <w:rPr>
      <w:rFonts w:ascii="Comic Sans MS" w:hAnsi="Comic Sans MS"/>
      <w:i/>
      <w:iCs/>
      <w:sz w:val="22"/>
    </w:rPr>
  </w:style>
  <w:style w:type="paragraph" w:styleId="Titre9">
    <w:name w:val="heading 9"/>
    <w:basedOn w:val="Normal"/>
    <w:next w:val="Normal"/>
    <w:qFormat/>
    <w:pPr>
      <w:keepNext/>
      <w:jc w:val="center"/>
      <w:outlineLvl w:val="8"/>
    </w:pPr>
    <w:rPr>
      <w:rFonts w:ascii="Comic Sans MS" w:hAnsi="Comic Sans MS"/>
      <w:b/>
      <w:bCs/>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pPr>
      <w:jc w:val="center"/>
    </w:pPr>
    <w:rPr>
      <w:rFonts w:ascii="Comic Sans MS" w:hAnsi="Comic Sans MS"/>
      <w:b/>
      <w:bCs/>
      <w:sz w:val="32"/>
    </w:rPr>
  </w:style>
  <w:style w:type="paragraph" w:styleId="Pieddepage">
    <w:name w:val="footer"/>
    <w:basedOn w:val="Normal"/>
    <w:link w:val="PieddepageCar"/>
    <w:uiPriority w:val="99"/>
    <w:pPr>
      <w:tabs>
        <w:tab w:val="center" w:pos="4536"/>
        <w:tab w:val="right" w:pos="9072"/>
      </w:tabs>
    </w:pPr>
    <w:rPr>
      <w:lang w:val="x-none" w:eastAsia="x-none"/>
    </w:rPr>
  </w:style>
  <w:style w:type="character" w:styleId="Numrodepage">
    <w:name w:val="page number"/>
    <w:basedOn w:val="Policepardfaut"/>
  </w:style>
  <w:style w:type="paragraph" w:styleId="En-tte">
    <w:name w:val="header"/>
    <w:basedOn w:val="Normal"/>
    <w:link w:val="En-tteCar"/>
    <w:pPr>
      <w:tabs>
        <w:tab w:val="center" w:pos="4536"/>
        <w:tab w:val="right" w:pos="9072"/>
      </w:tabs>
    </w:pPr>
    <w:rPr>
      <w:lang w:val="x-none" w:eastAsia="x-none"/>
    </w:rPr>
  </w:style>
  <w:style w:type="paragraph" w:styleId="Retraitcorpsdetexte">
    <w:name w:val="Body Text Indent"/>
    <w:basedOn w:val="Normal"/>
    <w:pPr>
      <w:ind w:left="1440"/>
      <w:jc w:val="both"/>
    </w:pPr>
    <w:rPr>
      <w:rFonts w:ascii="Comic Sans MS" w:hAnsi="Comic Sans MS"/>
      <w:sz w:val="22"/>
    </w:rPr>
  </w:style>
  <w:style w:type="paragraph" w:customStyle="1" w:styleId="xl24">
    <w:name w:val="xl24"/>
    <w:basedOn w:val="Normal"/>
    <w:pPr>
      <w:pBdr>
        <w:top w:val="single" w:sz="4" w:space="0" w:color="auto"/>
        <w:left w:val="single" w:sz="8" w:space="0" w:color="auto"/>
        <w:bottom w:val="single" w:sz="8" w:space="0" w:color="auto"/>
      </w:pBdr>
      <w:spacing w:before="100" w:beforeAutospacing="1" w:after="100" w:afterAutospacing="1"/>
    </w:pPr>
  </w:style>
  <w:style w:type="paragraph" w:customStyle="1" w:styleId="xl25">
    <w:name w:val="xl25"/>
    <w:basedOn w:val="Normal"/>
    <w:pPr>
      <w:pBdr>
        <w:top w:val="single" w:sz="8"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26">
    <w:name w:val="xl26"/>
    <w:basedOn w:val="Normal"/>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27">
    <w:name w:val="xl27"/>
    <w:basedOn w:val="Normal"/>
    <w:pPr>
      <w:pBdr>
        <w:top w:val="single" w:sz="4" w:space="0" w:color="auto"/>
        <w:left w:val="single" w:sz="8" w:space="0" w:color="auto"/>
        <w:bottom w:val="single" w:sz="8" w:space="0" w:color="auto"/>
        <w:right w:val="single" w:sz="8" w:space="0" w:color="auto"/>
      </w:pBdr>
      <w:spacing w:before="100" w:beforeAutospacing="1" w:after="100" w:afterAutospacing="1"/>
      <w:jc w:val="center"/>
    </w:pPr>
  </w:style>
  <w:style w:type="paragraph" w:customStyle="1" w:styleId="xl28">
    <w:name w:val="xl28"/>
    <w:basedOn w:val="Normal"/>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29">
    <w:name w:val="xl29"/>
    <w:basedOn w:val="Normal"/>
    <w:pPr>
      <w:pBdr>
        <w:top w:val="single" w:sz="4" w:space="0" w:color="auto"/>
        <w:left w:val="single" w:sz="8" w:space="0" w:color="auto"/>
        <w:bottom w:val="single" w:sz="8" w:space="0" w:color="auto"/>
        <w:right w:val="single" w:sz="8" w:space="0" w:color="auto"/>
      </w:pBdr>
      <w:spacing w:before="100" w:beforeAutospacing="1" w:after="100" w:afterAutospacing="1"/>
      <w:jc w:val="center"/>
    </w:pPr>
  </w:style>
  <w:style w:type="paragraph" w:styleId="Retraitcorpsdetexte2">
    <w:name w:val="Body Text Indent 2"/>
    <w:basedOn w:val="Normal"/>
    <w:pPr>
      <w:ind w:left="720" w:hanging="12"/>
      <w:jc w:val="both"/>
    </w:pPr>
    <w:rPr>
      <w:rFonts w:ascii="Comic Sans MS" w:hAnsi="Comic Sans MS"/>
      <w:sz w:val="22"/>
    </w:rPr>
  </w:style>
  <w:style w:type="paragraph" w:customStyle="1" w:styleId="xl30">
    <w:name w:val="xl30"/>
    <w:basedOn w:val="Normal"/>
    <w:pPr>
      <w:pBdr>
        <w:top w:val="single" w:sz="4" w:space="0" w:color="auto"/>
        <w:left w:val="single" w:sz="4" w:space="0" w:color="auto"/>
        <w:bottom w:val="single" w:sz="4" w:space="0" w:color="auto"/>
        <w:right w:val="single" w:sz="8" w:space="0" w:color="auto"/>
      </w:pBdr>
      <w:spacing w:before="100" w:beforeAutospacing="1" w:after="100" w:afterAutospacing="1"/>
      <w:jc w:val="center"/>
    </w:pPr>
  </w:style>
  <w:style w:type="paragraph" w:customStyle="1" w:styleId="xl31">
    <w:name w:val="xl31"/>
    <w:basedOn w:val="Normal"/>
    <w:pPr>
      <w:pBdr>
        <w:top w:val="single" w:sz="4" w:space="0" w:color="auto"/>
        <w:left w:val="single" w:sz="8" w:space="0" w:color="auto"/>
        <w:bottom w:val="single" w:sz="4" w:space="0" w:color="auto"/>
        <w:right w:val="single" w:sz="4" w:space="0" w:color="auto"/>
      </w:pBdr>
      <w:spacing w:before="100" w:beforeAutospacing="1" w:after="100" w:afterAutospacing="1"/>
      <w:jc w:val="center"/>
    </w:pPr>
  </w:style>
  <w:style w:type="paragraph" w:customStyle="1" w:styleId="xl32">
    <w:name w:val="xl32"/>
    <w:basedOn w:val="Normal"/>
    <w:pPr>
      <w:pBdr>
        <w:top w:val="single" w:sz="4" w:space="0" w:color="auto"/>
        <w:bottom w:val="single" w:sz="4" w:space="0" w:color="auto"/>
      </w:pBdr>
      <w:spacing w:before="100" w:beforeAutospacing="1" w:after="100" w:afterAutospacing="1"/>
      <w:jc w:val="center"/>
    </w:pPr>
  </w:style>
  <w:style w:type="paragraph" w:customStyle="1" w:styleId="xl33">
    <w:name w:val="xl33"/>
    <w:basedOn w:val="Normal"/>
    <w:pPr>
      <w:pBdr>
        <w:top w:val="single" w:sz="4" w:space="0" w:color="auto"/>
        <w:left w:val="single" w:sz="8" w:space="0" w:color="auto"/>
        <w:bottom w:val="single" w:sz="4" w:space="0" w:color="auto"/>
        <w:right w:val="single" w:sz="8" w:space="0" w:color="auto"/>
      </w:pBdr>
      <w:spacing w:before="100" w:beforeAutospacing="1" w:after="100" w:afterAutospacing="1"/>
      <w:jc w:val="center"/>
    </w:pPr>
  </w:style>
  <w:style w:type="paragraph" w:customStyle="1" w:styleId="xl34">
    <w:name w:val="xl34"/>
    <w:basedOn w:val="Normal"/>
    <w:pPr>
      <w:pBdr>
        <w:top w:val="single" w:sz="8" w:space="0" w:color="auto"/>
        <w:bottom w:val="single" w:sz="8" w:space="0" w:color="auto"/>
      </w:pBdr>
      <w:spacing w:before="100" w:beforeAutospacing="1" w:after="100" w:afterAutospacing="1"/>
      <w:jc w:val="center"/>
    </w:pPr>
    <w:rPr>
      <w:rFonts w:ascii="Comic Sans MS" w:hAnsi="Comic Sans MS"/>
      <w:b/>
      <w:bCs/>
    </w:rPr>
  </w:style>
  <w:style w:type="paragraph" w:customStyle="1" w:styleId="xl35">
    <w:name w:val="xl35"/>
    <w:basedOn w:val="Normal"/>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ascii="Comic Sans MS" w:hAnsi="Comic Sans MS"/>
      <w:b/>
      <w:bCs/>
    </w:rPr>
  </w:style>
  <w:style w:type="paragraph" w:customStyle="1" w:styleId="xl36">
    <w:name w:val="xl36"/>
    <w:basedOn w:val="Normal"/>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ascii="Comic Sans MS" w:hAnsi="Comic Sans MS"/>
      <w:b/>
      <w:bCs/>
    </w:rPr>
  </w:style>
  <w:style w:type="paragraph" w:customStyle="1" w:styleId="xl37">
    <w:name w:val="xl37"/>
    <w:basedOn w:val="Normal"/>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ascii="Comic Sans MS" w:hAnsi="Comic Sans MS"/>
      <w:b/>
      <w:bCs/>
    </w:rPr>
  </w:style>
  <w:style w:type="paragraph" w:customStyle="1" w:styleId="xl38">
    <w:name w:val="xl38"/>
    <w:basedOn w:val="Normal"/>
    <w:pPr>
      <w:pBdr>
        <w:top w:val="single" w:sz="8" w:space="0" w:color="auto"/>
        <w:left w:val="single" w:sz="8" w:space="0" w:color="auto"/>
        <w:bottom w:val="single" w:sz="8" w:space="0" w:color="auto"/>
        <w:right w:val="single" w:sz="8" w:space="0" w:color="auto"/>
      </w:pBdr>
      <w:spacing w:before="100" w:beforeAutospacing="1" w:after="100" w:afterAutospacing="1"/>
      <w:jc w:val="right"/>
    </w:pPr>
    <w:rPr>
      <w:rFonts w:ascii="Comic Sans MS" w:hAnsi="Comic Sans MS"/>
      <w:b/>
      <w:bCs/>
    </w:rPr>
  </w:style>
  <w:style w:type="paragraph" w:customStyle="1" w:styleId="xl39">
    <w:name w:val="xl39"/>
    <w:basedOn w:val="Normal"/>
    <w:pPr>
      <w:pBdr>
        <w:top w:val="single" w:sz="8" w:space="0" w:color="auto"/>
        <w:bottom w:val="single" w:sz="8" w:space="0" w:color="auto"/>
      </w:pBdr>
      <w:spacing w:before="100" w:beforeAutospacing="1" w:after="100" w:afterAutospacing="1"/>
      <w:jc w:val="center"/>
    </w:pPr>
  </w:style>
  <w:style w:type="paragraph" w:customStyle="1" w:styleId="xl40">
    <w:name w:val="xl40"/>
    <w:basedOn w:val="Normal"/>
    <w:pPr>
      <w:pBdr>
        <w:left w:val="single" w:sz="8" w:space="0" w:color="auto"/>
      </w:pBdr>
      <w:spacing w:before="100" w:beforeAutospacing="1" w:after="100" w:afterAutospacing="1"/>
    </w:pPr>
  </w:style>
  <w:style w:type="paragraph" w:customStyle="1" w:styleId="xl41">
    <w:name w:val="xl41"/>
    <w:basedOn w:val="Normal"/>
    <w:pPr>
      <w:pBdr>
        <w:left w:val="single" w:sz="8" w:space="0" w:color="auto"/>
        <w:right w:val="single" w:sz="8" w:space="0" w:color="auto"/>
      </w:pBdr>
      <w:spacing w:before="100" w:beforeAutospacing="1" w:after="100" w:afterAutospacing="1"/>
      <w:jc w:val="center"/>
    </w:pPr>
  </w:style>
  <w:style w:type="paragraph" w:styleId="Retraitcorpsdetexte3">
    <w:name w:val="Body Text Indent 3"/>
    <w:basedOn w:val="Normal"/>
    <w:pPr>
      <w:ind w:left="900" w:hanging="192"/>
      <w:jc w:val="both"/>
    </w:pPr>
    <w:rPr>
      <w:rFonts w:ascii="Comic Sans MS" w:hAnsi="Comic Sans MS"/>
      <w:sz w:val="22"/>
    </w:rPr>
  </w:style>
  <w:style w:type="paragraph" w:styleId="Corpsdetexte2">
    <w:name w:val="Body Text 2"/>
    <w:basedOn w:val="Normal"/>
    <w:pPr>
      <w:jc w:val="both"/>
    </w:pPr>
    <w:rPr>
      <w:rFonts w:ascii="Comic Sans MS" w:hAnsi="Comic Sans MS"/>
      <w:sz w:val="22"/>
    </w:rPr>
  </w:style>
  <w:style w:type="paragraph" w:styleId="Titre">
    <w:name w:val="Title"/>
    <w:basedOn w:val="Normal"/>
    <w:qFormat/>
    <w:pPr>
      <w:jc w:val="center"/>
    </w:pPr>
    <w:rPr>
      <w:rFonts w:ascii="Comic Sans MS" w:hAnsi="Comic Sans MS"/>
      <w:b/>
      <w:bCs/>
      <w:color w:val="008080"/>
      <w:sz w:val="40"/>
    </w:rPr>
  </w:style>
  <w:style w:type="paragraph" w:styleId="Corpsdetexte3">
    <w:name w:val="Body Text 3"/>
    <w:basedOn w:val="Normal"/>
    <w:rPr>
      <w:rFonts w:ascii="Garamond" w:hAnsi="Garamond"/>
      <w:sz w:val="22"/>
    </w:rPr>
  </w:style>
  <w:style w:type="paragraph" w:styleId="Lgende">
    <w:name w:val="caption"/>
    <w:basedOn w:val="Normal"/>
    <w:next w:val="Normal"/>
    <w:autoRedefine/>
    <w:qFormat/>
    <w:rsid w:val="0086071F"/>
    <w:pPr>
      <w:spacing w:after="120"/>
      <w:jc w:val="both"/>
    </w:pPr>
    <w:rPr>
      <w:rFonts w:ascii="Calibri" w:hAnsi="Calibri" w:cs="Tahoma"/>
      <w:b/>
      <w:bCs/>
      <w:sz w:val="18"/>
    </w:rPr>
  </w:style>
  <w:style w:type="paragraph" w:styleId="NormalWeb">
    <w:name w:val="Normal (Web)"/>
    <w:basedOn w:val="Normal"/>
    <w:uiPriority w:val="99"/>
    <w:rsid w:val="00E938A1"/>
    <w:pPr>
      <w:spacing w:before="100" w:beforeAutospacing="1" w:after="100" w:afterAutospacing="1"/>
    </w:pPr>
    <w:rPr>
      <w:rFonts w:ascii="Arial Unicode MS" w:eastAsia="Arial Unicode MS" w:hAnsi="Arial Unicode MS" w:cs="Arial Unicode MS"/>
    </w:rPr>
  </w:style>
  <w:style w:type="table" w:styleId="Grilledutableau">
    <w:name w:val="Table Grid"/>
    <w:basedOn w:val="TableauNormal"/>
    <w:rsid w:val="006709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uiPriority w:val="99"/>
    <w:rsid w:val="00C04E59"/>
    <w:rPr>
      <w:color w:val="0000FF"/>
      <w:u w:val="single"/>
    </w:rPr>
  </w:style>
  <w:style w:type="paragraph" w:styleId="Textedebulles">
    <w:name w:val="Balloon Text"/>
    <w:basedOn w:val="Normal"/>
    <w:semiHidden/>
    <w:rsid w:val="00950FA0"/>
    <w:rPr>
      <w:rFonts w:ascii="Tahoma" w:hAnsi="Tahoma" w:cs="Tahoma"/>
      <w:sz w:val="16"/>
      <w:szCs w:val="16"/>
    </w:rPr>
  </w:style>
  <w:style w:type="character" w:styleId="lev">
    <w:name w:val="Strong"/>
    <w:qFormat/>
    <w:rsid w:val="005C3245"/>
    <w:rPr>
      <w:b/>
      <w:bCs/>
    </w:rPr>
  </w:style>
  <w:style w:type="paragraph" w:styleId="Paragraphedeliste">
    <w:name w:val="List Paragraph"/>
    <w:basedOn w:val="Normal"/>
    <w:uiPriority w:val="34"/>
    <w:qFormat/>
    <w:rsid w:val="002319EA"/>
    <w:pPr>
      <w:spacing w:after="200" w:line="276" w:lineRule="auto"/>
      <w:ind w:left="720"/>
      <w:contextualSpacing/>
    </w:pPr>
    <w:rPr>
      <w:rFonts w:ascii="Calibri" w:eastAsia="Calibri" w:hAnsi="Calibri"/>
      <w:sz w:val="22"/>
      <w:szCs w:val="22"/>
      <w:lang w:eastAsia="en-US"/>
    </w:rPr>
  </w:style>
  <w:style w:type="paragraph" w:styleId="En-ttedetabledesmatires">
    <w:name w:val="TOC Heading"/>
    <w:basedOn w:val="Titre1"/>
    <w:next w:val="Normal"/>
    <w:uiPriority w:val="39"/>
    <w:qFormat/>
    <w:rsid w:val="00E54E6A"/>
    <w:pPr>
      <w:keepLines/>
      <w:spacing w:before="480" w:line="276" w:lineRule="auto"/>
      <w:outlineLvl w:val="9"/>
    </w:pPr>
    <w:rPr>
      <w:rFonts w:ascii="Cambria" w:hAnsi="Cambria"/>
      <w:color w:val="365F91"/>
      <w:szCs w:val="28"/>
      <w:lang w:eastAsia="en-US"/>
    </w:rPr>
  </w:style>
  <w:style w:type="paragraph" w:styleId="TM1">
    <w:name w:val="toc 1"/>
    <w:basedOn w:val="Normal"/>
    <w:next w:val="Normal"/>
    <w:autoRedefine/>
    <w:uiPriority w:val="39"/>
    <w:rsid w:val="00F1326D"/>
    <w:pPr>
      <w:tabs>
        <w:tab w:val="right" w:leader="dot" w:pos="10456"/>
      </w:tabs>
      <w:spacing w:before="120"/>
    </w:pPr>
  </w:style>
  <w:style w:type="paragraph" w:styleId="TM2">
    <w:name w:val="toc 2"/>
    <w:basedOn w:val="Normal"/>
    <w:next w:val="Normal"/>
    <w:autoRedefine/>
    <w:uiPriority w:val="39"/>
    <w:rsid w:val="00E54E6A"/>
    <w:pPr>
      <w:ind w:left="240"/>
    </w:pPr>
  </w:style>
  <w:style w:type="paragraph" w:styleId="TM3">
    <w:name w:val="toc 3"/>
    <w:basedOn w:val="Normal"/>
    <w:next w:val="Normal"/>
    <w:autoRedefine/>
    <w:uiPriority w:val="39"/>
    <w:rsid w:val="00E54E6A"/>
    <w:pPr>
      <w:ind w:left="480"/>
    </w:pPr>
  </w:style>
  <w:style w:type="character" w:customStyle="1" w:styleId="En-tteCar">
    <w:name w:val="En-tête Car"/>
    <w:link w:val="En-tte"/>
    <w:uiPriority w:val="99"/>
    <w:rsid w:val="00352040"/>
    <w:rPr>
      <w:sz w:val="24"/>
      <w:szCs w:val="24"/>
    </w:rPr>
  </w:style>
  <w:style w:type="character" w:customStyle="1" w:styleId="PieddepageCar">
    <w:name w:val="Pied de page Car"/>
    <w:link w:val="Pieddepage"/>
    <w:uiPriority w:val="99"/>
    <w:rsid w:val="00352040"/>
    <w:rPr>
      <w:sz w:val="24"/>
      <w:szCs w:val="24"/>
    </w:rPr>
  </w:style>
  <w:style w:type="paragraph" w:styleId="Sansinterligne">
    <w:name w:val="No Spacing"/>
    <w:link w:val="SansinterligneCar"/>
    <w:uiPriority w:val="1"/>
    <w:qFormat/>
    <w:rsid w:val="00D01B04"/>
    <w:rPr>
      <w:rFonts w:ascii="Calibri" w:hAnsi="Calibri"/>
      <w:sz w:val="22"/>
      <w:szCs w:val="22"/>
      <w:lang w:eastAsia="en-US"/>
    </w:rPr>
  </w:style>
  <w:style w:type="character" w:customStyle="1" w:styleId="SansinterligneCar">
    <w:name w:val="Sans interligne Car"/>
    <w:link w:val="Sansinterligne"/>
    <w:uiPriority w:val="1"/>
    <w:rsid w:val="00D01B04"/>
    <w:rPr>
      <w:rFonts w:ascii="Calibri" w:hAnsi="Calibri"/>
      <w:sz w:val="22"/>
      <w:szCs w:val="22"/>
      <w:lang w:val="fr-FR" w:eastAsia="en-US" w:bidi="ar-SA"/>
    </w:rPr>
  </w:style>
  <w:style w:type="paragraph" w:customStyle="1" w:styleId="Paragraphedeliste1">
    <w:name w:val="Paragraphe de liste1"/>
    <w:basedOn w:val="Normal"/>
    <w:rsid w:val="004344CD"/>
    <w:pPr>
      <w:spacing w:after="200"/>
      <w:ind w:left="720"/>
      <w:contextualSpacing/>
      <w:jc w:val="both"/>
    </w:pPr>
    <w:rPr>
      <w:rFonts w:ascii="Calibri" w:hAnsi="Calibri"/>
      <w:sz w:val="22"/>
      <w:szCs w:val="22"/>
      <w:lang w:eastAsia="en-US"/>
    </w:rPr>
  </w:style>
  <w:style w:type="paragraph" w:customStyle="1" w:styleId="Style1">
    <w:name w:val="Style1"/>
    <w:basedOn w:val="Titre1"/>
    <w:rsid w:val="00743C3B"/>
    <w:pPr>
      <w:pBdr>
        <w:left w:val="single" w:sz="18" w:space="4" w:color="1F497D"/>
        <w:bottom w:val="single" w:sz="18" w:space="1" w:color="1F497D"/>
      </w:pBdr>
    </w:pPr>
    <w:rPr>
      <w:sz w:val="36"/>
    </w:rPr>
  </w:style>
  <w:style w:type="paragraph" w:customStyle="1" w:styleId="Style2">
    <w:name w:val="Style2"/>
    <w:basedOn w:val="Style1"/>
    <w:rsid w:val="00743C3B"/>
    <w:pPr>
      <w:pBdr>
        <w:bottom w:val="double" w:sz="6" w:space="1" w:color="1F497D"/>
      </w:pBdr>
    </w:pPr>
  </w:style>
  <w:style w:type="paragraph" w:customStyle="1" w:styleId="Titre1rapport">
    <w:name w:val="Titre 1 rapport"/>
    <w:basedOn w:val="Style2"/>
    <w:autoRedefine/>
    <w:qFormat/>
    <w:rsid w:val="00040EE6"/>
    <w:pPr>
      <w:pBdr>
        <w:left w:val="none" w:sz="0" w:space="0" w:color="auto"/>
        <w:bottom w:val="single" w:sz="24" w:space="1" w:color="00B0F0"/>
      </w:pBdr>
      <w:shd w:val="clear" w:color="auto" w:fill="FFFFFF" w:themeFill="background1"/>
    </w:pPr>
    <w:rPr>
      <w:rFonts w:ascii="Calibri" w:hAnsi="Calibri" w:cs="Tahoma"/>
      <w:color w:val="00B0F0"/>
      <w:sz w:val="48"/>
    </w:rPr>
  </w:style>
  <w:style w:type="paragraph" w:customStyle="1" w:styleId="Titre2rapport">
    <w:name w:val="Titre 2 rapport"/>
    <w:basedOn w:val="Titre2"/>
    <w:autoRedefine/>
    <w:qFormat/>
    <w:rsid w:val="00E93105"/>
    <w:pPr>
      <w:spacing w:after="120"/>
    </w:pPr>
    <w:rPr>
      <w:rFonts w:ascii="Calibri" w:hAnsi="Calibri"/>
      <w:noProof/>
      <w:color w:val="00CCFF"/>
      <w:sz w:val="36"/>
    </w:rPr>
  </w:style>
  <w:style w:type="table" w:styleId="Tableaucontemporain">
    <w:name w:val="Table Contemporary"/>
    <w:basedOn w:val="TableauNormal"/>
    <w:rsid w:val="0094199C"/>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Titre3rapport">
    <w:name w:val="Titre 3 rapport"/>
    <w:basedOn w:val="Titre3"/>
    <w:autoRedefine/>
    <w:qFormat/>
    <w:rsid w:val="00F15B80"/>
    <w:pPr>
      <w:shd w:val="clear" w:color="auto" w:fill="7F7F7F" w:themeFill="text1" w:themeFillTint="80"/>
      <w:jc w:val="center"/>
    </w:pPr>
    <w:rPr>
      <w:rFonts w:ascii="Calibri" w:hAnsi="Calibri"/>
      <w:color w:val="C1EFFF"/>
      <w:sz w:val="28"/>
      <w:u w:color="00CCFF"/>
    </w:rPr>
  </w:style>
  <w:style w:type="paragraph" w:customStyle="1" w:styleId="Normalrapport">
    <w:name w:val="Normal rapport"/>
    <w:basedOn w:val="Normal"/>
    <w:qFormat/>
    <w:rsid w:val="003273E0"/>
    <w:rPr>
      <w:rFonts w:ascii="Garamond" w:hAnsi="Garamond"/>
    </w:rPr>
  </w:style>
  <w:style w:type="table" w:styleId="TableauWeb3">
    <w:name w:val="Table Web 3"/>
    <w:basedOn w:val="TableauNormal"/>
    <w:rsid w:val="00981EF3"/>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Lienhypertextesuivivisit">
    <w:name w:val="FollowedHyperlink"/>
    <w:uiPriority w:val="99"/>
    <w:unhideWhenUsed/>
    <w:rsid w:val="001A2549"/>
    <w:rPr>
      <w:color w:val="800080"/>
      <w:u w:val="single"/>
    </w:rPr>
  </w:style>
  <w:style w:type="paragraph" w:customStyle="1" w:styleId="xl63">
    <w:name w:val="xl63"/>
    <w:basedOn w:val="Normal"/>
    <w:rsid w:val="001A2549"/>
    <w:pPr>
      <w:spacing w:before="100" w:beforeAutospacing="1" w:after="100" w:afterAutospacing="1"/>
    </w:pPr>
    <w:rPr>
      <w:rFonts w:ascii="Verdana" w:hAnsi="Verdana"/>
    </w:rPr>
  </w:style>
  <w:style w:type="paragraph" w:customStyle="1" w:styleId="xl64">
    <w:name w:val="xl64"/>
    <w:basedOn w:val="Normal"/>
    <w:rsid w:val="001A2549"/>
    <w:pPr>
      <w:pBdr>
        <w:top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65">
    <w:name w:val="xl65"/>
    <w:basedOn w:val="Normal"/>
    <w:rsid w:val="001A2549"/>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66">
    <w:name w:val="xl66"/>
    <w:basedOn w:val="Normal"/>
    <w:rsid w:val="001A2549"/>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sz w:val="18"/>
      <w:szCs w:val="18"/>
    </w:rPr>
  </w:style>
  <w:style w:type="paragraph" w:customStyle="1" w:styleId="xl67">
    <w:name w:val="xl67"/>
    <w:basedOn w:val="Normal"/>
    <w:rsid w:val="001A2549"/>
    <w:pPr>
      <w:pBdr>
        <w:top w:val="single" w:sz="8" w:space="0" w:color="auto"/>
        <w:left w:val="single" w:sz="4" w:space="0" w:color="auto"/>
        <w:bottom w:val="single" w:sz="4" w:space="0" w:color="auto"/>
      </w:pBdr>
      <w:spacing w:before="100" w:beforeAutospacing="1" w:after="100" w:afterAutospacing="1"/>
      <w:jc w:val="center"/>
    </w:pPr>
    <w:rPr>
      <w:rFonts w:ascii="Verdana" w:hAnsi="Verdana"/>
      <w:sz w:val="18"/>
      <w:szCs w:val="18"/>
    </w:rPr>
  </w:style>
  <w:style w:type="paragraph" w:customStyle="1" w:styleId="xl68">
    <w:name w:val="xl68"/>
    <w:basedOn w:val="Normal"/>
    <w:rsid w:val="001A254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sz w:val="18"/>
      <w:szCs w:val="18"/>
    </w:rPr>
  </w:style>
  <w:style w:type="paragraph" w:customStyle="1" w:styleId="xl69">
    <w:name w:val="xl69"/>
    <w:basedOn w:val="Normal"/>
    <w:rsid w:val="001A2549"/>
    <w:pPr>
      <w:pBdr>
        <w:top w:val="single" w:sz="4" w:space="0" w:color="auto"/>
        <w:left w:val="single" w:sz="4" w:space="0" w:color="auto"/>
        <w:bottom w:val="single" w:sz="4" w:space="0" w:color="auto"/>
      </w:pBdr>
      <w:spacing w:before="100" w:beforeAutospacing="1" w:after="100" w:afterAutospacing="1"/>
      <w:jc w:val="center"/>
    </w:pPr>
    <w:rPr>
      <w:rFonts w:ascii="Verdana" w:hAnsi="Verdana"/>
      <w:sz w:val="18"/>
      <w:szCs w:val="18"/>
    </w:rPr>
  </w:style>
  <w:style w:type="paragraph" w:customStyle="1" w:styleId="xl70">
    <w:name w:val="xl70"/>
    <w:basedOn w:val="Normal"/>
    <w:rsid w:val="001A2549"/>
    <w:pPr>
      <w:pBdr>
        <w:top w:val="single" w:sz="4" w:space="0" w:color="auto"/>
        <w:right w:val="single" w:sz="4"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71">
    <w:name w:val="xl71"/>
    <w:basedOn w:val="Normal"/>
    <w:rsid w:val="001A2549"/>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72">
    <w:name w:val="xl72"/>
    <w:basedOn w:val="Normal"/>
    <w:rsid w:val="001A254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sz w:val="18"/>
      <w:szCs w:val="18"/>
    </w:rPr>
  </w:style>
  <w:style w:type="paragraph" w:customStyle="1" w:styleId="xl73">
    <w:name w:val="xl73"/>
    <w:basedOn w:val="Normal"/>
    <w:rsid w:val="001A2549"/>
    <w:pPr>
      <w:pBdr>
        <w:left w:val="single" w:sz="4" w:space="0" w:color="auto"/>
        <w:bottom w:val="single" w:sz="4" w:space="0" w:color="auto"/>
      </w:pBdr>
      <w:spacing w:before="100" w:beforeAutospacing="1" w:after="100" w:afterAutospacing="1"/>
      <w:jc w:val="center"/>
    </w:pPr>
    <w:rPr>
      <w:rFonts w:ascii="Verdana" w:hAnsi="Verdana"/>
      <w:sz w:val="18"/>
      <w:szCs w:val="18"/>
    </w:rPr>
  </w:style>
  <w:style w:type="paragraph" w:customStyle="1" w:styleId="xl74">
    <w:name w:val="xl74"/>
    <w:basedOn w:val="Normal"/>
    <w:rsid w:val="001A2549"/>
    <w:pPr>
      <w:pBdr>
        <w:top w:val="single" w:sz="4" w:space="0" w:color="auto"/>
        <w:left w:val="single" w:sz="4" w:space="0" w:color="auto"/>
        <w:right w:val="single" w:sz="4"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75">
    <w:name w:val="xl75"/>
    <w:basedOn w:val="Normal"/>
    <w:rsid w:val="001A2549"/>
    <w:pPr>
      <w:pBdr>
        <w:top w:val="single" w:sz="4" w:space="0" w:color="auto"/>
        <w:left w:val="single" w:sz="4"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76">
    <w:name w:val="xl76"/>
    <w:basedOn w:val="Normal"/>
    <w:rsid w:val="001A254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b/>
      <w:bCs/>
      <w:sz w:val="18"/>
      <w:szCs w:val="18"/>
    </w:rPr>
  </w:style>
  <w:style w:type="paragraph" w:customStyle="1" w:styleId="xl77">
    <w:name w:val="xl77"/>
    <w:basedOn w:val="Normal"/>
    <w:rsid w:val="001A2549"/>
    <w:pPr>
      <w:pBdr>
        <w:left w:val="single" w:sz="4" w:space="0" w:color="auto"/>
        <w:bottom w:val="single" w:sz="4" w:space="0" w:color="auto"/>
      </w:pBdr>
      <w:spacing w:before="100" w:beforeAutospacing="1" w:after="100" w:afterAutospacing="1"/>
      <w:jc w:val="center"/>
    </w:pPr>
    <w:rPr>
      <w:rFonts w:ascii="Verdana" w:hAnsi="Verdana"/>
      <w:b/>
      <w:bCs/>
      <w:sz w:val="18"/>
      <w:szCs w:val="18"/>
    </w:rPr>
  </w:style>
  <w:style w:type="paragraph" w:customStyle="1" w:styleId="xl78">
    <w:name w:val="xl78"/>
    <w:basedOn w:val="Normal"/>
    <w:rsid w:val="001A2549"/>
    <w:pPr>
      <w:pBdr>
        <w:left w:val="single" w:sz="4" w:space="0" w:color="auto"/>
        <w:bottom w:val="single" w:sz="4" w:space="0" w:color="auto"/>
        <w:right w:val="single" w:sz="4" w:space="0" w:color="auto"/>
      </w:pBdr>
      <w:spacing w:before="100" w:beforeAutospacing="1" w:after="100" w:afterAutospacing="1"/>
      <w:jc w:val="center"/>
    </w:pPr>
    <w:rPr>
      <w:rFonts w:ascii="Verdana" w:hAnsi="Verdana"/>
    </w:rPr>
  </w:style>
  <w:style w:type="paragraph" w:customStyle="1" w:styleId="xl79">
    <w:name w:val="xl79"/>
    <w:basedOn w:val="Normal"/>
    <w:rsid w:val="001A254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80">
    <w:name w:val="xl80"/>
    <w:basedOn w:val="Normal"/>
    <w:rsid w:val="001A2549"/>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81">
    <w:name w:val="xl81"/>
    <w:basedOn w:val="Normal"/>
    <w:rsid w:val="001A254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sz w:val="18"/>
      <w:szCs w:val="18"/>
    </w:rPr>
  </w:style>
  <w:style w:type="paragraph" w:customStyle="1" w:styleId="xl82">
    <w:name w:val="xl82"/>
    <w:basedOn w:val="Normal"/>
    <w:rsid w:val="001A254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erdana" w:hAnsi="Verdana"/>
      <w:sz w:val="18"/>
      <w:szCs w:val="18"/>
    </w:rPr>
  </w:style>
  <w:style w:type="paragraph" w:customStyle="1" w:styleId="xl83">
    <w:name w:val="xl83"/>
    <w:basedOn w:val="Normal"/>
    <w:rsid w:val="001A254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Verdana" w:hAnsi="Verdana"/>
    </w:rPr>
  </w:style>
  <w:style w:type="paragraph" w:customStyle="1" w:styleId="xl84">
    <w:name w:val="xl84"/>
    <w:basedOn w:val="Normal"/>
    <w:rsid w:val="001A2549"/>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Verdana" w:hAnsi="Verdana"/>
      <w:sz w:val="18"/>
      <w:szCs w:val="18"/>
    </w:rPr>
  </w:style>
  <w:style w:type="paragraph" w:customStyle="1" w:styleId="xl85">
    <w:name w:val="xl85"/>
    <w:basedOn w:val="Normal"/>
    <w:rsid w:val="001A2549"/>
    <w:pPr>
      <w:pBdr>
        <w:left w:val="single" w:sz="4" w:space="0" w:color="auto"/>
        <w:bottom w:val="single" w:sz="4" w:space="0" w:color="auto"/>
        <w:right w:val="single" w:sz="4" w:space="0" w:color="auto"/>
      </w:pBdr>
      <w:spacing w:before="100" w:beforeAutospacing="1" w:after="100" w:afterAutospacing="1"/>
      <w:jc w:val="center"/>
    </w:pPr>
    <w:rPr>
      <w:rFonts w:ascii="Verdana" w:hAnsi="Verdana"/>
      <w:sz w:val="18"/>
      <w:szCs w:val="18"/>
    </w:rPr>
  </w:style>
  <w:style w:type="paragraph" w:customStyle="1" w:styleId="xl86">
    <w:name w:val="xl86"/>
    <w:basedOn w:val="Normal"/>
    <w:rsid w:val="001A254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Verdana" w:hAnsi="Verdana"/>
      <w:sz w:val="20"/>
      <w:szCs w:val="20"/>
    </w:rPr>
  </w:style>
  <w:style w:type="paragraph" w:customStyle="1" w:styleId="xl87">
    <w:name w:val="xl87"/>
    <w:basedOn w:val="Normal"/>
    <w:rsid w:val="001A2549"/>
    <w:pPr>
      <w:pBdr>
        <w:top w:val="single" w:sz="4" w:space="0" w:color="auto"/>
        <w:left w:val="single" w:sz="4" w:space="0" w:color="auto"/>
        <w:bottom w:val="single" w:sz="4" w:space="0" w:color="auto"/>
        <w:right w:val="single" w:sz="4" w:space="0" w:color="auto"/>
      </w:pBdr>
      <w:spacing w:before="100" w:beforeAutospacing="1" w:after="100" w:afterAutospacing="1"/>
    </w:pPr>
    <w:rPr>
      <w:rFonts w:ascii="Verdana" w:hAnsi="Verdana"/>
    </w:rPr>
  </w:style>
  <w:style w:type="paragraph" w:customStyle="1" w:styleId="xl88">
    <w:name w:val="xl88"/>
    <w:basedOn w:val="Normal"/>
    <w:rsid w:val="001A2549"/>
    <w:pPr>
      <w:pBdr>
        <w:top w:val="single" w:sz="4" w:space="0" w:color="auto"/>
        <w:left w:val="single" w:sz="4" w:space="0" w:color="auto"/>
        <w:bottom w:val="single" w:sz="4" w:space="0" w:color="auto"/>
        <w:right w:val="single" w:sz="4" w:space="0" w:color="auto"/>
      </w:pBdr>
      <w:spacing w:before="100" w:beforeAutospacing="1" w:after="100" w:afterAutospacing="1"/>
    </w:pPr>
    <w:rPr>
      <w:rFonts w:ascii="Verdana" w:hAnsi="Verdana"/>
      <w:sz w:val="18"/>
      <w:szCs w:val="18"/>
    </w:rPr>
  </w:style>
  <w:style w:type="paragraph" w:customStyle="1" w:styleId="xl89">
    <w:name w:val="xl89"/>
    <w:basedOn w:val="Normal"/>
    <w:rsid w:val="001A2549"/>
    <w:pPr>
      <w:pBdr>
        <w:left w:val="single" w:sz="4" w:space="0" w:color="auto"/>
        <w:right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90">
    <w:name w:val="xl90"/>
    <w:basedOn w:val="Normal"/>
    <w:rsid w:val="001A2549"/>
    <w:pPr>
      <w:pBdr>
        <w:top w:val="single" w:sz="4" w:space="0" w:color="auto"/>
        <w:bottom w:val="single" w:sz="12" w:space="0" w:color="auto"/>
        <w:right w:val="single" w:sz="4" w:space="0" w:color="auto"/>
      </w:pBdr>
      <w:spacing w:before="100" w:beforeAutospacing="1" w:after="100" w:afterAutospacing="1"/>
      <w:jc w:val="center"/>
      <w:textAlignment w:val="center"/>
    </w:pPr>
    <w:rPr>
      <w:rFonts w:ascii="Verdana" w:hAnsi="Verdana"/>
    </w:rPr>
  </w:style>
  <w:style w:type="paragraph" w:customStyle="1" w:styleId="xl91">
    <w:name w:val="xl91"/>
    <w:basedOn w:val="Normal"/>
    <w:rsid w:val="001A2549"/>
    <w:pPr>
      <w:pBdr>
        <w:top w:val="single" w:sz="4" w:space="0" w:color="auto"/>
        <w:left w:val="single" w:sz="4" w:space="0" w:color="auto"/>
        <w:bottom w:val="single" w:sz="12" w:space="0" w:color="auto"/>
        <w:right w:val="single" w:sz="4" w:space="0" w:color="auto"/>
      </w:pBdr>
      <w:spacing w:before="100" w:beforeAutospacing="1" w:after="100" w:afterAutospacing="1"/>
      <w:jc w:val="center"/>
      <w:textAlignment w:val="center"/>
    </w:pPr>
    <w:rPr>
      <w:rFonts w:ascii="Verdana" w:hAnsi="Verdana"/>
    </w:rPr>
  </w:style>
  <w:style w:type="paragraph" w:customStyle="1" w:styleId="xl92">
    <w:name w:val="xl92"/>
    <w:basedOn w:val="Normal"/>
    <w:rsid w:val="001A2549"/>
    <w:pPr>
      <w:pBdr>
        <w:top w:val="single" w:sz="4" w:space="0" w:color="auto"/>
        <w:left w:val="single" w:sz="4" w:space="0" w:color="auto"/>
        <w:bottom w:val="single" w:sz="12" w:space="0" w:color="auto"/>
      </w:pBdr>
      <w:spacing w:before="100" w:beforeAutospacing="1" w:after="100" w:afterAutospacing="1"/>
      <w:textAlignment w:val="center"/>
    </w:pPr>
    <w:rPr>
      <w:rFonts w:ascii="Verdana" w:hAnsi="Verdana"/>
    </w:rPr>
  </w:style>
  <w:style w:type="paragraph" w:customStyle="1" w:styleId="xl93">
    <w:name w:val="xl93"/>
    <w:basedOn w:val="Normal"/>
    <w:rsid w:val="001A2549"/>
    <w:pPr>
      <w:pBdr>
        <w:top w:val="single" w:sz="4" w:space="0" w:color="auto"/>
        <w:left w:val="single" w:sz="4" w:space="0" w:color="auto"/>
        <w:bottom w:val="single" w:sz="12" w:space="0" w:color="auto"/>
        <w:right w:val="single" w:sz="12" w:space="0" w:color="auto"/>
      </w:pBdr>
      <w:spacing w:before="100" w:beforeAutospacing="1" w:after="100" w:afterAutospacing="1"/>
      <w:jc w:val="center"/>
      <w:textAlignment w:val="center"/>
    </w:pPr>
    <w:rPr>
      <w:rFonts w:ascii="Verdana" w:hAnsi="Verdana"/>
      <w:b/>
      <w:bCs/>
    </w:rPr>
  </w:style>
  <w:style w:type="paragraph" w:customStyle="1" w:styleId="xl94">
    <w:name w:val="xl94"/>
    <w:basedOn w:val="Normal"/>
    <w:rsid w:val="001A2549"/>
    <w:pPr>
      <w:spacing w:before="100" w:beforeAutospacing="1" w:after="100" w:afterAutospacing="1"/>
      <w:textAlignment w:val="center"/>
    </w:pPr>
    <w:rPr>
      <w:rFonts w:ascii="Verdana" w:hAnsi="Verdana"/>
    </w:rPr>
  </w:style>
  <w:style w:type="paragraph" w:customStyle="1" w:styleId="xl95">
    <w:name w:val="xl95"/>
    <w:basedOn w:val="Normal"/>
    <w:rsid w:val="001A2549"/>
    <w:pPr>
      <w:pBdr>
        <w:top w:val="single" w:sz="12" w:space="0" w:color="auto"/>
        <w:left w:val="single" w:sz="8" w:space="0" w:color="auto"/>
        <w:bottom w:val="single" w:sz="12" w:space="0" w:color="auto"/>
        <w:right w:val="single" w:sz="8" w:space="0" w:color="auto"/>
      </w:pBdr>
      <w:shd w:val="clear" w:color="000000" w:fill="BFBFBF"/>
      <w:spacing w:before="100" w:beforeAutospacing="1" w:after="100" w:afterAutospacing="1"/>
      <w:jc w:val="center"/>
      <w:textAlignment w:val="center"/>
    </w:pPr>
    <w:rPr>
      <w:rFonts w:ascii="Verdana" w:hAnsi="Verdana"/>
      <w:b/>
      <w:bCs/>
    </w:rPr>
  </w:style>
  <w:style w:type="paragraph" w:customStyle="1" w:styleId="xl96">
    <w:name w:val="xl96"/>
    <w:basedOn w:val="Normal"/>
    <w:rsid w:val="001A2549"/>
    <w:pPr>
      <w:pBdr>
        <w:top w:val="single" w:sz="12" w:space="0" w:color="auto"/>
        <w:left w:val="single" w:sz="12" w:space="0" w:color="auto"/>
        <w:bottom w:val="single" w:sz="12" w:space="0" w:color="auto"/>
      </w:pBdr>
      <w:shd w:val="clear" w:color="000000" w:fill="BFBFBF"/>
      <w:spacing w:before="100" w:beforeAutospacing="1" w:after="100" w:afterAutospacing="1"/>
      <w:textAlignment w:val="center"/>
    </w:pPr>
    <w:rPr>
      <w:rFonts w:ascii="Verdana" w:hAnsi="Verdana"/>
      <w:b/>
      <w:bCs/>
    </w:rPr>
  </w:style>
  <w:style w:type="paragraph" w:customStyle="1" w:styleId="xl97">
    <w:name w:val="xl97"/>
    <w:basedOn w:val="Normal"/>
    <w:rsid w:val="001A2549"/>
    <w:pPr>
      <w:pBdr>
        <w:top w:val="single" w:sz="12" w:space="0" w:color="auto"/>
        <w:bottom w:val="single" w:sz="12" w:space="0" w:color="auto"/>
      </w:pBdr>
      <w:shd w:val="clear" w:color="000000" w:fill="BFBFBF"/>
      <w:spacing w:before="100" w:beforeAutospacing="1" w:after="100" w:afterAutospacing="1"/>
      <w:textAlignment w:val="center"/>
    </w:pPr>
    <w:rPr>
      <w:rFonts w:ascii="Verdana" w:hAnsi="Verdana"/>
      <w:b/>
      <w:bCs/>
    </w:rPr>
  </w:style>
  <w:style w:type="paragraph" w:customStyle="1" w:styleId="xl98">
    <w:name w:val="xl98"/>
    <w:basedOn w:val="Normal"/>
    <w:rsid w:val="001A2549"/>
    <w:pPr>
      <w:pBdr>
        <w:top w:val="single" w:sz="12" w:space="0" w:color="auto"/>
        <w:left w:val="single" w:sz="12" w:space="0" w:color="auto"/>
      </w:pBdr>
      <w:spacing w:before="100" w:beforeAutospacing="1" w:after="100" w:afterAutospacing="1"/>
      <w:jc w:val="center"/>
      <w:textAlignment w:val="center"/>
    </w:pPr>
    <w:rPr>
      <w:rFonts w:ascii="Verdana" w:hAnsi="Verdana"/>
      <w:b/>
      <w:bCs/>
    </w:rPr>
  </w:style>
  <w:style w:type="paragraph" w:customStyle="1" w:styleId="xl99">
    <w:name w:val="xl99"/>
    <w:basedOn w:val="Normal"/>
    <w:rsid w:val="001A2549"/>
    <w:pPr>
      <w:pBdr>
        <w:left w:val="single" w:sz="12" w:space="0" w:color="auto"/>
        <w:bottom w:val="single" w:sz="12" w:space="0" w:color="auto"/>
      </w:pBdr>
      <w:spacing w:before="100" w:beforeAutospacing="1" w:after="100" w:afterAutospacing="1"/>
      <w:jc w:val="center"/>
      <w:textAlignment w:val="center"/>
    </w:pPr>
    <w:rPr>
      <w:rFonts w:ascii="Verdana" w:hAnsi="Verdana"/>
      <w:b/>
      <w:bCs/>
    </w:rPr>
  </w:style>
  <w:style w:type="paragraph" w:customStyle="1" w:styleId="xl100">
    <w:name w:val="xl100"/>
    <w:basedOn w:val="Normal"/>
    <w:rsid w:val="001A2549"/>
    <w:pPr>
      <w:pBdr>
        <w:top w:val="single" w:sz="12" w:space="0" w:color="auto"/>
        <w:left w:val="single" w:sz="12" w:space="0" w:color="auto"/>
        <w:bottom w:val="single" w:sz="4" w:space="0" w:color="auto"/>
      </w:pBdr>
      <w:spacing w:before="100" w:beforeAutospacing="1" w:after="100" w:afterAutospacing="1"/>
      <w:jc w:val="center"/>
      <w:textAlignment w:val="center"/>
    </w:pPr>
    <w:rPr>
      <w:rFonts w:ascii="Verdana" w:hAnsi="Verdana"/>
    </w:rPr>
  </w:style>
  <w:style w:type="paragraph" w:customStyle="1" w:styleId="xl101">
    <w:name w:val="xl101"/>
    <w:basedOn w:val="Normal"/>
    <w:rsid w:val="001A2549"/>
    <w:pPr>
      <w:pBdr>
        <w:top w:val="single" w:sz="12" w:space="0" w:color="auto"/>
        <w:bottom w:val="single" w:sz="4" w:space="0" w:color="auto"/>
      </w:pBdr>
      <w:spacing w:before="100" w:beforeAutospacing="1" w:after="100" w:afterAutospacing="1"/>
      <w:jc w:val="center"/>
      <w:textAlignment w:val="center"/>
    </w:pPr>
    <w:rPr>
      <w:rFonts w:ascii="Verdana" w:hAnsi="Verdana"/>
    </w:rPr>
  </w:style>
  <w:style w:type="paragraph" w:customStyle="1" w:styleId="xl102">
    <w:name w:val="xl102"/>
    <w:basedOn w:val="Normal"/>
    <w:rsid w:val="001A2549"/>
    <w:pPr>
      <w:pBdr>
        <w:top w:val="single" w:sz="12" w:space="0" w:color="auto"/>
        <w:bottom w:val="single" w:sz="4" w:space="0" w:color="auto"/>
        <w:right w:val="single" w:sz="12" w:space="0" w:color="auto"/>
      </w:pBdr>
      <w:spacing w:before="100" w:beforeAutospacing="1" w:after="100" w:afterAutospacing="1"/>
      <w:jc w:val="center"/>
      <w:textAlignment w:val="center"/>
    </w:pPr>
    <w:rPr>
      <w:rFonts w:ascii="Verdana" w:hAnsi="Verdana"/>
    </w:rPr>
  </w:style>
  <w:style w:type="paragraph" w:customStyle="1" w:styleId="xl103">
    <w:name w:val="xl103"/>
    <w:basedOn w:val="Normal"/>
    <w:rsid w:val="001A2549"/>
    <w:pPr>
      <w:pBdr>
        <w:top w:val="single" w:sz="12" w:space="0" w:color="auto"/>
        <w:left w:val="single" w:sz="12" w:space="0" w:color="auto"/>
      </w:pBdr>
      <w:shd w:val="clear" w:color="000000" w:fill="9BBB59"/>
      <w:spacing w:before="100" w:beforeAutospacing="1" w:after="100" w:afterAutospacing="1"/>
      <w:textAlignment w:val="center"/>
    </w:pPr>
    <w:rPr>
      <w:rFonts w:ascii="Verdana" w:hAnsi="Verdana"/>
    </w:rPr>
  </w:style>
  <w:style w:type="paragraph" w:customStyle="1" w:styleId="xl104">
    <w:name w:val="xl104"/>
    <w:basedOn w:val="Normal"/>
    <w:rsid w:val="001A2549"/>
    <w:pPr>
      <w:pBdr>
        <w:left w:val="single" w:sz="12" w:space="0" w:color="auto"/>
        <w:bottom w:val="single" w:sz="8" w:space="0" w:color="auto"/>
      </w:pBdr>
      <w:shd w:val="clear" w:color="000000" w:fill="9BBB59"/>
      <w:spacing w:before="100" w:beforeAutospacing="1" w:after="100" w:afterAutospacing="1"/>
      <w:textAlignment w:val="center"/>
    </w:pPr>
    <w:rPr>
      <w:rFonts w:ascii="Verdana" w:hAnsi="Verdana"/>
    </w:rPr>
  </w:style>
  <w:style w:type="paragraph" w:customStyle="1" w:styleId="xl105">
    <w:name w:val="xl105"/>
    <w:basedOn w:val="Normal"/>
    <w:rsid w:val="001A2549"/>
    <w:pPr>
      <w:pBdr>
        <w:top w:val="single" w:sz="8" w:space="0" w:color="auto"/>
        <w:left w:val="single" w:sz="12" w:space="0" w:color="auto"/>
      </w:pBdr>
      <w:shd w:val="clear" w:color="000000" w:fill="9BBB59"/>
      <w:spacing w:before="100" w:beforeAutospacing="1" w:after="100" w:afterAutospacing="1"/>
      <w:textAlignment w:val="center"/>
    </w:pPr>
    <w:rPr>
      <w:rFonts w:ascii="Verdana" w:hAnsi="Verdana"/>
    </w:rPr>
  </w:style>
  <w:style w:type="paragraph" w:customStyle="1" w:styleId="xl106">
    <w:name w:val="xl106"/>
    <w:basedOn w:val="Normal"/>
    <w:rsid w:val="001A2549"/>
    <w:pPr>
      <w:pBdr>
        <w:left w:val="single" w:sz="12" w:space="0" w:color="auto"/>
      </w:pBdr>
      <w:shd w:val="clear" w:color="000000" w:fill="9BBB59"/>
      <w:spacing w:before="100" w:beforeAutospacing="1" w:after="100" w:afterAutospacing="1"/>
      <w:textAlignment w:val="center"/>
    </w:pPr>
    <w:rPr>
      <w:rFonts w:ascii="Verdana" w:hAnsi="Verdana"/>
    </w:rPr>
  </w:style>
  <w:style w:type="paragraph" w:customStyle="1" w:styleId="xl107">
    <w:name w:val="xl107"/>
    <w:basedOn w:val="Normal"/>
    <w:rsid w:val="001A2549"/>
    <w:pPr>
      <w:pBdr>
        <w:left w:val="single" w:sz="12" w:space="0" w:color="auto"/>
        <w:bottom w:val="single" w:sz="8" w:space="0" w:color="auto"/>
      </w:pBdr>
      <w:shd w:val="clear" w:color="000000" w:fill="9BBB59"/>
      <w:spacing w:before="100" w:beforeAutospacing="1" w:after="100" w:afterAutospacing="1"/>
      <w:textAlignment w:val="center"/>
    </w:pPr>
    <w:rPr>
      <w:rFonts w:ascii="Verdana" w:hAnsi="Verdana"/>
    </w:rPr>
  </w:style>
  <w:style w:type="paragraph" w:customStyle="1" w:styleId="xl108">
    <w:name w:val="xl108"/>
    <w:basedOn w:val="Normal"/>
    <w:rsid w:val="001A2549"/>
    <w:pPr>
      <w:pBdr>
        <w:top w:val="single" w:sz="8" w:space="0" w:color="auto"/>
        <w:left w:val="single" w:sz="12" w:space="0" w:color="auto"/>
      </w:pBdr>
      <w:shd w:val="clear" w:color="000000" w:fill="9BBB59"/>
      <w:spacing w:before="100" w:beforeAutospacing="1" w:after="100" w:afterAutospacing="1"/>
      <w:textAlignment w:val="center"/>
    </w:pPr>
    <w:rPr>
      <w:rFonts w:ascii="Verdana" w:hAnsi="Verdana"/>
      <w:sz w:val="18"/>
      <w:szCs w:val="18"/>
    </w:rPr>
  </w:style>
  <w:style w:type="paragraph" w:customStyle="1" w:styleId="xl109">
    <w:name w:val="xl109"/>
    <w:basedOn w:val="Normal"/>
    <w:rsid w:val="001A2549"/>
    <w:pPr>
      <w:pBdr>
        <w:left w:val="single" w:sz="12" w:space="0" w:color="auto"/>
      </w:pBdr>
      <w:shd w:val="clear" w:color="000000" w:fill="9BBB59"/>
      <w:spacing w:before="100" w:beforeAutospacing="1" w:after="100" w:afterAutospacing="1"/>
      <w:textAlignment w:val="center"/>
    </w:pPr>
    <w:rPr>
      <w:rFonts w:ascii="Verdana" w:hAnsi="Verdana"/>
      <w:sz w:val="18"/>
      <w:szCs w:val="18"/>
    </w:rPr>
  </w:style>
  <w:style w:type="paragraph" w:customStyle="1" w:styleId="xl110">
    <w:name w:val="xl110"/>
    <w:basedOn w:val="Normal"/>
    <w:rsid w:val="001A2549"/>
    <w:pPr>
      <w:pBdr>
        <w:left w:val="single" w:sz="12" w:space="0" w:color="auto"/>
        <w:bottom w:val="single" w:sz="8" w:space="0" w:color="auto"/>
      </w:pBdr>
      <w:shd w:val="clear" w:color="000000" w:fill="9BBB59"/>
      <w:spacing w:before="100" w:beforeAutospacing="1" w:after="100" w:afterAutospacing="1"/>
      <w:textAlignment w:val="center"/>
    </w:pPr>
    <w:rPr>
      <w:rFonts w:ascii="Verdana" w:hAnsi="Verdana"/>
      <w:sz w:val="18"/>
      <w:szCs w:val="18"/>
    </w:rPr>
  </w:style>
  <w:style w:type="paragraph" w:customStyle="1" w:styleId="xl111">
    <w:name w:val="xl111"/>
    <w:basedOn w:val="Normal"/>
    <w:rsid w:val="001A2549"/>
    <w:pPr>
      <w:pBdr>
        <w:top w:val="single" w:sz="8" w:space="0" w:color="auto"/>
        <w:left w:val="single" w:sz="12" w:space="0" w:color="auto"/>
        <w:right w:val="single" w:sz="12" w:space="0" w:color="auto"/>
      </w:pBdr>
      <w:shd w:val="clear" w:color="000000" w:fill="9BBB59"/>
      <w:spacing w:before="100" w:beforeAutospacing="1" w:after="100" w:afterAutospacing="1"/>
      <w:textAlignment w:val="center"/>
    </w:pPr>
    <w:rPr>
      <w:rFonts w:ascii="Verdana" w:hAnsi="Verdana"/>
      <w:sz w:val="18"/>
      <w:szCs w:val="18"/>
    </w:rPr>
  </w:style>
  <w:style w:type="paragraph" w:customStyle="1" w:styleId="xl112">
    <w:name w:val="xl112"/>
    <w:basedOn w:val="Normal"/>
    <w:rsid w:val="001A2549"/>
    <w:pPr>
      <w:pBdr>
        <w:left w:val="single" w:sz="12" w:space="0" w:color="auto"/>
        <w:bottom w:val="single" w:sz="8" w:space="0" w:color="auto"/>
        <w:right w:val="single" w:sz="12" w:space="0" w:color="auto"/>
      </w:pBdr>
      <w:shd w:val="clear" w:color="000000" w:fill="9BBB59"/>
      <w:spacing w:before="100" w:beforeAutospacing="1" w:after="100" w:afterAutospacing="1"/>
      <w:textAlignment w:val="center"/>
    </w:pPr>
    <w:rPr>
      <w:rFonts w:ascii="Verdana" w:hAnsi="Verdana"/>
      <w:sz w:val="18"/>
      <w:szCs w:val="18"/>
    </w:rPr>
  </w:style>
  <w:style w:type="paragraph" w:customStyle="1" w:styleId="xl113">
    <w:name w:val="xl113"/>
    <w:basedOn w:val="Normal"/>
    <w:rsid w:val="001A2549"/>
    <w:pPr>
      <w:pBdr>
        <w:top w:val="single" w:sz="4" w:space="0" w:color="auto"/>
        <w:left w:val="single" w:sz="4" w:space="0" w:color="auto"/>
        <w:right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114">
    <w:name w:val="xl114"/>
    <w:basedOn w:val="Normal"/>
    <w:rsid w:val="001A2549"/>
    <w:pPr>
      <w:pBdr>
        <w:top w:val="single" w:sz="4" w:space="0" w:color="auto"/>
        <w:left w:val="single" w:sz="4" w:space="0" w:color="auto"/>
      </w:pBdr>
      <w:spacing w:before="100" w:beforeAutospacing="1" w:after="100" w:afterAutospacing="1"/>
      <w:jc w:val="center"/>
    </w:pPr>
    <w:rPr>
      <w:rFonts w:ascii="Verdana" w:hAnsi="Verdana"/>
      <w:sz w:val="18"/>
      <w:szCs w:val="18"/>
    </w:rPr>
  </w:style>
  <w:style w:type="paragraph" w:customStyle="1" w:styleId="xl115">
    <w:name w:val="xl115"/>
    <w:basedOn w:val="Normal"/>
    <w:rsid w:val="001A2549"/>
    <w:pPr>
      <w:pBdr>
        <w:top w:val="single" w:sz="8" w:space="0" w:color="auto"/>
        <w:left w:val="single" w:sz="12" w:space="0" w:color="auto"/>
      </w:pBdr>
      <w:shd w:val="clear" w:color="000000" w:fill="9BBB59"/>
      <w:spacing w:before="100" w:beforeAutospacing="1" w:after="100" w:afterAutospacing="1"/>
      <w:textAlignment w:val="center"/>
    </w:pPr>
    <w:rPr>
      <w:rFonts w:ascii="Verdana" w:hAnsi="Verdana"/>
      <w:sz w:val="18"/>
      <w:szCs w:val="18"/>
    </w:rPr>
  </w:style>
  <w:style w:type="paragraph" w:customStyle="1" w:styleId="xl116">
    <w:name w:val="xl116"/>
    <w:basedOn w:val="Normal"/>
    <w:rsid w:val="001A2549"/>
    <w:pPr>
      <w:pBdr>
        <w:left w:val="single" w:sz="12" w:space="0" w:color="auto"/>
      </w:pBdr>
      <w:shd w:val="clear" w:color="000000" w:fill="9BBB59"/>
      <w:spacing w:before="100" w:beforeAutospacing="1" w:after="100" w:afterAutospacing="1"/>
      <w:textAlignment w:val="center"/>
    </w:pPr>
    <w:rPr>
      <w:rFonts w:ascii="Verdana" w:hAnsi="Verdana"/>
      <w:sz w:val="18"/>
      <w:szCs w:val="18"/>
    </w:rPr>
  </w:style>
  <w:style w:type="paragraph" w:customStyle="1" w:styleId="xl117">
    <w:name w:val="xl117"/>
    <w:basedOn w:val="Normal"/>
    <w:rsid w:val="001A2549"/>
    <w:pPr>
      <w:pBdr>
        <w:left w:val="single" w:sz="12" w:space="0" w:color="auto"/>
        <w:bottom w:val="single" w:sz="8" w:space="0" w:color="auto"/>
      </w:pBdr>
      <w:shd w:val="clear" w:color="000000" w:fill="9BBB59"/>
      <w:spacing w:before="100" w:beforeAutospacing="1" w:after="100" w:afterAutospacing="1"/>
      <w:textAlignment w:val="center"/>
    </w:pPr>
    <w:rPr>
      <w:rFonts w:ascii="Verdana" w:hAnsi="Verdana"/>
      <w:sz w:val="18"/>
      <w:szCs w:val="18"/>
    </w:rPr>
  </w:style>
  <w:style w:type="paragraph" w:customStyle="1" w:styleId="xl118">
    <w:name w:val="xl118"/>
    <w:basedOn w:val="Normal"/>
    <w:rsid w:val="001A2549"/>
    <w:pPr>
      <w:pBdr>
        <w:left w:val="single" w:sz="12" w:space="0" w:color="auto"/>
        <w:bottom w:val="single" w:sz="12" w:space="0" w:color="auto"/>
      </w:pBdr>
      <w:shd w:val="clear" w:color="000000" w:fill="9BBB59"/>
      <w:spacing w:before="100" w:beforeAutospacing="1" w:after="100" w:afterAutospacing="1"/>
      <w:textAlignment w:val="center"/>
    </w:pPr>
    <w:rPr>
      <w:rFonts w:ascii="Verdana" w:hAnsi="Verdana"/>
      <w:sz w:val="18"/>
      <w:szCs w:val="18"/>
    </w:rPr>
  </w:style>
  <w:style w:type="paragraph" w:customStyle="1" w:styleId="xl119">
    <w:name w:val="xl119"/>
    <w:basedOn w:val="Normal"/>
    <w:rsid w:val="001A2549"/>
    <w:pPr>
      <w:pBdr>
        <w:top w:val="single" w:sz="4" w:space="0" w:color="auto"/>
        <w:left w:val="single" w:sz="4" w:space="0" w:color="auto"/>
        <w:right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120">
    <w:name w:val="xl120"/>
    <w:basedOn w:val="Normal"/>
    <w:rsid w:val="001A2549"/>
    <w:pPr>
      <w:pBdr>
        <w:top w:val="single" w:sz="12" w:space="0" w:color="auto"/>
        <w:left w:val="single" w:sz="12" w:space="0" w:color="auto"/>
        <w:bottom w:val="single" w:sz="4" w:space="0" w:color="auto"/>
      </w:pBdr>
      <w:shd w:val="clear" w:color="000000" w:fill="FFFFFF"/>
      <w:spacing w:before="100" w:beforeAutospacing="1" w:after="100" w:afterAutospacing="1"/>
      <w:textAlignment w:val="center"/>
    </w:pPr>
    <w:rPr>
      <w:rFonts w:ascii="Verdana" w:hAnsi="Verdana"/>
      <w:sz w:val="18"/>
      <w:szCs w:val="18"/>
    </w:rPr>
  </w:style>
  <w:style w:type="paragraph" w:customStyle="1" w:styleId="xl121">
    <w:name w:val="xl121"/>
    <w:basedOn w:val="Normal"/>
    <w:rsid w:val="001A2549"/>
    <w:pPr>
      <w:pBdr>
        <w:top w:val="single" w:sz="4" w:space="0" w:color="auto"/>
        <w:left w:val="single" w:sz="12" w:space="0" w:color="auto"/>
        <w:bottom w:val="single" w:sz="8" w:space="0" w:color="auto"/>
      </w:pBdr>
      <w:shd w:val="clear" w:color="000000" w:fill="D9D9D9"/>
      <w:spacing w:before="100" w:beforeAutospacing="1" w:after="100" w:afterAutospacing="1"/>
      <w:textAlignment w:val="center"/>
    </w:pPr>
    <w:rPr>
      <w:rFonts w:ascii="Verdana" w:hAnsi="Verdana"/>
      <w:b/>
      <w:bCs/>
      <w:i/>
      <w:iCs/>
    </w:rPr>
  </w:style>
  <w:style w:type="paragraph" w:customStyle="1" w:styleId="xl122">
    <w:name w:val="xl122"/>
    <w:basedOn w:val="Normal"/>
    <w:rsid w:val="001A2549"/>
    <w:pPr>
      <w:pBdr>
        <w:top w:val="single" w:sz="8" w:space="0" w:color="auto"/>
        <w:left w:val="single" w:sz="12" w:space="0" w:color="auto"/>
        <w:bottom w:val="single" w:sz="4" w:space="0" w:color="auto"/>
      </w:pBdr>
      <w:shd w:val="clear" w:color="000000" w:fill="FFFFFF"/>
      <w:spacing w:before="100" w:beforeAutospacing="1" w:after="100" w:afterAutospacing="1"/>
      <w:textAlignment w:val="center"/>
    </w:pPr>
    <w:rPr>
      <w:rFonts w:ascii="Verdana" w:hAnsi="Verdana"/>
      <w:sz w:val="18"/>
      <w:szCs w:val="18"/>
    </w:rPr>
  </w:style>
  <w:style w:type="paragraph" w:customStyle="1" w:styleId="xl123">
    <w:name w:val="xl123"/>
    <w:basedOn w:val="Normal"/>
    <w:rsid w:val="001A2549"/>
    <w:pPr>
      <w:pBdr>
        <w:top w:val="single" w:sz="4" w:space="0" w:color="auto"/>
        <w:left w:val="single" w:sz="12" w:space="0" w:color="auto"/>
        <w:bottom w:val="single" w:sz="4" w:space="0" w:color="auto"/>
      </w:pBdr>
      <w:shd w:val="clear" w:color="000000" w:fill="FFFFFF"/>
      <w:spacing w:before="100" w:beforeAutospacing="1" w:after="100" w:afterAutospacing="1"/>
      <w:textAlignment w:val="center"/>
    </w:pPr>
    <w:rPr>
      <w:rFonts w:ascii="Verdana" w:hAnsi="Verdana"/>
      <w:sz w:val="18"/>
      <w:szCs w:val="18"/>
    </w:rPr>
  </w:style>
  <w:style w:type="paragraph" w:customStyle="1" w:styleId="xl124">
    <w:name w:val="xl124"/>
    <w:basedOn w:val="Normal"/>
    <w:rsid w:val="001A2549"/>
    <w:pPr>
      <w:pBdr>
        <w:top w:val="single" w:sz="4" w:space="0" w:color="auto"/>
        <w:left w:val="single" w:sz="12" w:space="0" w:color="auto"/>
        <w:bottom w:val="single" w:sz="4" w:space="0" w:color="auto"/>
      </w:pBdr>
      <w:shd w:val="clear" w:color="000000" w:fill="FFFFFF"/>
      <w:spacing w:before="100" w:beforeAutospacing="1" w:after="100" w:afterAutospacing="1"/>
      <w:textAlignment w:val="center"/>
    </w:pPr>
    <w:rPr>
      <w:rFonts w:ascii="Verdana" w:hAnsi="Verdana"/>
      <w:i/>
      <w:iCs/>
      <w:sz w:val="18"/>
      <w:szCs w:val="18"/>
    </w:rPr>
  </w:style>
  <w:style w:type="paragraph" w:customStyle="1" w:styleId="xl125">
    <w:name w:val="xl125"/>
    <w:basedOn w:val="Normal"/>
    <w:rsid w:val="001A2549"/>
    <w:pPr>
      <w:pBdr>
        <w:top w:val="single" w:sz="4" w:space="0" w:color="auto"/>
        <w:left w:val="single" w:sz="12" w:space="0" w:color="auto"/>
      </w:pBdr>
      <w:shd w:val="clear" w:color="000000" w:fill="D9D9D9"/>
      <w:spacing w:before="100" w:beforeAutospacing="1" w:after="100" w:afterAutospacing="1"/>
      <w:textAlignment w:val="center"/>
    </w:pPr>
    <w:rPr>
      <w:rFonts w:ascii="Verdana" w:hAnsi="Verdana"/>
      <w:b/>
      <w:bCs/>
      <w:i/>
      <w:iCs/>
    </w:rPr>
  </w:style>
  <w:style w:type="paragraph" w:customStyle="1" w:styleId="xl126">
    <w:name w:val="xl126"/>
    <w:basedOn w:val="Normal"/>
    <w:rsid w:val="001A2549"/>
    <w:pPr>
      <w:pBdr>
        <w:left w:val="single" w:sz="12" w:space="0" w:color="auto"/>
        <w:bottom w:val="single" w:sz="4" w:space="0" w:color="auto"/>
      </w:pBdr>
      <w:shd w:val="clear" w:color="000000" w:fill="FFFFFF"/>
      <w:spacing w:before="100" w:beforeAutospacing="1" w:after="100" w:afterAutospacing="1"/>
      <w:textAlignment w:val="center"/>
    </w:pPr>
    <w:rPr>
      <w:rFonts w:ascii="Verdana" w:hAnsi="Verdana"/>
      <w:sz w:val="18"/>
      <w:szCs w:val="18"/>
    </w:rPr>
  </w:style>
  <w:style w:type="paragraph" w:customStyle="1" w:styleId="xl127">
    <w:name w:val="xl127"/>
    <w:basedOn w:val="Normal"/>
    <w:rsid w:val="001A2549"/>
    <w:pPr>
      <w:pBdr>
        <w:top w:val="single" w:sz="4" w:space="0" w:color="auto"/>
        <w:left w:val="single" w:sz="12" w:space="0" w:color="auto"/>
        <w:bottom w:val="single" w:sz="4" w:space="0" w:color="auto"/>
      </w:pBdr>
      <w:spacing w:before="100" w:beforeAutospacing="1" w:after="100" w:afterAutospacing="1"/>
    </w:pPr>
    <w:rPr>
      <w:rFonts w:ascii="Verdana" w:hAnsi="Verdana"/>
      <w:sz w:val="18"/>
      <w:szCs w:val="18"/>
    </w:rPr>
  </w:style>
  <w:style w:type="paragraph" w:customStyle="1" w:styleId="xl128">
    <w:name w:val="xl128"/>
    <w:basedOn w:val="Normal"/>
    <w:rsid w:val="001A2549"/>
    <w:pPr>
      <w:pBdr>
        <w:top w:val="single" w:sz="4" w:space="0" w:color="auto"/>
        <w:left w:val="single" w:sz="12" w:space="0" w:color="auto"/>
        <w:bottom w:val="single" w:sz="4" w:space="0" w:color="auto"/>
      </w:pBdr>
      <w:spacing w:before="100" w:beforeAutospacing="1" w:after="100" w:afterAutospacing="1"/>
      <w:textAlignment w:val="center"/>
    </w:pPr>
    <w:rPr>
      <w:rFonts w:ascii="Verdana" w:hAnsi="Verdana"/>
      <w:sz w:val="18"/>
      <w:szCs w:val="18"/>
    </w:rPr>
  </w:style>
  <w:style w:type="paragraph" w:customStyle="1" w:styleId="xl129">
    <w:name w:val="xl129"/>
    <w:basedOn w:val="Normal"/>
    <w:rsid w:val="001A2549"/>
    <w:pPr>
      <w:pBdr>
        <w:top w:val="single" w:sz="8" w:space="0" w:color="auto"/>
        <w:left w:val="single" w:sz="12" w:space="0" w:color="auto"/>
        <w:bottom w:val="single" w:sz="4" w:space="0" w:color="auto"/>
      </w:pBdr>
      <w:spacing w:before="100" w:beforeAutospacing="1" w:after="100" w:afterAutospacing="1"/>
      <w:textAlignment w:val="center"/>
    </w:pPr>
    <w:rPr>
      <w:rFonts w:ascii="Verdana" w:hAnsi="Verdana"/>
      <w:sz w:val="18"/>
      <w:szCs w:val="18"/>
    </w:rPr>
  </w:style>
  <w:style w:type="paragraph" w:customStyle="1" w:styleId="xl130">
    <w:name w:val="xl130"/>
    <w:basedOn w:val="Normal"/>
    <w:rsid w:val="001A2549"/>
    <w:pPr>
      <w:pBdr>
        <w:top w:val="single" w:sz="4" w:space="0" w:color="auto"/>
        <w:left w:val="single" w:sz="12" w:space="0" w:color="auto"/>
      </w:pBdr>
      <w:spacing w:before="100" w:beforeAutospacing="1" w:after="100" w:afterAutospacing="1"/>
      <w:textAlignment w:val="center"/>
    </w:pPr>
    <w:rPr>
      <w:rFonts w:ascii="Verdana" w:hAnsi="Verdana"/>
      <w:sz w:val="18"/>
      <w:szCs w:val="18"/>
    </w:rPr>
  </w:style>
  <w:style w:type="paragraph" w:customStyle="1" w:styleId="xl131">
    <w:name w:val="xl131"/>
    <w:basedOn w:val="Normal"/>
    <w:rsid w:val="001A2549"/>
    <w:pPr>
      <w:pBdr>
        <w:left w:val="single" w:sz="12" w:space="0" w:color="auto"/>
        <w:bottom w:val="single" w:sz="4" w:space="0" w:color="auto"/>
      </w:pBdr>
      <w:spacing w:before="100" w:beforeAutospacing="1" w:after="100" w:afterAutospacing="1"/>
      <w:textAlignment w:val="center"/>
    </w:pPr>
    <w:rPr>
      <w:rFonts w:ascii="Verdana" w:hAnsi="Verdana"/>
      <w:sz w:val="18"/>
      <w:szCs w:val="18"/>
    </w:rPr>
  </w:style>
  <w:style w:type="paragraph" w:customStyle="1" w:styleId="xl132">
    <w:name w:val="xl132"/>
    <w:basedOn w:val="Normal"/>
    <w:rsid w:val="001A2549"/>
    <w:pPr>
      <w:pBdr>
        <w:top w:val="single" w:sz="4" w:space="0" w:color="auto"/>
        <w:left w:val="single" w:sz="12" w:space="0" w:color="auto"/>
        <w:bottom w:val="single" w:sz="4" w:space="0" w:color="auto"/>
      </w:pBdr>
      <w:shd w:val="clear" w:color="000000" w:fill="FFFFFF"/>
      <w:spacing w:before="100" w:beforeAutospacing="1" w:after="100" w:afterAutospacing="1"/>
      <w:textAlignment w:val="center"/>
    </w:pPr>
    <w:rPr>
      <w:rFonts w:ascii="Verdana" w:hAnsi="Verdana"/>
      <w:sz w:val="18"/>
      <w:szCs w:val="18"/>
    </w:rPr>
  </w:style>
  <w:style w:type="paragraph" w:customStyle="1" w:styleId="xl133">
    <w:name w:val="xl133"/>
    <w:basedOn w:val="Normal"/>
    <w:rsid w:val="001A2549"/>
    <w:pPr>
      <w:pBdr>
        <w:top w:val="single" w:sz="8" w:space="0" w:color="auto"/>
        <w:left w:val="single" w:sz="12" w:space="0" w:color="auto"/>
        <w:bottom w:val="single" w:sz="4" w:space="0" w:color="auto"/>
      </w:pBdr>
      <w:spacing w:before="100" w:beforeAutospacing="1" w:after="100" w:afterAutospacing="1"/>
    </w:pPr>
    <w:rPr>
      <w:rFonts w:ascii="Verdana" w:hAnsi="Verdana"/>
      <w:sz w:val="18"/>
      <w:szCs w:val="18"/>
    </w:rPr>
  </w:style>
  <w:style w:type="paragraph" w:customStyle="1" w:styleId="xl134">
    <w:name w:val="xl134"/>
    <w:basedOn w:val="Normal"/>
    <w:rsid w:val="001A2549"/>
    <w:pPr>
      <w:pBdr>
        <w:left w:val="single" w:sz="12" w:space="0" w:color="auto"/>
        <w:bottom w:val="single" w:sz="4" w:space="0" w:color="auto"/>
      </w:pBdr>
      <w:spacing w:before="100" w:beforeAutospacing="1" w:after="100" w:afterAutospacing="1"/>
    </w:pPr>
    <w:rPr>
      <w:rFonts w:ascii="Verdana" w:hAnsi="Verdana"/>
      <w:sz w:val="18"/>
      <w:szCs w:val="18"/>
    </w:rPr>
  </w:style>
  <w:style w:type="paragraph" w:customStyle="1" w:styleId="xl135">
    <w:name w:val="xl135"/>
    <w:basedOn w:val="Normal"/>
    <w:rsid w:val="001A2549"/>
    <w:pPr>
      <w:pBdr>
        <w:left w:val="single" w:sz="12" w:space="0" w:color="auto"/>
      </w:pBdr>
      <w:spacing w:before="100" w:beforeAutospacing="1" w:after="100" w:afterAutospacing="1"/>
    </w:pPr>
    <w:rPr>
      <w:rFonts w:ascii="Verdana" w:hAnsi="Verdana"/>
      <w:sz w:val="18"/>
      <w:szCs w:val="18"/>
    </w:rPr>
  </w:style>
  <w:style w:type="paragraph" w:customStyle="1" w:styleId="xl136">
    <w:name w:val="xl136"/>
    <w:basedOn w:val="Normal"/>
    <w:rsid w:val="001A2549"/>
    <w:pPr>
      <w:pBdr>
        <w:top w:val="single" w:sz="8" w:space="0" w:color="auto"/>
        <w:left w:val="single" w:sz="12" w:space="0" w:color="auto"/>
        <w:bottom w:val="single" w:sz="4" w:space="0" w:color="auto"/>
      </w:pBdr>
      <w:spacing w:before="100" w:beforeAutospacing="1" w:after="100" w:afterAutospacing="1"/>
    </w:pPr>
    <w:rPr>
      <w:rFonts w:ascii="Verdana" w:hAnsi="Verdana"/>
      <w:sz w:val="18"/>
      <w:szCs w:val="18"/>
    </w:rPr>
  </w:style>
  <w:style w:type="paragraph" w:customStyle="1" w:styleId="xl137">
    <w:name w:val="xl137"/>
    <w:basedOn w:val="Normal"/>
    <w:rsid w:val="001A2549"/>
    <w:pPr>
      <w:pBdr>
        <w:top w:val="single" w:sz="4" w:space="0" w:color="auto"/>
        <w:left w:val="single" w:sz="12" w:space="0" w:color="auto"/>
        <w:bottom w:val="single" w:sz="4" w:space="0" w:color="auto"/>
      </w:pBdr>
      <w:spacing w:before="100" w:beforeAutospacing="1" w:after="100" w:afterAutospacing="1"/>
    </w:pPr>
    <w:rPr>
      <w:rFonts w:ascii="Verdana" w:hAnsi="Verdana"/>
      <w:sz w:val="18"/>
      <w:szCs w:val="18"/>
    </w:rPr>
  </w:style>
  <w:style w:type="paragraph" w:customStyle="1" w:styleId="xl138">
    <w:name w:val="xl138"/>
    <w:basedOn w:val="Normal"/>
    <w:rsid w:val="001A2549"/>
    <w:pPr>
      <w:pBdr>
        <w:left w:val="single" w:sz="12" w:space="0" w:color="auto"/>
        <w:bottom w:val="single" w:sz="4" w:space="0" w:color="auto"/>
      </w:pBdr>
      <w:spacing w:before="100" w:beforeAutospacing="1" w:after="100" w:afterAutospacing="1"/>
    </w:pPr>
    <w:rPr>
      <w:rFonts w:ascii="Verdana" w:hAnsi="Verdana"/>
      <w:sz w:val="18"/>
      <w:szCs w:val="18"/>
    </w:rPr>
  </w:style>
  <w:style w:type="paragraph" w:customStyle="1" w:styleId="xl139">
    <w:name w:val="xl139"/>
    <w:basedOn w:val="Normal"/>
    <w:rsid w:val="001A2549"/>
    <w:pPr>
      <w:pBdr>
        <w:top w:val="single" w:sz="4" w:space="0" w:color="auto"/>
        <w:left w:val="single" w:sz="12" w:space="0" w:color="auto"/>
        <w:bottom w:val="single" w:sz="4" w:space="0" w:color="auto"/>
      </w:pBdr>
      <w:spacing w:before="100" w:beforeAutospacing="1" w:after="100" w:afterAutospacing="1"/>
      <w:textAlignment w:val="center"/>
    </w:pPr>
    <w:rPr>
      <w:rFonts w:ascii="Verdana" w:hAnsi="Verdana"/>
      <w:sz w:val="18"/>
      <w:szCs w:val="18"/>
    </w:rPr>
  </w:style>
  <w:style w:type="paragraph" w:customStyle="1" w:styleId="xl140">
    <w:name w:val="xl140"/>
    <w:basedOn w:val="Normal"/>
    <w:rsid w:val="001A2549"/>
    <w:pPr>
      <w:pBdr>
        <w:top w:val="single" w:sz="4" w:space="0" w:color="auto"/>
        <w:left w:val="single" w:sz="12" w:space="0" w:color="auto"/>
        <w:bottom w:val="single" w:sz="12" w:space="0" w:color="auto"/>
      </w:pBdr>
      <w:shd w:val="clear" w:color="000000" w:fill="D9D9D9"/>
      <w:spacing w:before="100" w:beforeAutospacing="1" w:after="100" w:afterAutospacing="1"/>
      <w:textAlignment w:val="center"/>
    </w:pPr>
    <w:rPr>
      <w:rFonts w:ascii="Verdana" w:hAnsi="Verdana"/>
      <w:b/>
      <w:bCs/>
      <w:i/>
      <w:iCs/>
    </w:rPr>
  </w:style>
  <w:style w:type="paragraph" w:customStyle="1" w:styleId="xl141">
    <w:name w:val="xl141"/>
    <w:basedOn w:val="Normal"/>
    <w:rsid w:val="001A2549"/>
    <w:pPr>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sz w:val="18"/>
      <w:szCs w:val="18"/>
    </w:rPr>
  </w:style>
  <w:style w:type="paragraph" w:customStyle="1" w:styleId="xl142">
    <w:name w:val="xl142"/>
    <w:basedOn w:val="Normal"/>
    <w:rsid w:val="001A2549"/>
    <w:pPr>
      <w:pBdr>
        <w:top w:val="single" w:sz="8" w:space="0" w:color="auto"/>
        <w:left w:val="single" w:sz="4" w:space="0" w:color="auto"/>
        <w:bottom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143">
    <w:name w:val="xl143"/>
    <w:basedOn w:val="Normal"/>
    <w:rsid w:val="001A2549"/>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Verdana" w:hAnsi="Verdana"/>
      <w:sz w:val="18"/>
      <w:szCs w:val="18"/>
    </w:rPr>
  </w:style>
  <w:style w:type="paragraph" w:customStyle="1" w:styleId="xl144">
    <w:name w:val="xl144"/>
    <w:basedOn w:val="Normal"/>
    <w:rsid w:val="001A2549"/>
    <w:pPr>
      <w:pBdr>
        <w:top w:val="single" w:sz="4" w:space="0" w:color="auto"/>
        <w:left w:val="single" w:sz="8" w:space="0" w:color="auto"/>
        <w:bottom w:val="single" w:sz="8" w:space="0" w:color="auto"/>
        <w:right w:val="single" w:sz="4"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145">
    <w:name w:val="xl145"/>
    <w:basedOn w:val="Normal"/>
    <w:rsid w:val="001A2549"/>
    <w:pPr>
      <w:pBdr>
        <w:top w:val="single" w:sz="4"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146">
    <w:name w:val="xl146"/>
    <w:basedOn w:val="Normal"/>
    <w:rsid w:val="001A2549"/>
    <w:pPr>
      <w:pBdr>
        <w:top w:val="single" w:sz="8" w:space="0" w:color="auto"/>
        <w:left w:val="single" w:sz="4" w:space="0" w:color="auto"/>
        <w:bottom w:val="single" w:sz="4" w:space="0" w:color="auto"/>
        <w:right w:val="single" w:sz="8" w:space="0" w:color="auto"/>
      </w:pBdr>
      <w:spacing w:before="100" w:beforeAutospacing="1" w:after="100" w:afterAutospacing="1"/>
      <w:jc w:val="center"/>
    </w:pPr>
    <w:rPr>
      <w:rFonts w:ascii="Verdana" w:hAnsi="Verdana"/>
      <w:sz w:val="18"/>
      <w:szCs w:val="18"/>
    </w:rPr>
  </w:style>
  <w:style w:type="paragraph" w:customStyle="1" w:styleId="xl147">
    <w:name w:val="xl147"/>
    <w:basedOn w:val="Normal"/>
    <w:rsid w:val="001A2549"/>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sz w:val="18"/>
      <w:szCs w:val="18"/>
    </w:rPr>
  </w:style>
  <w:style w:type="paragraph" w:customStyle="1" w:styleId="xl148">
    <w:name w:val="xl148"/>
    <w:basedOn w:val="Normal"/>
    <w:rsid w:val="001A2549"/>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Verdana" w:hAnsi="Verdana"/>
      <w:sz w:val="18"/>
      <w:szCs w:val="18"/>
    </w:rPr>
  </w:style>
  <w:style w:type="paragraph" w:customStyle="1" w:styleId="xl149">
    <w:name w:val="xl149"/>
    <w:basedOn w:val="Normal"/>
    <w:rsid w:val="001A2549"/>
    <w:pPr>
      <w:pBdr>
        <w:top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150">
    <w:name w:val="xl150"/>
    <w:basedOn w:val="Normal"/>
    <w:rsid w:val="001A2549"/>
    <w:pPr>
      <w:pBdr>
        <w:top w:val="single" w:sz="4" w:space="0" w:color="auto"/>
        <w:left w:val="single" w:sz="8" w:space="0" w:color="auto"/>
        <w:right w:val="single" w:sz="4"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151">
    <w:name w:val="xl151"/>
    <w:basedOn w:val="Normal"/>
    <w:rsid w:val="001A2549"/>
    <w:pPr>
      <w:pBdr>
        <w:top w:val="single" w:sz="4" w:space="0" w:color="auto"/>
        <w:left w:val="single" w:sz="4" w:space="0" w:color="auto"/>
        <w:right w:val="single" w:sz="8"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152">
    <w:name w:val="xl152"/>
    <w:basedOn w:val="Normal"/>
    <w:rsid w:val="001A2549"/>
    <w:pPr>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sz w:val="18"/>
      <w:szCs w:val="18"/>
    </w:rPr>
  </w:style>
  <w:style w:type="paragraph" w:customStyle="1" w:styleId="xl153">
    <w:name w:val="xl153"/>
    <w:basedOn w:val="Normal"/>
    <w:rsid w:val="001A2549"/>
    <w:pPr>
      <w:pBdr>
        <w:left w:val="single" w:sz="4" w:space="0" w:color="auto"/>
        <w:bottom w:val="single" w:sz="4" w:space="0" w:color="auto"/>
        <w:right w:val="single" w:sz="8" w:space="0" w:color="auto"/>
      </w:pBdr>
      <w:spacing w:before="100" w:beforeAutospacing="1" w:after="100" w:afterAutospacing="1"/>
      <w:jc w:val="center"/>
    </w:pPr>
    <w:rPr>
      <w:rFonts w:ascii="Verdana" w:hAnsi="Verdana"/>
      <w:sz w:val="18"/>
      <w:szCs w:val="18"/>
    </w:rPr>
  </w:style>
  <w:style w:type="paragraph" w:customStyle="1" w:styleId="xl154">
    <w:name w:val="xl154"/>
    <w:basedOn w:val="Normal"/>
    <w:rsid w:val="001A2549"/>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Verdana" w:hAnsi="Verdana"/>
      <w:sz w:val="18"/>
      <w:szCs w:val="18"/>
    </w:rPr>
  </w:style>
  <w:style w:type="paragraph" w:customStyle="1" w:styleId="xl155">
    <w:name w:val="xl155"/>
    <w:basedOn w:val="Normal"/>
    <w:rsid w:val="001A2549"/>
    <w:pPr>
      <w:pBdr>
        <w:top w:val="single" w:sz="4" w:space="0" w:color="auto"/>
        <w:right w:val="single" w:sz="8"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156">
    <w:name w:val="xl156"/>
    <w:basedOn w:val="Normal"/>
    <w:rsid w:val="001A2549"/>
    <w:pPr>
      <w:pBdr>
        <w:top w:val="single" w:sz="4" w:space="0" w:color="auto"/>
        <w:left w:val="single" w:sz="4" w:space="0" w:color="auto"/>
        <w:bottom w:val="single" w:sz="8" w:space="0" w:color="auto"/>
        <w:right w:val="single" w:sz="8"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157">
    <w:name w:val="xl157"/>
    <w:basedOn w:val="Normal"/>
    <w:rsid w:val="001A2549"/>
    <w:pPr>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b/>
      <w:bCs/>
      <w:sz w:val="18"/>
      <w:szCs w:val="18"/>
    </w:rPr>
  </w:style>
  <w:style w:type="paragraph" w:customStyle="1" w:styleId="xl158">
    <w:name w:val="xl158"/>
    <w:basedOn w:val="Normal"/>
    <w:rsid w:val="001A2549"/>
    <w:pPr>
      <w:pBdr>
        <w:left w:val="single" w:sz="4" w:space="0" w:color="auto"/>
        <w:bottom w:val="single" w:sz="4" w:space="0" w:color="auto"/>
        <w:right w:val="single" w:sz="8" w:space="0" w:color="auto"/>
      </w:pBdr>
      <w:spacing w:before="100" w:beforeAutospacing="1" w:after="100" w:afterAutospacing="1"/>
      <w:jc w:val="center"/>
    </w:pPr>
    <w:rPr>
      <w:rFonts w:ascii="Verdana" w:hAnsi="Verdana"/>
      <w:b/>
      <w:bCs/>
      <w:sz w:val="18"/>
      <w:szCs w:val="18"/>
    </w:rPr>
  </w:style>
  <w:style w:type="paragraph" w:customStyle="1" w:styleId="xl159">
    <w:name w:val="xl159"/>
    <w:basedOn w:val="Normal"/>
    <w:rsid w:val="001A2549"/>
    <w:pPr>
      <w:pBdr>
        <w:top w:val="single" w:sz="4" w:space="0" w:color="auto"/>
        <w:left w:val="single" w:sz="4" w:space="0" w:color="auto"/>
        <w:right w:val="single" w:sz="8" w:space="0" w:color="auto"/>
      </w:pBdr>
      <w:shd w:val="clear" w:color="000000" w:fill="D9D9D9"/>
      <w:spacing w:before="100" w:beforeAutospacing="1" w:after="100" w:afterAutospacing="1"/>
      <w:jc w:val="center"/>
      <w:textAlignment w:val="center"/>
    </w:pPr>
    <w:rPr>
      <w:rFonts w:ascii="Verdana" w:hAnsi="Verdana"/>
      <w:b/>
      <w:bCs/>
    </w:rPr>
  </w:style>
  <w:style w:type="paragraph" w:customStyle="1" w:styleId="xl160">
    <w:name w:val="xl160"/>
    <w:basedOn w:val="Normal"/>
    <w:rsid w:val="001A254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Verdana" w:hAnsi="Verdana"/>
      <w:sz w:val="15"/>
      <w:szCs w:val="15"/>
    </w:rPr>
  </w:style>
  <w:style w:type="paragraph" w:customStyle="1" w:styleId="xl161">
    <w:name w:val="xl161"/>
    <w:basedOn w:val="Normal"/>
    <w:rsid w:val="001A2549"/>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sz w:val="15"/>
      <w:szCs w:val="15"/>
    </w:rPr>
  </w:style>
  <w:style w:type="paragraph" w:customStyle="1" w:styleId="xl162">
    <w:name w:val="xl162"/>
    <w:basedOn w:val="Normal"/>
    <w:rsid w:val="001A2549"/>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163">
    <w:name w:val="xl163"/>
    <w:basedOn w:val="Normal"/>
    <w:rsid w:val="001A2549"/>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164">
    <w:name w:val="xl164"/>
    <w:basedOn w:val="Normal"/>
    <w:rsid w:val="001A2549"/>
    <w:pPr>
      <w:pBdr>
        <w:top w:val="single" w:sz="4" w:space="0" w:color="auto"/>
        <w:left w:val="single" w:sz="8" w:space="0" w:color="auto"/>
        <w:right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165">
    <w:name w:val="xl165"/>
    <w:basedOn w:val="Normal"/>
    <w:rsid w:val="001A2549"/>
    <w:pPr>
      <w:pBdr>
        <w:top w:val="single" w:sz="4" w:space="0" w:color="auto"/>
        <w:left w:val="single" w:sz="4" w:space="0" w:color="auto"/>
        <w:right w:val="single" w:sz="8" w:space="0" w:color="auto"/>
      </w:pBdr>
      <w:spacing w:before="100" w:beforeAutospacing="1" w:after="100" w:afterAutospacing="1"/>
      <w:jc w:val="center"/>
    </w:pPr>
    <w:rPr>
      <w:rFonts w:ascii="Verdana" w:hAnsi="Verdana"/>
      <w:sz w:val="18"/>
      <w:szCs w:val="18"/>
    </w:rPr>
  </w:style>
  <w:style w:type="paragraph" w:customStyle="1" w:styleId="xl166">
    <w:name w:val="xl166"/>
    <w:basedOn w:val="Normal"/>
    <w:rsid w:val="001A2549"/>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Verdana" w:hAnsi="Verdana"/>
      <w:sz w:val="18"/>
      <w:szCs w:val="18"/>
    </w:rPr>
  </w:style>
  <w:style w:type="paragraph" w:customStyle="1" w:styleId="xl167">
    <w:name w:val="xl167"/>
    <w:basedOn w:val="Normal"/>
    <w:rsid w:val="001A2549"/>
    <w:pPr>
      <w:pBdr>
        <w:top w:val="single" w:sz="4" w:space="0" w:color="auto"/>
        <w:left w:val="single" w:sz="8" w:space="0" w:color="auto"/>
        <w:bottom w:val="single" w:sz="4" w:space="0" w:color="auto"/>
        <w:right w:val="single" w:sz="4" w:space="0" w:color="auto"/>
      </w:pBdr>
      <w:spacing w:before="100" w:beforeAutospacing="1" w:after="100" w:afterAutospacing="1"/>
    </w:pPr>
    <w:rPr>
      <w:rFonts w:ascii="Verdana" w:hAnsi="Verdana"/>
    </w:rPr>
  </w:style>
  <w:style w:type="paragraph" w:customStyle="1" w:styleId="xl168">
    <w:name w:val="xl168"/>
    <w:basedOn w:val="Normal"/>
    <w:rsid w:val="001A2549"/>
    <w:pPr>
      <w:pBdr>
        <w:top w:val="single" w:sz="4" w:space="0" w:color="auto"/>
        <w:left w:val="single" w:sz="4" w:space="0" w:color="auto"/>
        <w:bottom w:val="single" w:sz="4" w:space="0" w:color="auto"/>
        <w:right w:val="single" w:sz="8" w:space="0" w:color="auto"/>
      </w:pBdr>
      <w:spacing w:before="100" w:beforeAutospacing="1" w:after="100" w:afterAutospacing="1"/>
    </w:pPr>
    <w:rPr>
      <w:rFonts w:ascii="Verdana" w:hAnsi="Verdana"/>
    </w:rPr>
  </w:style>
  <w:style w:type="paragraph" w:customStyle="1" w:styleId="xl169">
    <w:name w:val="xl169"/>
    <w:basedOn w:val="Normal"/>
    <w:rsid w:val="001A2549"/>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Verdana" w:hAnsi="Verdana"/>
      <w:sz w:val="18"/>
      <w:szCs w:val="18"/>
    </w:rPr>
  </w:style>
  <w:style w:type="paragraph" w:customStyle="1" w:styleId="xl170">
    <w:name w:val="xl170"/>
    <w:basedOn w:val="Normal"/>
    <w:rsid w:val="001A2549"/>
    <w:pPr>
      <w:pBdr>
        <w:left w:val="single" w:sz="8" w:space="0" w:color="auto"/>
        <w:bottom w:val="single" w:sz="4" w:space="0" w:color="auto"/>
        <w:right w:val="single" w:sz="4" w:space="0" w:color="auto"/>
      </w:pBdr>
      <w:spacing w:before="100" w:beforeAutospacing="1" w:after="100" w:afterAutospacing="1"/>
      <w:jc w:val="center"/>
    </w:pPr>
    <w:rPr>
      <w:rFonts w:ascii="Verdana" w:hAnsi="Verdana"/>
      <w:sz w:val="18"/>
      <w:szCs w:val="18"/>
    </w:rPr>
  </w:style>
  <w:style w:type="paragraph" w:customStyle="1" w:styleId="xl171">
    <w:name w:val="xl171"/>
    <w:basedOn w:val="Normal"/>
    <w:rsid w:val="001A2549"/>
    <w:pPr>
      <w:pBdr>
        <w:top w:val="single" w:sz="8" w:space="0" w:color="auto"/>
        <w:left w:val="single" w:sz="8" w:space="0" w:color="auto"/>
        <w:bottom w:val="single" w:sz="4" w:space="0" w:color="auto"/>
        <w:right w:val="single" w:sz="4" w:space="0" w:color="auto"/>
      </w:pBdr>
      <w:spacing w:before="100" w:beforeAutospacing="1" w:after="100" w:afterAutospacing="1"/>
    </w:pPr>
    <w:rPr>
      <w:rFonts w:ascii="Verdana" w:hAnsi="Verdana"/>
      <w:sz w:val="18"/>
      <w:szCs w:val="18"/>
    </w:rPr>
  </w:style>
  <w:style w:type="paragraph" w:customStyle="1" w:styleId="xl172">
    <w:name w:val="xl172"/>
    <w:basedOn w:val="Normal"/>
    <w:rsid w:val="001A2549"/>
    <w:pPr>
      <w:pBdr>
        <w:top w:val="single" w:sz="4" w:space="0" w:color="auto"/>
        <w:left w:val="single" w:sz="4" w:space="0" w:color="auto"/>
        <w:bottom w:val="single" w:sz="4" w:space="0" w:color="auto"/>
        <w:right w:val="single" w:sz="8" w:space="0" w:color="auto"/>
      </w:pBdr>
      <w:spacing w:before="100" w:beforeAutospacing="1" w:after="100" w:afterAutospacing="1"/>
    </w:pPr>
    <w:rPr>
      <w:rFonts w:ascii="Verdana" w:hAnsi="Verdana"/>
      <w:sz w:val="18"/>
      <w:szCs w:val="18"/>
    </w:rPr>
  </w:style>
  <w:style w:type="paragraph" w:customStyle="1" w:styleId="xl173">
    <w:name w:val="xl173"/>
    <w:basedOn w:val="Normal"/>
    <w:rsid w:val="001A2549"/>
    <w:pPr>
      <w:pBdr>
        <w:left w:val="single" w:sz="8" w:space="0" w:color="auto"/>
        <w:right w:val="single" w:sz="4" w:space="0" w:color="auto"/>
      </w:pBdr>
      <w:spacing w:before="100" w:beforeAutospacing="1" w:after="100" w:afterAutospacing="1"/>
      <w:jc w:val="center"/>
      <w:textAlignment w:val="center"/>
    </w:pPr>
    <w:rPr>
      <w:rFonts w:ascii="Verdana" w:hAnsi="Verdana"/>
      <w:sz w:val="18"/>
      <w:szCs w:val="18"/>
    </w:rPr>
  </w:style>
  <w:style w:type="paragraph" w:customStyle="1" w:styleId="xl174">
    <w:name w:val="xl174"/>
    <w:basedOn w:val="Normal"/>
    <w:rsid w:val="001A2549"/>
    <w:pPr>
      <w:pBdr>
        <w:left w:val="single" w:sz="4" w:space="0" w:color="auto"/>
        <w:right w:val="single" w:sz="8" w:space="0" w:color="auto"/>
      </w:pBdr>
      <w:spacing w:before="100" w:beforeAutospacing="1" w:after="100" w:afterAutospacing="1"/>
      <w:jc w:val="center"/>
      <w:textAlignment w:val="center"/>
    </w:pPr>
    <w:rPr>
      <w:rFonts w:ascii="Verdana" w:hAnsi="Verdana"/>
      <w:sz w:val="18"/>
      <w:szCs w:val="18"/>
    </w:rPr>
  </w:style>
  <w:style w:type="paragraph" w:customStyle="1" w:styleId="xl175">
    <w:name w:val="xl175"/>
    <w:basedOn w:val="Normal"/>
    <w:rsid w:val="001A2549"/>
    <w:pPr>
      <w:pBdr>
        <w:top w:val="single" w:sz="4" w:space="0" w:color="auto"/>
        <w:left w:val="single" w:sz="4" w:space="0" w:color="auto"/>
        <w:right w:val="single" w:sz="8" w:space="0" w:color="auto"/>
      </w:pBdr>
      <w:spacing w:before="100" w:beforeAutospacing="1" w:after="100" w:afterAutospacing="1"/>
      <w:jc w:val="center"/>
      <w:textAlignment w:val="center"/>
    </w:pPr>
    <w:rPr>
      <w:rFonts w:ascii="Verdana" w:hAnsi="Verdana"/>
      <w:sz w:val="18"/>
      <w:szCs w:val="18"/>
    </w:rPr>
  </w:style>
  <w:style w:type="paragraph" w:customStyle="1" w:styleId="xl176">
    <w:name w:val="xl176"/>
    <w:basedOn w:val="Normal"/>
    <w:rsid w:val="001A2549"/>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Verdana" w:hAnsi="Verdana"/>
      <w:sz w:val="20"/>
      <w:szCs w:val="20"/>
    </w:rPr>
  </w:style>
  <w:style w:type="paragraph" w:customStyle="1" w:styleId="xl177">
    <w:name w:val="xl177"/>
    <w:basedOn w:val="Normal"/>
    <w:rsid w:val="001A2549"/>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Verdana" w:hAnsi="Verdana"/>
    </w:rPr>
  </w:style>
  <w:style w:type="paragraph" w:customStyle="1" w:styleId="xl178">
    <w:name w:val="xl178"/>
    <w:basedOn w:val="Normal"/>
    <w:rsid w:val="001A2549"/>
    <w:pPr>
      <w:pBdr>
        <w:top w:val="single" w:sz="12" w:space="0" w:color="auto"/>
        <w:left w:val="single" w:sz="12" w:space="0" w:color="auto"/>
        <w:right w:val="single" w:sz="12" w:space="0" w:color="auto"/>
      </w:pBdr>
      <w:spacing w:before="100" w:beforeAutospacing="1" w:after="100" w:afterAutospacing="1"/>
      <w:jc w:val="center"/>
      <w:textAlignment w:val="center"/>
    </w:pPr>
    <w:rPr>
      <w:rFonts w:ascii="Verdana" w:hAnsi="Verdana"/>
      <w:b/>
      <w:bCs/>
    </w:rPr>
  </w:style>
  <w:style w:type="paragraph" w:customStyle="1" w:styleId="xl179">
    <w:name w:val="xl179"/>
    <w:basedOn w:val="Normal"/>
    <w:rsid w:val="001A2549"/>
    <w:pPr>
      <w:pBdr>
        <w:left w:val="single" w:sz="12" w:space="0" w:color="auto"/>
        <w:bottom w:val="single" w:sz="12" w:space="0" w:color="auto"/>
        <w:right w:val="single" w:sz="12" w:space="0" w:color="auto"/>
      </w:pBdr>
      <w:spacing w:before="100" w:beforeAutospacing="1" w:after="100" w:afterAutospacing="1"/>
      <w:jc w:val="center"/>
      <w:textAlignment w:val="center"/>
    </w:pPr>
    <w:rPr>
      <w:rFonts w:ascii="Verdana" w:hAnsi="Verdana"/>
      <w:b/>
      <w:bCs/>
    </w:rPr>
  </w:style>
  <w:style w:type="paragraph" w:customStyle="1" w:styleId="xl180">
    <w:name w:val="xl180"/>
    <w:basedOn w:val="Normal"/>
    <w:rsid w:val="001A2549"/>
    <w:pPr>
      <w:pBdr>
        <w:top w:val="single" w:sz="12" w:space="0" w:color="auto"/>
        <w:left w:val="single" w:sz="12" w:space="0" w:color="auto"/>
        <w:right w:val="single" w:sz="12" w:space="0" w:color="auto"/>
      </w:pBdr>
      <w:spacing w:before="100" w:beforeAutospacing="1" w:after="100" w:afterAutospacing="1"/>
      <w:jc w:val="center"/>
      <w:textAlignment w:val="center"/>
    </w:pPr>
    <w:rPr>
      <w:rFonts w:ascii="Verdana" w:hAnsi="Verdana"/>
      <w:b/>
      <w:bCs/>
    </w:rPr>
  </w:style>
  <w:style w:type="paragraph" w:customStyle="1" w:styleId="xl181">
    <w:name w:val="xl181"/>
    <w:basedOn w:val="Normal"/>
    <w:rsid w:val="001A2549"/>
    <w:pPr>
      <w:pBdr>
        <w:left w:val="single" w:sz="12" w:space="0" w:color="auto"/>
        <w:bottom w:val="single" w:sz="12" w:space="0" w:color="auto"/>
        <w:right w:val="single" w:sz="12" w:space="0" w:color="auto"/>
      </w:pBdr>
      <w:spacing w:before="100" w:beforeAutospacing="1" w:after="100" w:afterAutospacing="1"/>
      <w:jc w:val="center"/>
      <w:textAlignment w:val="center"/>
    </w:pPr>
    <w:rPr>
      <w:rFonts w:ascii="Verdana" w:hAnsi="Verdana"/>
      <w:b/>
      <w:bCs/>
    </w:rPr>
  </w:style>
  <w:style w:type="paragraph" w:customStyle="1" w:styleId="Default">
    <w:name w:val="Default"/>
    <w:rsid w:val="002C3FF5"/>
    <w:pPr>
      <w:autoSpaceDE w:val="0"/>
      <w:autoSpaceDN w:val="0"/>
      <w:adjustRightInd w:val="0"/>
    </w:pPr>
    <w:rPr>
      <w:color w:val="000000"/>
      <w:sz w:val="24"/>
      <w:szCs w:val="24"/>
    </w:rPr>
  </w:style>
  <w:style w:type="paragraph" w:customStyle="1" w:styleId="bodytext1">
    <w:name w:val="bodytext1"/>
    <w:basedOn w:val="Normal"/>
    <w:rsid w:val="00270015"/>
    <w:pPr>
      <w:spacing w:before="100" w:beforeAutospacing="1" w:after="100" w:afterAutospacing="1"/>
    </w:pPr>
    <w:rPr>
      <w:rFonts w:ascii="Arial" w:hAnsi="Arial" w:cs="Arial"/>
      <w:sz w:val="17"/>
      <w:szCs w:val="17"/>
    </w:rPr>
  </w:style>
  <w:style w:type="table" w:styleId="Tableauliste6">
    <w:name w:val="Table List 6"/>
    <w:basedOn w:val="TableauNormal"/>
    <w:rsid w:val="002D5B2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Grillemoyenne3-Accent3">
    <w:name w:val="Medium Grid 3 Accent 3"/>
    <w:basedOn w:val="TableauNormal"/>
    <w:uiPriority w:val="69"/>
    <w:rsid w:val="002D5B24"/>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Listeclaire-Accent3">
    <w:name w:val="Light List Accent 3"/>
    <w:basedOn w:val="TableauNormal"/>
    <w:uiPriority w:val="61"/>
    <w:rsid w:val="00E95F68"/>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Grillemoyenne3-Accent6">
    <w:name w:val="Medium Grid 3 Accent 6"/>
    <w:basedOn w:val="TableauNormal"/>
    <w:uiPriority w:val="69"/>
    <w:rsid w:val="009D3C24"/>
    <w:rPr>
      <w:rFonts w:asciiTheme="minorHAnsi" w:eastAsiaTheme="minorHAnsi"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Grilleclaire-Accent3">
    <w:name w:val="Light Grid Accent 3"/>
    <w:basedOn w:val="TableauNormal"/>
    <w:uiPriority w:val="62"/>
    <w:rsid w:val="00C95CC4"/>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Sous-titre">
    <w:name w:val="Subtitle"/>
    <w:basedOn w:val="Normal"/>
    <w:next w:val="Normal"/>
    <w:link w:val="Sous-titreCar"/>
    <w:uiPriority w:val="11"/>
    <w:qFormat/>
    <w:rsid w:val="009306FB"/>
    <w:pPr>
      <w:numPr>
        <w:ilvl w:val="1"/>
      </w:numPr>
      <w:spacing w:after="200" w:line="276" w:lineRule="auto"/>
    </w:pPr>
    <w:rPr>
      <w:rFonts w:asciiTheme="majorHAnsi" w:eastAsiaTheme="majorEastAsia" w:hAnsiTheme="majorHAnsi" w:cstheme="majorBidi"/>
      <w:b/>
      <w:i/>
      <w:iCs/>
      <w:color w:val="4F81BD" w:themeColor="accent1"/>
      <w:spacing w:val="15"/>
      <w:sz w:val="28"/>
      <w:lang w:eastAsia="en-US"/>
    </w:rPr>
  </w:style>
  <w:style w:type="character" w:customStyle="1" w:styleId="Sous-titreCar">
    <w:name w:val="Sous-titre Car"/>
    <w:basedOn w:val="Policepardfaut"/>
    <w:link w:val="Sous-titre"/>
    <w:uiPriority w:val="11"/>
    <w:rsid w:val="009306FB"/>
    <w:rPr>
      <w:rFonts w:asciiTheme="majorHAnsi" w:eastAsiaTheme="majorEastAsia" w:hAnsiTheme="majorHAnsi" w:cstheme="majorBidi"/>
      <w:b/>
      <w:i/>
      <w:iCs/>
      <w:color w:val="4F81BD" w:themeColor="accent1"/>
      <w:spacing w:val="15"/>
      <w:sz w:val="28"/>
      <w:szCs w:val="24"/>
      <w:lang w:eastAsia="en-US"/>
    </w:rPr>
  </w:style>
  <w:style w:type="table" w:styleId="Trameclaire-Accent2">
    <w:name w:val="Light Shading Accent 2"/>
    <w:basedOn w:val="TableauNormal"/>
    <w:uiPriority w:val="60"/>
    <w:rsid w:val="00061B11"/>
    <w:rPr>
      <w:rFonts w:asciiTheme="minorHAnsi" w:eastAsiaTheme="minorHAnsi" w:hAnsiTheme="minorHAnsi" w:cstheme="minorBidi"/>
      <w:color w:val="943634" w:themeColor="accent2" w:themeShade="BF"/>
      <w:sz w:val="22"/>
      <w:szCs w:val="22"/>
      <w:lang w:eastAsia="en-US"/>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styleId="Rvision">
    <w:name w:val="Revision"/>
    <w:hidden/>
    <w:uiPriority w:val="99"/>
    <w:semiHidden/>
    <w:rsid w:val="003E4B94"/>
    <w:rPr>
      <w:sz w:val="24"/>
      <w:szCs w:val="24"/>
    </w:rPr>
  </w:style>
  <w:style w:type="table" w:styleId="Listeclaire-Accent5">
    <w:name w:val="Light List Accent 5"/>
    <w:basedOn w:val="TableauNormal"/>
    <w:uiPriority w:val="61"/>
    <w:rsid w:val="00812645"/>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Textebrut">
    <w:name w:val="Plain Text"/>
    <w:basedOn w:val="Normal"/>
    <w:link w:val="TextebrutCar"/>
    <w:uiPriority w:val="99"/>
    <w:unhideWhenUsed/>
    <w:rsid w:val="004679E0"/>
    <w:rPr>
      <w:rFonts w:ascii="Calibri" w:eastAsia="Calibri" w:hAnsi="Calibri"/>
      <w:sz w:val="22"/>
      <w:szCs w:val="22"/>
      <w:lang w:eastAsia="en-US"/>
    </w:rPr>
  </w:style>
  <w:style w:type="character" w:customStyle="1" w:styleId="TextebrutCar">
    <w:name w:val="Texte brut Car"/>
    <w:basedOn w:val="Policepardfaut"/>
    <w:link w:val="Textebrut"/>
    <w:uiPriority w:val="99"/>
    <w:rsid w:val="004679E0"/>
    <w:rPr>
      <w:rFonts w:ascii="Calibri" w:eastAsia="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81637">
      <w:bodyDiv w:val="1"/>
      <w:marLeft w:val="0"/>
      <w:marRight w:val="0"/>
      <w:marTop w:val="0"/>
      <w:marBottom w:val="0"/>
      <w:divBdr>
        <w:top w:val="none" w:sz="0" w:space="0" w:color="auto"/>
        <w:left w:val="none" w:sz="0" w:space="0" w:color="auto"/>
        <w:bottom w:val="none" w:sz="0" w:space="0" w:color="auto"/>
        <w:right w:val="none" w:sz="0" w:space="0" w:color="auto"/>
      </w:divBdr>
    </w:div>
    <w:div w:id="20787217">
      <w:bodyDiv w:val="1"/>
      <w:marLeft w:val="0"/>
      <w:marRight w:val="0"/>
      <w:marTop w:val="0"/>
      <w:marBottom w:val="0"/>
      <w:divBdr>
        <w:top w:val="none" w:sz="0" w:space="0" w:color="auto"/>
        <w:left w:val="none" w:sz="0" w:space="0" w:color="auto"/>
        <w:bottom w:val="none" w:sz="0" w:space="0" w:color="auto"/>
        <w:right w:val="none" w:sz="0" w:space="0" w:color="auto"/>
      </w:divBdr>
    </w:div>
    <w:div w:id="42604189">
      <w:bodyDiv w:val="1"/>
      <w:marLeft w:val="0"/>
      <w:marRight w:val="0"/>
      <w:marTop w:val="0"/>
      <w:marBottom w:val="0"/>
      <w:divBdr>
        <w:top w:val="none" w:sz="0" w:space="0" w:color="auto"/>
        <w:left w:val="none" w:sz="0" w:space="0" w:color="auto"/>
        <w:bottom w:val="none" w:sz="0" w:space="0" w:color="auto"/>
        <w:right w:val="none" w:sz="0" w:space="0" w:color="auto"/>
      </w:divBdr>
    </w:div>
    <w:div w:id="109327984">
      <w:bodyDiv w:val="1"/>
      <w:marLeft w:val="0"/>
      <w:marRight w:val="0"/>
      <w:marTop w:val="0"/>
      <w:marBottom w:val="0"/>
      <w:divBdr>
        <w:top w:val="none" w:sz="0" w:space="0" w:color="auto"/>
        <w:left w:val="none" w:sz="0" w:space="0" w:color="auto"/>
        <w:bottom w:val="none" w:sz="0" w:space="0" w:color="auto"/>
        <w:right w:val="none" w:sz="0" w:space="0" w:color="auto"/>
      </w:divBdr>
    </w:div>
    <w:div w:id="161119442">
      <w:bodyDiv w:val="1"/>
      <w:marLeft w:val="0"/>
      <w:marRight w:val="0"/>
      <w:marTop w:val="0"/>
      <w:marBottom w:val="0"/>
      <w:divBdr>
        <w:top w:val="none" w:sz="0" w:space="0" w:color="auto"/>
        <w:left w:val="none" w:sz="0" w:space="0" w:color="auto"/>
        <w:bottom w:val="none" w:sz="0" w:space="0" w:color="auto"/>
        <w:right w:val="none" w:sz="0" w:space="0" w:color="auto"/>
      </w:divBdr>
    </w:div>
    <w:div w:id="192545123">
      <w:bodyDiv w:val="1"/>
      <w:marLeft w:val="0"/>
      <w:marRight w:val="0"/>
      <w:marTop w:val="0"/>
      <w:marBottom w:val="0"/>
      <w:divBdr>
        <w:top w:val="none" w:sz="0" w:space="0" w:color="auto"/>
        <w:left w:val="none" w:sz="0" w:space="0" w:color="auto"/>
        <w:bottom w:val="none" w:sz="0" w:space="0" w:color="auto"/>
        <w:right w:val="none" w:sz="0" w:space="0" w:color="auto"/>
      </w:divBdr>
    </w:div>
    <w:div w:id="198586976">
      <w:bodyDiv w:val="1"/>
      <w:marLeft w:val="0"/>
      <w:marRight w:val="0"/>
      <w:marTop w:val="0"/>
      <w:marBottom w:val="0"/>
      <w:divBdr>
        <w:top w:val="none" w:sz="0" w:space="0" w:color="auto"/>
        <w:left w:val="none" w:sz="0" w:space="0" w:color="auto"/>
        <w:bottom w:val="none" w:sz="0" w:space="0" w:color="auto"/>
        <w:right w:val="none" w:sz="0" w:space="0" w:color="auto"/>
      </w:divBdr>
    </w:div>
    <w:div w:id="198711487">
      <w:bodyDiv w:val="1"/>
      <w:marLeft w:val="0"/>
      <w:marRight w:val="0"/>
      <w:marTop w:val="0"/>
      <w:marBottom w:val="0"/>
      <w:divBdr>
        <w:top w:val="none" w:sz="0" w:space="0" w:color="auto"/>
        <w:left w:val="none" w:sz="0" w:space="0" w:color="auto"/>
        <w:bottom w:val="none" w:sz="0" w:space="0" w:color="auto"/>
        <w:right w:val="none" w:sz="0" w:space="0" w:color="auto"/>
      </w:divBdr>
      <w:divsChild>
        <w:div w:id="1909343173">
          <w:marLeft w:val="0"/>
          <w:marRight w:val="0"/>
          <w:marTop w:val="0"/>
          <w:marBottom w:val="0"/>
          <w:divBdr>
            <w:top w:val="none" w:sz="0" w:space="0" w:color="auto"/>
            <w:left w:val="none" w:sz="0" w:space="0" w:color="auto"/>
            <w:bottom w:val="none" w:sz="0" w:space="0" w:color="auto"/>
            <w:right w:val="none" w:sz="0" w:space="0" w:color="auto"/>
          </w:divBdr>
          <w:divsChild>
            <w:div w:id="593365266">
              <w:marLeft w:val="420"/>
              <w:marRight w:val="158"/>
              <w:marTop w:val="0"/>
              <w:marBottom w:val="0"/>
              <w:divBdr>
                <w:top w:val="none" w:sz="0" w:space="0" w:color="auto"/>
                <w:left w:val="none" w:sz="0" w:space="0" w:color="auto"/>
                <w:bottom w:val="none" w:sz="0" w:space="0" w:color="auto"/>
                <w:right w:val="none" w:sz="0" w:space="0" w:color="auto"/>
              </w:divBdr>
            </w:div>
          </w:divsChild>
        </w:div>
      </w:divsChild>
    </w:div>
    <w:div w:id="269239234">
      <w:bodyDiv w:val="1"/>
      <w:marLeft w:val="0"/>
      <w:marRight w:val="0"/>
      <w:marTop w:val="0"/>
      <w:marBottom w:val="0"/>
      <w:divBdr>
        <w:top w:val="none" w:sz="0" w:space="0" w:color="auto"/>
        <w:left w:val="none" w:sz="0" w:space="0" w:color="auto"/>
        <w:bottom w:val="none" w:sz="0" w:space="0" w:color="auto"/>
        <w:right w:val="none" w:sz="0" w:space="0" w:color="auto"/>
      </w:divBdr>
    </w:div>
    <w:div w:id="288586647">
      <w:bodyDiv w:val="1"/>
      <w:marLeft w:val="0"/>
      <w:marRight w:val="0"/>
      <w:marTop w:val="0"/>
      <w:marBottom w:val="0"/>
      <w:divBdr>
        <w:top w:val="none" w:sz="0" w:space="0" w:color="auto"/>
        <w:left w:val="none" w:sz="0" w:space="0" w:color="auto"/>
        <w:bottom w:val="none" w:sz="0" w:space="0" w:color="auto"/>
        <w:right w:val="none" w:sz="0" w:space="0" w:color="auto"/>
      </w:divBdr>
    </w:div>
    <w:div w:id="302733169">
      <w:bodyDiv w:val="1"/>
      <w:marLeft w:val="0"/>
      <w:marRight w:val="0"/>
      <w:marTop w:val="0"/>
      <w:marBottom w:val="0"/>
      <w:divBdr>
        <w:top w:val="none" w:sz="0" w:space="0" w:color="auto"/>
        <w:left w:val="none" w:sz="0" w:space="0" w:color="auto"/>
        <w:bottom w:val="none" w:sz="0" w:space="0" w:color="auto"/>
        <w:right w:val="none" w:sz="0" w:space="0" w:color="auto"/>
      </w:divBdr>
      <w:divsChild>
        <w:div w:id="1677732367">
          <w:marLeft w:val="0"/>
          <w:marRight w:val="0"/>
          <w:marTop w:val="0"/>
          <w:marBottom w:val="0"/>
          <w:divBdr>
            <w:top w:val="none" w:sz="0" w:space="0" w:color="auto"/>
            <w:left w:val="none" w:sz="0" w:space="0" w:color="auto"/>
            <w:bottom w:val="none" w:sz="0" w:space="0" w:color="auto"/>
            <w:right w:val="none" w:sz="0" w:space="0" w:color="auto"/>
          </w:divBdr>
          <w:divsChild>
            <w:div w:id="2413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611896">
      <w:bodyDiv w:val="1"/>
      <w:marLeft w:val="0"/>
      <w:marRight w:val="0"/>
      <w:marTop w:val="0"/>
      <w:marBottom w:val="0"/>
      <w:divBdr>
        <w:top w:val="none" w:sz="0" w:space="0" w:color="auto"/>
        <w:left w:val="none" w:sz="0" w:space="0" w:color="auto"/>
        <w:bottom w:val="none" w:sz="0" w:space="0" w:color="auto"/>
        <w:right w:val="none" w:sz="0" w:space="0" w:color="auto"/>
      </w:divBdr>
    </w:div>
    <w:div w:id="314648775">
      <w:bodyDiv w:val="1"/>
      <w:marLeft w:val="0"/>
      <w:marRight w:val="0"/>
      <w:marTop w:val="0"/>
      <w:marBottom w:val="0"/>
      <w:divBdr>
        <w:top w:val="none" w:sz="0" w:space="0" w:color="auto"/>
        <w:left w:val="none" w:sz="0" w:space="0" w:color="auto"/>
        <w:bottom w:val="none" w:sz="0" w:space="0" w:color="auto"/>
        <w:right w:val="none" w:sz="0" w:space="0" w:color="auto"/>
      </w:divBdr>
    </w:div>
    <w:div w:id="316417960">
      <w:bodyDiv w:val="1"/>
      <w:marLeft w:val="0"/>
      <w:marRight w:val="0"/>
      <w:marTop w:val="0"/>
      <w:marBottom w:val="0"/>
      <w:divBdr>
        <w:top w:val="none" w:sz="0" w:space="0" w:color="auto"/>
        <w:left w:val="none" w:sz="0" w:space="0" w:color="auto"/>
        <w:bottom w:val="none" w:sz="0" w:space="0" w:color="auto"/>
        <w:right w:val="none" w:sz="0" w:space="0" w:color="auto"/>
      </w:divBdr>
      <w:divsChild>
        <w:div w:id="575021526">
          <w:marLeft w:val="547"/>
          <w:marRight w:val="0"/>
          <w:marTop w:val="115"/>
          <w:marBottom w:val="0"/>
          <w:divBdr>
            <w:top w:val="none" w:sz="0" w:space="0" w:color="auto"/>
            <w:left w:val="none" w:sz="0" w:space="0" w:color="auto"/>
            <w:bottom w:val="none" w:sz="0" w:space="0" w:color="auto"/>
            <w:right w:val="none" w:sz="0" w:space="0" w:color="auto"/>
          </w:divBdr>
        </w:div>
      </w:divsChild>
    </w:div>
    <w:div w:id="319309153">
      <w:bodyDiv w:val="1"/>
      <w:marLeft w:val="0"/>
      <w:marRight w:val="0"/>
      <w:marTop w:val="0"/>
      <w:marBottom w:val="0"/>
      <w:divBdr>
        <w:top w:val="none" w:sz="0" w:space="0" w:color="auto"/>
        <w:left w:val="none" w:sz="0" w:space="0" w:color="auto"/>
        <w:bottom w:val="none" w:sz="0" w:space="0" w:color="auto"/>
        <w:right w:val="none" w:sz="0" w:space="0" w:color="auto"/>
      </w:divBdr>
    </w:div>
    <w:div w:id="332144974">
      <w:bodyDiv w:val="1"/>
      <w:marLeft w:val="0"/>
      <w:marRight w:val="0"/>
      <w:marTop w:val="0"/>
      <w:marBottom w:val="0"/>
      <w:divBdr>
        <w:top w:val="none" w:sz="0" w:space="0" w:color="auto"/>
        <w:left w:val="none" w:sz="0" w:space="0" w:color="auto"/>
        <w:bottom w:val="none" w:sz="0" w:space="0" w:color="auto"/>
        <w:right w:val="none" w:sz="0" w:space="0" w:color="auto"/>
      </w:divBdr>
      <w:divsChild>
        <w:div w:id="870652470">
          <w:marLeft w:val="0"/>
          <w:marRight w:val="0"/>
          <w:marTop w:val="0"/>
          <w:marBottom w:val="0"/>
          <w:divBdr>
            <w:top w:val="none" w:sz="0" w:space="0" w:color="auto"/>
            <w:left w:val="none" w:sz="0" w:space="0" w:color="auto"/>
            <w:bottom w:val="none" w:sz="0" w:space="0" w:color="auto"/>
            <w:right w:val="none" w:sz="0" w:space="0" w:color="auto"/>
          </w:divBdr>
          <w:divsChild>
            <w:div w:id="849878603">
              <w:marLeft w:val="0"/>
              <w:marRight w:val="0"/>
              <w:marTop w:val="0"/>
              <w:marBottom w:val="0"/>
              <w:divBdr>
                <w:top w:val="none" w:sz="0" w:space="0" w:color="auto"/>
                <w:left w:val="none" w:sz="0" w:space="0" w:color="auto"/>
                <w:bottom w:val="none" w:sz="0" w:space="0" w:color="auto"/>
                <w:right w:val="none" w:sz="0" w:space="0" w:color="auto"/>
              </w:divBdr>
              <w:divsChild>
                <w:div w:id="1233278860">
                  <w:marLeft w:val="90"/>
                  <w:marRight w:val="90"/>
                  <w:marTop w:val="90"/>
                  <w:marBottom w:val="90"/>
                  <w:divBdr>
                    <w:top w:val="none" w:sz="0" w:space="0" w:color="auto"/>
                    <w:left w:val="none" w:sz="0" w:space="0" w:color="auto"/>
                    <w:bottom w:val="none" w:sz="0" w:space="0" w:color="auto"/>
                    <w:right w:val="none" w:sz="0" w:space="0" w:color="auto"/>
                  </w:divBdr>
                  <w:divsChild>
                    <w:div w:id="1396586975">
                      <w:marLeft w:val="90"/>
                      <w:marRight w:val="90"/>
                      <w:marTop w:val="90"/>
                      <w:marBottom w:val="90"/>
                      <w:divBdr>
                        <w:top w:val="none" w:sz="0" w:space="0" w:color="auto"/>
                        <w:left w:val="none" w:sz="0" w:space="0" w:color="auto"/>
                        <w:bottom w:val="none" w:sz="0" w:space="0" w:color="auto"/>
                        <w:right w:val="none" w:sz="0" w:space="0" w:color="auto"/>
                      </w:divBdr>
                      <w:divsChild>
                        <w:div w:id="1182359124">
                          <w:marLeft w:val="0"/>
                          <w:marRight w:val="0"/>
                          <w:marTop w:val="0"/>
                          <w:marBottom w:val="0"/>
                          <w:divBdr>
                            <w:top w:val="none" w:sz="0" w:space="0" w:color="auto"/>
                            <w:left w:val="none" w:sz="0" w:space="0" w:color="auto"/>
                            <w:bottom w:val="none" w:sz="0" w:space="0" w:color="auto"/>
                            <w:right w:val="none" w:sz="0" w:space="0" w:color="auto"/>
                          </w:divBdr>
                          <w:divsChild>
                            <w:div w:id="528110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9699727">
      <w:bodyDiv w:val="1"/>
      <w:marLeft w:val="0"/>
      <w:marRight w:val="0"/>
      <w:marTop w:val="0"/>
      <w:marBottom w:val="0"/>
      <w:divBdr>
        <w:top w:val="none" w:sz="0" w:space="0" w:color="auto"/>
        <w:left w:val="none" w:sz="0" w:space="0" w:color="auto"/>
        <w:bottom w:val="none" w:sz="0" w:space="0" w:color="auto"/>
        <w:right w:val="none" w:sz="0" w:space="0" w:color="auto"/>
      </w:divBdr>
    </w:div>
    <w:div w:id="363990027">
      <w:bodyDiv w:val="1"/>
      <w:marLeft w:val="0"/>
      <w:marRight w:val="0"/>
      <w:marTop w:val="0"/>
      <w:marBottom w:val="0"/>
      <w:divBdr>
        <w:top w:val="none" w:sz="0" w:space="0" w:color="auto"/>
        <w:left w:val="none" w:sz="0" w:space="0" w:color="auto"/>
        <w:bottom w:val="none" w:sz="0" w:space="0" w:color="auto"/>
        <w:right w:val="none" w:sz="0" w:space="0" w:color="auto"/>
      </w:divBdr>
    </w:div>
    <w:div w:id="364990886">
      <w:bodyDiv w:val="1"/>
      <w:marLeft w:val="0"/>
      <w:marRight w:val="0"/>
      <w:marTop w:val="0"/>
      <w:marBottom w:val="0"/>
      <w:divBdr>
        <w:top w:val="none" w:sz="0" w:space="0" w:color="auto"/>
        <w:left w:val="none" w:sz="0" w:space="0" w:color="auto"/>
        <w:bottom w:val="none" w:sz="0" w:space="0" w:color="auto"/>
        <w:right w:val="none" w:sz="0" w:space="0" w:color="auto"/>
      </w:divBdr>
    </w:div>
    <w:div w:id="418864716">
      <w:bodyDiv w:val="1"/>
      <w:marLeft w:val="0"/>
      <w:marRight w:val="0"/>
      <w:marTop w:val="0"/>
      <w:marBottom w:val="0"/>
      <w:divBdr>
        <w:top w:val="none" w:sz="0" w:space="0" w:color="auto"/>
        <w:left w:val="none" w:sz="0" w:space="0" w:color="auto"/>
        <w:bottom w:val="none" w:sz="0" w:space="0" w:color="auto"/>
        <w:right w:val="none" w:sz="0" w:space="0" w:color="auto"/>
      </w:divBdr>
    </w:div>
    <w:div w:id="422262013">
      <w:bodyDiv w:val="1"/>
      <w:marLeft w:val="0"/>
      <w:marRight w:val="0"/>
      <w:marTop w:val="0"/>
      <w:marBottom w:val="0"/>
      <w:divBdr>
        <w:top w:val="none" w:sz="0" w:space="0" w:color="auto"/>
        <w:left w:val="none" w:sz="0" w:space="0" w:color="auto"/>
        <w:bottom w:val="none" w:sz="0" w:space="0" w:color="auto"/>
        <w:right w:val="none" w:sz="0" w:space="0" w:color="auto"/>
      </w:divBdr>
    </w:div>
    <w:div w:id="423767463">
      <w:bodyDiv w:val="1"/>
      <w:marLeft w:val="0"/>
      <w:marRight w:val="0"/>
      <w:marTop w:val="0"/>
      <w:marBottom w:val="0"/>
      <w:divBdr>
        <w:top w:val="none" w:sz="0" w:space="0" w:color="auto"/>
        <w:left w:val="none" w:sz="0" w:space="0" w:color="auto"/>
        <w:bottom w:val="none" w:sz="0" w:space="0" w:color="auto"/>
        <w:right w:val="none" w:sz="0" w:space="0" w:color="auto"/>
      </w:divBdr>
    </w:div>
    <w:div w:id="432288745">
      <w:bodyDiv w:val="1"/>
      <w:marLeft w:val="0"/>
      <w:marRight w:val="0"/>
      <w:marTop w:val="0"/>
      <w:marBottom w:val="0"/>
      <w:divBdr>
        <w:top w:val="none" w:sz="0" w:space="0" w:color="auto"/>
        <w:left w:val="none" w:sz="0" w:space="0" w:color="auto"/>
        <w:bottom w:val="none" w:sz="0" w:space="0" w:color="auto"/>
        <w:right w:val="none" w:sz="0" w:space="0" w:color="auto"/>
      </w:divBdr>
    </w:div>
    <w:div w:id="434836031">
      <w:bodyDiv w:val="1"/>
      <w:marLeft w:val="0"/>
      <w:marRight w:val="0"/>
      <w:marTop w:val="0"/>
      <w:marBottom w:val="0"/>
      <w:divBdr>
        <w:top w:val="none" w:sz="0" w:space="0" w:color="auto"/>
        <w:left w:val="none" w:sz="0" w:space="0" w:color="auto"/>
        <w:bottom w:val="none" w:sz="0" w:space="0" w:color="auto"/>
        <w:right w:val="none" w:sz="0" w:space="0" w:color="auto"/>
      </w:divBdr>
      <w:divsChild>
        <w:div w:id="962345942">
          <w:marLeft w:val="0"/>
          <w:marRight w:val="0"/>
          <w:marTop w:val="0"/>
          <w:marBottom w:val="0"/>
          <w:divBdr>
            <w:top w:val="none" w:sz="0" w:space="0" w:color="auto"/>
            <w:left w:val="none" w:sz="0" w:space="0" w:color="auto"/>
            <w:bottom w:val="none" w:sz="0" w:space="0" w:color="auto"/>
            <w:right w:val="none" w:sz="0" w:space="0" w:color="auto"/>
          </w:divBdr>
          <w:divsChild>
            <w:div w:id="27919125">
              <w:marLeft w:val="0"/>
              <w:marRight w:val="0"/>
              <w:marTop w:val="0"/>
              <w:marBottom w:val="0"/>
              <w:divBdr>
                <w:top w:val="none" w:sz="0" w:space="0" w:color="auto"/>
                <w:left w:val="none" w:sz="0" w:space="0" w:color="auto"/>
                <w:bottom w:val="none" w:sz="0" w:space="0" w:color="auto"/>
                <w:right w:val="none" w:sz="0" w:space="0" w:color="auto"/>
              </w:divBdr>
            </w:div>
            <w:div w:id="584648999">
              <w:marLeft w:val="0"/>
              <w:marRight w:val="0"/>
              <w:marTop w:val="0"/>
              <w:marBottom w:val="0"/>
              <w:divBdr>
                <w:top w:val="none" w:sz="0" w:space="0" w:color="auto"/>
                <w:left w:val="none" w:sz="0" w:space="0" w:color="auto"/>
                <w:bottom w:val="none" w:sz="0" w:space="0" w:color="auto"/>
                <w:right w:val="none" w:sz="0" w:space="0" w:color="auto"/>
              </w:divBdr>
            </w:div>
            <w:div w:id="1101755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686748">
      <w:bodyDiv w:val="1"/>
      <w:marLeft w:val="0"/>
      <w:marRight w:val="0"/>
      <w:marTop w:val="0"/>
      <w:marBottom w:val="0"/>
      <w:divBdr>
        <w:top w:val="none" w:sz="0" w:space="0" w:color="auto"/>
        <w:left w:val="none" w:sz="0" w:space="0" w:color="auto"/>
        <w:bottom w:val="none" w:sz="0" w:space="0" w:color="auto"/>
        <w:right w:val="none" w:sz="0" w:space="0" w:color="auto"/>
      </w:divBdr>
    </w:div>
    <w:div w:id="462313324">
      <w:bodyDiv w:val="1"/>
      <w:marLeft w:val="0"/>
      <w:marRight w:val="0"/>
      <w:marTop w:val="0"/>
      <w:marBottom w:val="0"/>
      <w:divBdr>
        <w:top w:val="none" w:sz="0" w:space="0" w:color="auto"/>
        <w:left w:val="none" w:sz="0" w:space="0" w:color="auto"/>
        <w:bottom w:val="none" w:sz="0" w:space="0" w:color="auto"/>
        <w:right w:val="none" w:sz="0" w:space="0" w:color="auto"/>
      </w:divBdr>
    </w:div>
    <w:div w:id="467162620">
      <w:bodyDiv w:val="1"/>
      <w:marLeft w:val="0"/>
      <w:marRight w:val="0"/>
      <w:marTop w:val="0"/>
      <w:marBottom w:val="0"/>
      <w:divBdr>
        <w:top w:val="none" w:sz="0" w:space="0" w:color="auto"/>
        <w:left w:val="none" w:sz="0" w:space="0" w:color="auto"/>
        <w:bottom w:val="none" w:sz="0" w:space="0" w:color="auto"/>
        <w:right w:val="none" w:sz="0" w:space="0" w:color="auto"/>
      </w:divBdr>
    </w:div>
    <w:div w:id="478546223">
      <w:bodyDiv w:val="1"/>
      <w:marLeft w:val="0"/>
      <w:marRight w:val="0"/>
      <w:marTop w:val="0"/>
      <w:marBottom w:val="0"/>
      <w:divBdr>
        <w:top w:val="none" w:sz="0" w:space="0" w:color="auto"/>
        <w:left w:val="none" w:sz="0" w:space="0" w:color="auto"/>
        <w:bottom w:val="none" w:sz="0" w:space="0" w:color="auto"/>
        <w:right w:val="none" w:sz="0" w:space="0" w:color="auto"/>
      </w:divBdr>
    </w:div>
    <w:div w:id="478881231">
      <w:bodyDiv w:val="1"/>
      <w:marLeft w:val="0"/>
      <w:marRight w:val="0"/>
      <w:marTop w:val="0"/>
      <w:marBottom w:val="0"/>
      <w:divBdr>
        <w:top w:val="none" w:sz="0" w:space="0" w:color="auto"/>
        <w:left w:val="none" w:sz="0" w:space="0" w:color="auto"/>
        <w:bottom w:val="none" w:sz="0" w:space="0" w:color="auto"/>
        <w:right w:val="none" w:sz="0" w:space="0" w:color="auto"/>
      </w:divBdr>
    </w:div>
    <w:div w:id="486823821">
      <w:bodyDiv w:val="1"/>
      <w:marLeft w:val="0"/>
      <w:marRight w:val="0"/>
      <w:marTop w:val="0"/>
      <w:marBottom w:val="0"/>
      <w:divBdr>
        <w:top w:val="none" w:sz="0" w:space="0" w:color="auto"/>
        <w:left w:val="none" w:sz="0" w:space="0" w:color="auto"/>
        <w:bottom w:val="none" w:sz="0" w:space="0" w:color="auto"/>
        <w:right w:val="none" w:sz="0" w:space="0" w:color="auto"/>
      </w:divBdr>
    </w:div>
    <w:div w:id="487982583">
      <w:bodyDiv w:val="1"/>
      <w:marLeft w:val="0"/>
      <w:marRight w:val="0"/>
      <w:marTop w:val="0"/>
      <w:marBottom w:val="0"/>
      <w:divBdr>
        <w:top w:val="none" w:sz="0" w:space="0" w:color="auto"/>
        <w:left w:val="none" w:sz="0" w:space="0" w:color="auto"/>
        <w:bottom w:val="none" w:sz="0" w:space="0" w:color="auto"/>
        <w:right w:val="none" w:sz="0" w:space="0" w:color="auto"/>
      </w:divBdr>
      <w:divsChild>
        <w:div w:id="477648829">
          <w:marLeft w:val="0"/>
          <w:marRight w:val="0"/>
          <w:marTop w:val="0"/>
          <w:marBottom w:val="0"/>
          <w:divBdr>
            <w:top w:val="none" w:sz="0" w:space="0" w:color="auto"/>
            <w:left w:val="none" w:sz="0" w:space="0" w:color="auto"/>
            <w:bottom w:val="none" w:sz="0" w:space="0" w:color="auto"/>
            <w:right w:val="none" w:sz="0" w:space="0" w:color="auto"/>
          </w:divBdr>
          <w:divsChild>
            <w:div w:id="48643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514650">
      <w:bodyDiv w:val="1"/>
      <w:marLeft w:val="0"/>
      <w:marRight w:val="0"/>
      <w:marTop w:val="0"/>
      <w:marBottom w:val="0"/>
      <w:divBdr>
        <w:top w:val="none" w:sz="0" w:space="0" w:color="auto"/>
        <w:left w:val="none" w:sz="0" w:space="0" w:color="auto"/>
        <w:bottom w:val="none" w:sz="0" w:space="0" w:color="auto"/>
        <w:right w:val="none" w:sz="0" w:space="0" w:color="auto"/>
      </w:divBdr>
    </w:div>
    <w:div w:id="530579841">
      <w:bodyDiv w:val="1"/>
      <w:marLeft w:val="0"/>
      <w:marRight w:val="0"/>
      <w:marTop w:val="0"/>
      <w:marBottom w:val="0"/>
      <w:divBdr>
        <w:top w:val="none" w:sz="0" w:space="0" w:color="auto"/>
        <w:left w:val="none" w:sz="0" w:space="0" w:color="auto"/>
        <w:bottom w:val="none" w:sz="0" w:space="0" w:color="auto"/>
        <w:right w:val="none" w:sz="0" w:space="0" w:color="auto"/>
      </w:divBdr>
    </w:div>
    <w:div w:id="543519958">
      <w:bodyDiv w:val="1"/>
      <w:marLeft w:val="0"/>
      <w:marRight w:val="0"/>
      <w:marTop w:val="0"/>
      <w:marBottom w:val="0"/>
      <w:divBdr>
        <w:top w:val="none" w:sz="0" w:space="0" w:color="auto"/>
        <w:left w:val="none" w:sz="0" w:space="0" w:color="auto"/>
        <w:bottom w:val="none" w:sz="0" w:space="0" w:color="auto"/>
        <w:right w:val="none" w:sz="0" w:space="0" w:color="auto"/>
      </w:divBdr>
    </w:div>
    <w:div w:id="548419454">
      <w:bodyDiv w:val="1"/>
      <w:marLeft w:val="0"/>
      <w:marRight w:val="0"/>
      <w:marTop w:val="0"/>
      <w:marBottom w:val="0"/>
      <w:divBdr>
        <w:top w:val="none" w:sz="0" w:space="0" w:color="auto"/>
        <w:left w:val="none" w:sz="0" w:space="0" w:color="auto"/>
        <w:bottom w:val="none" w:sz="0" w:space="0" w:color="auto"/>
        <w:right w:val="none" w:sz="0" w:space="0" w:color="auto"/>
      </w:divBdr>
    </w:div>
    <w:div w:id="563953980">
      <w:bodyDiv w:val="1"/>
      <w:marLeft w:val="0"/>
      <w:marRight w:val="0"/>
      <w:marTop w:val="0"/>
      <w:marBottom w:val="0"/>
      <w:divBdr>
        <w:top w:val="none" w:sz="0" w:space="0" w:color="auto"/>
        <w:left w:val="none" w:sz="0" w:space="0" w:color="auto"/>
        <w:bottom w:val="none" w:sz="0" w:space="0" w:color="auto"/>
        <w:right w:val="none" w:sz="0" w:space="0" w:color="auto"/>
      </w:divBdr>
    </w:div>
    <w:div w:id="567035028">
      <w:bodyDiv w:val="1"/>
      <w:marLeft w:val="0"/>
      <w:marRight w:val="0"/>
      <w:marTop w:val="0"/>
      <w:marBottom w:val="0"/>
      <w:divBdr>
        <w:top w:val="none" w:sz="0" w:space="0" w:color="auto"/>
        <w:left w:val="none" w:sz="0" w:space="0" w:color="auto"/>
        <w:bottom w:val="none" w:sz="0" w:space="0" w:color="auto"/>
        <w:right w:val="none" w:sz="0" w:space="0" w:color="auto"/>
      </w:divBdr>
    </w:div>
    <w:div w:id="578684727">
      <w:bodyDiv w:val="1"/>
      <w:marLeft w:val="0"/>
      <w:marRight w:val="0"/>
      <w:marTop w:val="0"/>
      <w:marBottom w:val="0"/>
      <w:divBdr>
        <w:top w:val="none" w:sz="0" w:space="0" w:color="auto"/>
        <w:left w:val="none" w:sz="0" w:space="0" w:color="auto"/>
        <w:bottom w:val="none" w:sz="0" w:space="0" w:color="auto"/>
        <w:right w:val="none" w:sz="0" w:space="0" w:color="auto"/>
      </w:divBdr>
    </w:div>
    <w:div w:id="611741533">
      <w:bodyDiv w:val="1"/>
      <w:marLeft w:val="0"/>
      <w:marRight w:val="0"/>
      <w:marTop w:val="0"/>
      <w:marBottom w:val="0"/>
      <w:divBdr>
        <w:top w:val="none" w:sz="0" w:space="0" w:color="auto"/>
        <w:left w:val="none" w:sz="0" w:space="0" w:color="auto"/>
        <w:bottom w:val="none" w:sz="0" w:space="0" w:color="auto"/>
        <w:right w:val="none" w:sz="0" w:space="0" w:color="auto"/>
      </w:divBdr>
    </w:div>
    <w:div w:id="636910505">
      <w:bodyDiv w:val="1"/>
      <w:marLeft w:val="0"/>
      <w:marRight w:val="0"/>
      <w:marTop w:val="0"/>
      <w:marBottom w:val="0"/>
      <w:divBdr>
        <w:top w:val="none" w:sz="0" w:space="0" w:color="auto"/>
        <w:left w:val="none" w:sz="0" w:space="0" w:color="auto"/>
        <w:bottom w:val="none" w:sz="0" w:space="0" w:color="auto"/>
        <w:right w:val="none" w:sz="0" w:space="0" w:color="auto"/>
      </w:divBdr>
    </w:div>
    <w:div w:id="658768582">
      <w:bodyDiv w:val="1"/>
      <w:marLeft w:val="0"/>
      <w:marRight w:val="0"/>
      <w:marTop w:val="0"/>
      <w:marBottom w:val="0"/>
      <w:divBdr>
        <w:top w:val="none" w:sz="0" w:space="0" w:color="auto"/>
        <w:left w:val="none" w:sz="0" w:space="0" w:color="auto"/>
        <w:bottom w:val="none" w:sz="0" w:space="0" w:color="auto"/>
        <w:right w:val="none" w:sz="0" w:space="0" w:color="auto"/>
      </w:divBdr>
    </w:div>
    <w:div w:id="676077938">
      <w:bodyDiv w:val="1"/>
      <w:marLeft w:val="0"/>
      <w:marRight w:val="0"/>
      <w:marTop w:val="0"/>
      <w:marBottom w:val="0"/>
      <w:divBdr>
        <w:top w:val="none" w:sz="0" w:space="0" w:color="auto"/>
        <w:left w:val="none" w:sz="0" w:space="0" w:color="auto"/>
        <w:bottom w:val="none" w:sz="0" w:space="0" w:color="auto"/>
        <w:right w:val="none" w:sz="0" w:space="0" w:color="auto"/>
      </w:divBdr>
    </w:div>
    <w:div w:id="711001063">
      <w:bodyDiv w:val="1"/>
      <w:marLeft w:val="0"/>
      <w:marRight w:val="0"/>
      <w:marTop w:val="0"/>
      <w:marBottom w:val="0"/>
      <w:divBdr>
        <w:top w:val="none" w:sz="0" w:space="0" w:color="auto"/>
        <w:left w:val="none" w:sz="0" w:space="0" w:color="auto"/>
        <w:bottom w:val="none" w:sz="0" w:space="0" w:color="auto"/>
        <w:right w:val="none" w:sz="0" w:space="0" w:color="auto"/>
      </w:divBdr>
      <w:divsChild>
        <w:div w:id="1256015274">
          <w:marLeft w:val="0"/>
          <w:marRight w:val="0"/>
          <w:marTop w:val="0"/>
          <w:marBottom w:val="0"/>
          <w:divBdr>
            <w:top w:val="single" w:sz="18" w:space="1" w:color="0000FF"/>
            <w:left w:val="none" w:sz="0" w:space="0" w:color="auto"/>
            <w:bottom w:val="none" w:sz="0" w:space="0" w:color="auto"/>
            <w:right w:val="none" w:sz="0" w:space="0" w:color="auto"/>
          </w:divBdr>
        </w:div>
      </w:divsChild>
    </w:div>
    <w:div w:id="727150589">
      <w:bodyDiv w:val="1"/>
      <w:marLeft w:val="0"/>
      <w:marRight w:val="0"/>
      <w:marTop w:val="0"/>
      <w:marBottom w:val="0"/>
      <w:divBdr>
        <w:top w:val="none" w:sz="0" w:space="0" w:color="auto"/>
        <w:left w:val="none" w:sz="0" w:space="0" w:color="auto"/>
        <w:bottom w:val="none" w:sz="0" w:space="0" w:color="auto"/>
        <w:right w:val="none" w:sz="0" w:space="0" w:color="auto"/>
      </w:divBdr>
    </w:div>
    <w:div w:id="769009496">
      <w:bodyDiv w:val="1"/>
      <w:marLeft w:val="0"/>
      <w:marRight w:val="0"/>
      <w:marTop w:val="0"/>
      <w:marBottom w:val="0"/>
      <w:divBdr>
        <w:top w:val="none" w:sz="0" w:space="0" w:color="auto"/>
        <w:left w:val="none" w:sz="0" w:space="0" w:color="auto"/>
        <w:bottom w:val="none" w:sz="0" w:space="0" w:color="auto"/>
        <w:right w:val="none" w:sz="0" w:space="0" w:color="auto"/>
      </w:divBdr>
    </w:div>
    <w:div w:id="803275626">
      <w:bodyDiv w:val="1"/>
      <w:marLeft w:val="0"/>
      <w:marRight w:val="0"/>
      <w:marTop w:val="0"/>
      <w:marBottom w:val="0"/>
      <w:divBdr>
        <w:top w:val="none" w:sz="0" w:space="0" w:color="auto"/>
        <w:left w:val="none" w:sz="0" w:space="0" w:color="auto"/>
        <w:bottom w:val="none" w:sz="0" w:space="0" w:color="auto"/>
        <w:right w:val="none" w:sz="0" w:space="0" w:color="auto"/>
      </w:divBdr>
    </w:div>
    <w:div w:id="805704545">
      <w:bodyDiv w:val="1"/>
      <w:marLeft w:val="0"/>
      <w:marRight w:val="0"/>
      <w:marTop w:val="0"/>
      <w:marBottom w:val="0"/>
      <w:divBdr>
        <w:top w:val="none" w:sz="0" w:space="0" w:color="auto"/>
        <w:left w:val="none" w:sz="0" w:space="0" w:color="auto"/>
        <w:bottom w:val="none" w:sz="0" w:space="0" w:color="auto"/>
        <w:right w:val="none" w:sz="0" w:space="0" w:color="auto"/>
      </w:divBdr>
    </w:div>
    <w:div w:id="840435445">
      <w:bodyDiv w:val="1"/>
      <w:marLeft w:val="0"/>
      <w:marRight w:val="0"/>
      <w:marTop w:val="0"/>
      <w:marBottom w:val="0"/>
      <w:divBdr>
        <w:top w:val="none" w:sz="0" w:space="0" w:color="auto"/>
        <w:left w:val="none" w:sz="0" w:space="0" w:color="auto"/>
        <w:bottom w:val="none" w:sz="0" w:space="0" w:color="auto"/>
        <w:right w:val="none" w:sz="0" w:space="0" w:color="auto"/>
      </w:divBdr>
    </w:div>
    <w:div w:id="860826867">
      <w:bodyDiv w:val="1"/>
      <w:marLeft w:val="0"/>
      <w:marRight w:val="0"/>
      <w:marTop w:val="0"/>
      <w:marBottom w:val="0"/>
      <w:divBdr>
        <w:top w:val="none" w:sz="0" w:space="0" w:color="auto"/>
        <w:left w:val="none" w:sz="0" w:space="0" w:color="auto"/>
        <w:bottom w:val="none" w:sz="0" w:space="0" w:color="auto"/>
        <w:right w:val="none" w:sz="0" w:space="0" w:color="auto"/>
      </w:divBdr>
    </w:div>
    <w:div w:id="870460171">
      <w:bodyDiv w:val="1"/>
      <w:marLeft w:val="0"/>
      <w:marRight w:val="0"/>
      <w:marTop w:val="0"/>
      <w:marBottom w:val="0"/>
      <w:divBdr>
        <w:top w:val="none" w:sz="0" w:space="0" w:color="auto"/>
        <w:left w:val="none" w:sz="0" w:space="0" w:color="auto"/>
        <w:bottom w:val="none" w:sz="0" w:space="0" w:color="auto"/>
        <w:right w:val="none" w:sz="0" w:space="0" w:color="auto"/>
      </w:divBdr>
    </w:div>
    <w:div w:id="872185702">
      <w:bodyDiv w:val="1"/>
      <w:marLeft w:val="0"/>
      <w:marRight w:val="0"/>
      <w:marTop w:val="0"/>
      <w:marBottom w:val="0"/>
      <w:divBdr>
        <w:top w:val="none" w:sz="0" w:space="0" w:color="auto"/>
        <w:left w:val="none" w:sz="0" w:space="0" w:color="auto"/>
        <w:bottom w:val="none" w:sz="0" w:space="0" w:color="auto"/>
        <w:right w:val="none" w:sz="0" w:space="0" w:color="auto"/>
      </w:divBdr>
    </w:div>
    <w:div w:id="877005955">
      <w:bodyDiv w:val="1"/>
      <w:marLeft w:val="0"/>
      <w:marRight w:val="0"/>
      <w:marTop w:val="0"/>
      <w:marBottom w:val="0"/>
      <w:divBdr>
        <w:top w:val="none" w:sz="0" w:space="0" w:color="auto"/>
        <w:left w:val="none" w:sz="0" w:space="0" w:color="auto"/>
        <w:bottom w:val="none" w:sz="0" w:space="0" w:color="auto"/>
        <w:right w:val="none" w:sz="0" w:space="0" w:color="auto"/>
      </w:divBdr>
      <w:divsChild>
        <w:div w:id="1502428506">
          <w:marLeft w:val="0"/>
          <w:marRight w:val="0"/>
          <w:marTop w:val="0"/>
          <w:marBottom w:val="0"/>
          <w:divBdr>
            <w:top w:val="none" w:sz="0" w:space="0" w:color="auto"/>
            <w:left w:val="none" w:sz="0" w:space="0" w:color="auto"/>
            <w:bottom w:val="none" w:sz="0" w:space="0" w:color="auto"/>
            <w:right w:val="none" w:sz="0" w:space="0" w:color="auto"/>
          </w:divBdr>
          <w:divsChild>
            <w:div w:id="1380201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5483125">
      <w:bodyDiv w:val="1"/>
      <w:marLeft w:val="0"/>
      <w:marRight w:val="0"/>
      <w:marTop w:val="0"/>
      <w:marBottom w:val="0"/>
      <w:divBdr>
        <w:top w:val="none" w:sz="0" w:space="0" w:color="auto"/>
        <w:left w:val="none" w:sz="0" w:space="0" w:color="auto"/>
        <w:bottom w:val="none" w:sz="0" w:space="0" w:color="auto"/>
        <w:right w:val="none" w:sz="0" w:space="0" w:color="auto"/>
      </w:divBdr>
    </w:div>
    <w:div w:id="887644765">
      <w:bodyDiv w:val="1"/>
      <w:marLeft w:val="0"/>
      <w:marRight w:val="0"/>
      <w:marTop w:val="0"/>
      <w:marBottom w:val="0"/>
      <w:divBdr>
        <w:top w:val="none" w:sz="0" w:space="0" w:color="auto"/>
        <w:left w:val="none" w:sz="0" w:space="0" w:color="auto"/>
        <w:bottom w:val="none" w:sz="0" w:space="0" w:color="auto"/>
        <w:right w:val="none" w:sz="0" w:space="0" w:color="auto"/>
      </w:divBdr>
    </w:div>
    <w:div w:id="920716343">
      <w:bodyDiv w:val="1"/>
      <w:marLeft w:val="0"/>
      <w:marRight w:val="0"/>
      <w:marTop w:val="0"/>
      <w:marBottom w:val="0"/>
      <w:divBdr>
        <w:top w:val="none" w:sz="0" w:space="0" w:color="auto"/>
        <w:left w:val="none" w:sz="0" w:space="0" w:color="auto"/>
        <w:bottom w:val="none" w:sz="0" w:space="0" w:color="auto"/>
        <w:right w:val="none" w:sz="0" w:space="0" w:color="auto"/>
      </w:divBdr>
    </w:div>
    <w:div w:id="943269111">
      <w:bodyDiv w:val="1"/>
      <w:marLeft w:val="0"/>
      <w:marRight w:val="0"/>
      <w:marTop w:val="0"/>
      <w:marBottom w:val="0"/>
      <w:divBdr>
        <w:top w:val="none" w:sz="0" w:space="0" w:color="auto"/>
        <w:left w:val="none" w:sz="0" w:space="0" w:color="auto"/>
        <w:bottom w:val="none" w:sz="0" w:space="0" w:color="auto"/>
        <w:right w:val="none" w:sz="0" w:space="0" w:color="auto"/>
      </w:divBdr>
    </w:div>
    <w:div w:id="1014918829">
      <w:bodyDiv w:val="1"/>
      <w:marLeft w:val="0"/>
      <w:marRight w:val="0"/>
      <w:marTop w:val="0"/>
      <w:marBottom w:val="0"/>
      <w:divBdr>
        <w:top w:val="none" w:sz="0" w:space="0" w:color="auto"/>
        <w:left w:val="none" w:sz="0" w:space="0" w:color="auto"/>
        <w:bottom w:val="none" w:sz="0" w:space="0" w:color="auto"/>
        <w:right w:val="none" w:sz="0" w:space="0" w:color="auto"/>
      </w:divBdr>
    </w:div>
    <w:div w:id="1033195077">
      <w:bodyDiv w:val="1"/>
      <w:marLeft w:val="0"/>
      <w:marRight w:val="0"/>
      <w:marTop w:val="0"/>
      <w:marBottom w:val="0"/>
      <w:divBdr>
        <w:top w:val="none" w:sz="0" w:space="0" w:color="auto"/>
        <w:left w:val="none" w:sz="0" w:space="0" w:color="auto"/>
        <w:bottom w:val="none" w:sz="0" w:space="0" w:color="auto"/>
        <w:right w:val="none" w:sz="0" w:space="0" w:color="auto"/>
      </w:divBdr>
    </w:div>
    <w:div w:id="1044327836">
      <w:bodyDiv w:val="1"/>
      <w:marLeft w:val="0"/>
      <w:marRight w:val="0"/>
      <w:marTop w:val="0"/>
      <w:marBottom w:val="0"/>
      <w:divBdr>
        <w:top w:val="none" w:sz="0" w:space="0" w:color="auto"/>
        <w:left w:val="none" w:sz="0" w:space="0" w:color="auto"/>
        <w:bottom w:val="none" w:sz="0" w:space="0" w:color="auto"/>
        <w:right w:val="none" w:sz="0" w:space="0" w:color="auto"/>
      </w:divBdr>
    </w:div>
    <w:div w:id="1047144909">
      <w:bodyDiv w:val="1"/>
      <w:marLeft w:val="0"/>
      <w:marRight w:val="0"/>
      <w:marTop w:val="0"/>
      <w:marBottom w:val="0"/>
      <w:divBdr>
        <w:top w:val="none" w:sz="0" w:space="0" w:color="auto"/>
        <w:left w:val="none" w:sz="0" w:space="0" w:color="auto"/>
        <w:bottom w:val="none" w:sz="0" w:space="0" w:color="auto"/>
        <w:right w:val="none" w:sz="0" w:space="0" w:color="auto"/>
      </w:divBdr>
    </w:div>
    <w:div w:id="1071075674">
      <w:bodyDiv w:val="1"/>
      <w:marLeft w:val="0"/>
      <w:marRight w:val="0"/>
      <w:marTop w:val="0"/>
      <w:marBottom w:val="0"/>
      <w:divBdr>
        <w:top w:val="none" w:sz="0" w:space="0" w:color="auto"/>
        <w:left w:val="none" w:sz="0" w:space="0" w:color="auto"/>
        <w:bottom w:val="none" w:sz="0" w:space="0" w:color="auto"/>
        <w:right w:val="none" w:sz="0" w:space="0" w:color="auto"/>
      </w:divBdr>
    </w:div>
    <w:div w:id="1123767526">
      <w:bodyDiv w:val="1"/>
      <w:marLeft w:val="0"/>
      <w:marRight w:val="0"/>
      <w:marTop w:val="0"/>
      <w:marBottom w:val="0"/>
      <w:divBdr>
        <w:top w:val="none" w:sz="0" w:space="0" w:color="auto"/>
        <w:left w:val="none" w:sz="0" w:space="0" w:color="auto"/>
        <w:bottom w:val="none" w:sz="0" w:space="0" w:color="auto"/>
        <w:right w:val="none" w:sz="0" w:space="0" w:color="auto"/>
      </w:divBdr>
    </w:div>
    <w:div w:id="1124688308">
      <w:bodyDiv w:val="1"/>
      <w:marLeft w:val="0"/>
      <w:marRight w:val="0"/>
      <w:marTop w:val="0"/>
      <w:marBottom w:val="0"/>
      <w:divBdr>
        <w:top w:val="none" w:sz="0" w:space="0" w:color="auto"/>
        <w:left w:val="none" w:sz="0" w:space="0" w:color="auto"/>
        <w:bottom w:val="none" w:sz="0" w:space="0" w:color="auto"/>
        <w:right w:val="none" w:sz="0" w:space="0" w:color="auto"/>
      </w:divBdr>
    </w:div>
    <w:div w:id="1136528515">
      <w:bodyDiv w:val="1"/>
      <w:marLeft w:val="0"/>
      <w:marRight w:val="0"/>
      <w:marTop w:val="0"/>
      <w:marBottom w:val="0"/>
      <w:divBdr>
        <w:top w:val="none" w:sz="0" w:space="0" w:color="auto"/>
        <w:left w:val="none" w:sz="0" w:space="0" w:color="auto"/>
        <w:bottom w:val="none" w:sz="0" w:space="0" w:color="auto"/>
        <w:right w:val="none" w:sz="0" w:space="0" w:color="auto"/>
      </w:divBdr>
    </w:div>
    <w:div w:id="1167742576">
      <w:bodyDiv w:val="1"/>
      <w:marLeft w:val="0"/>
      <w:marRight w:val="0"/>
      <w:marTop w:val="0"/>
      <w:marBottom w:val="0"/>
      <w:divBdr>
        <w:top w:val="none" w:sz="0" w:space="0" w:color="auto"/>
        <w:left w:val="none" w:sz="0" w:space="0" w:color="auto"/>
        <w:bottom w:val="none" w:sz="0" w:space="0" w:color="auto"/>
        <w:right w:val="none" w:sz="0" w:space="0" w:color="auto"/>
      </w:divBdr>
    </w:div>
    <w:div w:id="1179924598">
      <w:bodyDiv w:val="1"/>
      <w:marLeft w:val="0"/>
      <w:marRight w:val="0"/>
      <w:marTop w:val="0"/>
      <w:marBottom w:val="0"/>
      <w:divBdr>
        <w:top w:val="none" w:sz="0" w:space="0" w:color="auto"/>
        <w:left w:val="none" w:sz="0" w:space="0" w:color="auto"/>
        <w:bottom w:val="none" w:sz="0" w:space="0" w:color="auto"/>
        <w:right w:val="none" w:sz="0" w:space="0" w:color="auto"/>
      </w:divBdr>
    </w:div>
    <w:div w:id="1198852441">
      <w:bodyDiv w:val="1"/>
      <w:marLeft w:val="0"/>
      <w:marRight w:val="0"/>
      <w:marTop w:val="0"/>
      <w:marBottom w:val="0"/>
      <w:divBdr>
        <w:top w:val="none" w:sz="0" w:space="0" w:color="auto"/>
        <w:left w:val="none" w:sz="0" w:space="0" w:color="auto"/>
        <w:bottom w:val="none" w:sz="0" w:space="0" w:color="auto"/>
        <w:right w:val="none" w:sz="0" w:space="0" w:color="auto"/>
      </w:divBdr>
    </w:div>
    <w:div w:id="1218860726">
      <w:bodyDiv w:val="1"/>
      <w:marLeft w:val="0"/>
      <w:marRight w:val="0"/>
      <w:marTop w:val="0"/>
      <w:marBottom w:val="0"/>
      <w:divBdr>
        <w:top w:val="none" w:sz="0" w:space="0" w:color="auto"/>
        <w:left w:val="none" w:sz="0" w:space="0" w:color="auto"/>
        <w:bottom w:val="none" w:sz="0" w:space="0" w:color="auto"/>
        <w:right w:val="none" w:sz="0" w:space="0" w:color="auto"/>
      </w:divBdr>
    </w:div>
    <w:div w:id="1244802153">
      <w:bodyDiv w:val="1"/>
      <w:marLeft w:val="0"/>
      <w:marRight w:val="0"/>
      <w:marTop w:val="0"/>
      <w:marBottom w:val="0"/>
      <w:divBdr>
        <w:top w:val="none" w:sz="0" w:space="0" w:color="auto"/>
        <w:left w:val="none" w:sz="0" w:space="0" w:color="auto"/>
        <w:bottom w:val="none" w:sz="0" w:space="0" w:color="auto"/>
        <w:right w:val="none" w:sz="0" w:space="0" w:color="auto"/>
      </w:divBdr>
    </w:div>
    <w:div w:id="1250849929">
      <w:bodyDiv w:val="1"/>
      <w:marLeft w:val="0"/>
      <w:marRight w:val="0"/>
      <w:marTop w:val="0"/>
      <w:marBottom w:val="0"/>
      <w:divBdr>
        <w:top w:val="none" w:sz="0" w:space="0" w:color="auto"/>
        <w:left w:val="none" w:sz="0" w:space="0" w:color="auto"/>
        <w:bottom w:val="none" w:sz="0" w:space="0" w:color="auto"/>
        <w:right w:val="none" w:sz="0" w:space="0" w:color="auto"/>
      </w:divBdr>
    </w:div>
    <w:div w:id="1257249778">
      <w:bodyDiv w:val="1"/>
      <w:marLeft w:val="0"/>
      <w:marRight w:val="0"/>
      <w:marTop w:val="0"/>
      <w:marBottom w:val="0"/>
      <w:divBdr>
        <w:top w:val="none" w:sz="0" w:space="0" w:color="auto"/>
        <w:left w:val="none" w:sz="0" w:space="0" w:color="auto"/>
        <w:bottom w:val="none" w:sz="0" w:space="0" w:color="auto"/>
        <w:right w:val="none" w:sz="0" w:space="0" w:color="auto"/>
      </w:divBdr>
    </w:div>
    <w:div w:id="1257904398">
      <w:bodyDiv w:val="1"/>
      <w:marLeft w:val="0"/>
      <w:marRight w:val="0"/>
      <w:marTop w:val="0"/>
      <w:marBottom w:val="0"/>
      <w:divBdr>
        <w:top w:val="none" w:sz="0" w:space="0" w:color="auto"/>
        <w:left w:val="none" w:sz="0" w:space="0" w:color="auto"/>
        <w:bottom w:val="none" w:sz="0" w:space="0" w:color="auto"/>
        <w:right w:val="none" w:sz="0" w:space="0" w:color="auto"/>
      </w:divBdr>
    </w:div>
    <w:div w:id="1302493187">
      <w:bodyDiv w:val="1"/>
      <w:marLeft w:val="0"/>
      <w:marRight w:val="0"/>
      <w:marTop w:val="0"/>
      <w:marBottom w:val="0"/>
      <w:divBdr>
        <w:top w:val="none" w:sz="0" w:space="0" w:color="auto"/>
        <w:left w:val="none" w:sz="0" w:space="0" w:color="auto"/>
        <w:bottom w:val="none" w:sz="0" w:space="0" w:color="auto"/>
        <w:right w:val="none" w:sz="0" w:space="0" w:color="auto"/>
      </w:divBdr>
    </w:div>
    <w:div w:id="1317034034">
      <w:bodyDiv w:val="1"/>
      <w:marLeft w:val="0"/>
      <w:marRight w:val="0"/>
      <w:marTop w:val="0"/>
      <w:marBottom w:val="0"/>
      <w:divBdr>
        <w:top w:val="none" w:sz="0" w:space="0" w:color="auto"/>
        <w:left w:val="none" w:sz="0" w:space="0" w:color="auto"/>
        <w:bottom w:val="none" w:sz="0" w:space="0" w:color="auto"/>
        <w:right w:val="none" w:sz="0" w:space="0" w:color="auto"/>
      </w:divBdr>
    </w:div>
    <w:div w:id="1317953970">
      <w:bodyDiv w:val="1"/>
      <w:marLeft w:val="0"/>
      <w:marRight w:val="0"/>
      <w:marTop w:val="0"/>
      <w:marBottom w:val="0"/>
      <w:divBdr>
        <w:top w:val="none" w:sz="0" w:space="0" w:color="auto"/>
        <w:left w:val="none" w:sz="0" w:space="0" w:color="auto"/>
        <w:bottom w:val="none" w:sz="0" w:space="0" w:color="auto"/>
        <w:right w:val="none" w:sz="0" w:space="0" w:color="auto"/>
      </w:divBdr>
    </w:div>
    <w:div w:id="1340935098">
      <w:bodyDiv w:val="1"/>
      <w:marLeft w:val="0"/>
      <w:marRight w:val="0"/>
      <w:marTop w:val="0"/>
      <w:marBottom w:val="0"/>
      <w:divBdr>
        <w:top w:val="none" w:sz="0" w:space="0" w:color="auto"/>
        <w:left w:val="none" w:sz="0" w:space="0" w:color="auto"/>
        <w:bottom w:val="none" w:sz="0" w:space="0" w:color="auto"/>
        <w:right w:val="none" w:sz="0" w:space="0" w:color="auto"/>
      </w:divBdr>
    </w:div>
    <w:div w:id="1341007936">
      <w:bodyDiv w:val="1"/>
      <w:marLeft w:val="0"/>
      <w:marRight w:val="0"/>
      <w:marTop w:val="0"/>
      <w:marBottom w:val="0"/>
      <w:divBdr>
        <w:top w:val="none" w:sz="0" w:space="0" w:color="auto"/>
        <w:left w:val="none" w:sz="0" w:space="0" w:color="auto"/>
        <w:bottom w:val="none" w:sz="0" w:space="0" w:color="auto"/>
        <w:right w:val="none" w:sz="0" w:space="0" w:color="auto"/>
      </w:divBdr>
    </w:div>
    <w:div w:id="1350333578">
      <w:bodyDiv w:val="1"/>
      <w:marLeft w:val="0"/>
      <w:marRight w:val="0"/>
      <w:marTop w:val="0"/>
      <w:marBottom w:val="0"/>
      <w:divBdr>
        <w:top w:val="none" w:sz="0" w:space="0" w:color="auto"/>
        <w:left w:val="none" w:sz="0" w:space="0" w:color="auto"/>
        <w:bottom w:val="none" w:sz="0" w:space="0" w:color="auto"/>
        <w:right w:val="none" w:sz="0" w:space="0" w:color="auto"/>
      </w:divBdr>
    </w:div>
    <w:div w:id="1350794719">
      <w:bodyDiv w:val="1"/>
      <w:marLeft w:val="0"/>
      <w:marRight w:val="0"/>
      <w:marTop w:val="0"/>
      <w:marBottom w:val="0"/>
      <w:divBdr>
        <w:top w:val="none" w:sz="0" w:space="0" w:color="auto"/>
        <w:left w:val="none" w:sz="0" w:space="0" w:color="auto"/>
        <w:bottom w:val="none" w:sz="0" w:space="0" w:color="auto"/>
        <w:right w:val="none" w:sz="0" w:space="0" w:color="auto"/>
      </w:divBdr>
      <w:divsChild>
        <w:div w:id="588807442">
          <w:marLeft w:val="547"/>
          <w:marRight w:val="0"/>
          <w:marTop w:val="115"/>
          <w:marBottom w:val="0"/>
          <w:divBdr>
            <w:top w:val="none" w:sz="0" w:space="0" w:color="auto"/>
            <w:left w:val="none" w:sz="0" w:space="0" w:color="auto"/>
            <w:bottom w:val="none" w:sz="0" w:space="0" w:color="auto"/>
            <w:right w:val="none" w:sz="0" w:space="0" w:color="auto"/>
          </w:divBdr>
        </w:div>
      </w:divsChild>
    </w:div>
    <w:div w:id="1356730077">
      <w:bodyDiv w:val="1"/>
      <w:marLeft w:val="0"/>
      <w:marRight w:val="0"/>
      <w:marTop w:val="0"/>
      <w:marBottom w:val="0"/>
      <w:divBdr>
        <w:top w:val="none" w:sz="0" w:space="0" w:color="auto"/>
        <w:left w:val="none" w:sz="0" w:space="0" w:color="auto"/>
        <w:bottom w:val="none" w:sz="0" w:space="0" w:color="auto"/>
        <w:right w:val="none" w:sz="0" w:space="0" w:color="auto"/>
      </w:divBdr>
    </w:div>
    <w:div w:id="1483424752">
      <w:bodyDiv w:val="1"/>
      <w:marLeft w:val="0"/>
      <w:marRight w:val="0"/>
      <w:marTop w:val="0"/>
      <w:marBottom w:val="0"/>
      <w:divBdr>
        <w:top w:val="none" w:sz="0" w:space="0" w:color="auto"/>
        <w:left w:val="none" w:sz="0" w:space="0" w:color="auto"/>
        <w:bottom w:val="none" w:sz="0" w:space="0" w:color="auto"/>
        <w:right w:val="none" w:sz="0" w:space="0" w:color="auto"/>
      </w:divBdr>
    </w:div>
    <w:div w:id="1489439886">
      <w:bodyDiv w:val="1"/>
      <w:marLeft w:val="0"/>
      <w:marRight w:val="0"/>
      <w:marTop w:val="0"/>
      <w:marBottom w:val="0"/>
      <w:divBdr>
        <w:top w:val="none" w:sz="0" w:space="0" w:color="auto"/>
        <w:left w:val="none" w:sz="0" w:space="0" w:color="auto"/>
        <w:bottom w:val="none" w:sz="0" w:space="0" w:color="auto"/>
        <w:right w:val="none" w:sz="0" w:space="0" w:color="auto"/>
      </w:divBdr>
    </w:div>
    <w:div w:id="1498154574">
      <w:bodyDiv w:val="1"/>
      <w:marLeft w:val="0"/>
      <w:marRight w:val="0"/>
      <w:marTop w:val="0"/>
      <w:marBottom w:val="0"/>
      <w:divBdr>
        <w:top w:val="none" w:sz="0" w:space="0" w:color="auto"/>
        <w:left w:val="none" w:sz="0" w:space="0" w:color="auto"/>
        <w:bottom w:val="none" w:sz="0" w:space="0" w:color="auto"/>
        <w:right w:val="none" w:sz="0" w:space="0" w:color="auto"/>
      </w:divBdr>
    </w:div>
    <w:div w:id="1514608795">
      <w:bodyDiv w:val="1"/>
      <w:marLeft w:val="0"/>
      <w:marRight w:val="0"/>
      <w:marTop w:val="0"/>
      <w:marBottom w:val="0"/>
      <w:divBdr>
        <w:top w:val="none" w:sz="0" w:space="0" w:color="auto"/>
        <w:left w:val="none" w:sz="0" w:space="0" w:color="auto"/>
        <w:bottom w:val="none" w:sz="0" w:space="0" w:color="auto"/>
        <w:right w:val="none" w:sz="0" w:space="0" w:color="auto"/>
      </w:divBdr>
    </w:div>
    <w:div w:id="1562247497">
      <w:bodyDiv w:val="1"/>
      <w:marLeft w:val="0"/>
      <w:marRight w:val="0"/>
      <w:marTop w:val="0"/>
      <w:marBottom w:val="0"/>
      <w:divBdr>
        <w:top w:val="none" w:sz="0" w:space="0" w:color="auto"/>
        <w:left w:val="none" w:sz="0" w:space="0" w:color="auto"/>
        <w:bottom w:val="none" w:sz="0" w:space="0" w:color="auto"/>
        <w:right w:val="none" w:sz="0" w:space="0" w:color="auto"/>
      </w:divBdr>
    </w:div>
    <w:div w:id="1595748033">
      <w:bodyDiv w:val="1"/>
      <w:marLeft w:val="0"/>
      <w:marRight w:val="0"/>
      <w:marTop w:val="0"/>
      <w:marBottom w:val="0"/>
      <w:divBdr>
        <w:top w:val="none" w:sz="0" w:space="0" w:color="auto"/>
        <w:left w:val="none" w:sz="0" w:space="0" w:color="auto"/>
        <w:bottom w:val="none" w:sz="0" w:space="0" w:color="auto"/>
        <w:right w:val="none" w:sz="0" w:space="0" w:color="auto"/>
      </w:divBdr>
    </w:div>
    <w:div w:id="1603099809">
      <w:bodyDiv w:val="1"/>
      <w:marLeft w:val="0"/>
      <w:marRight w:val="0"/>
      <w:marTop w:val="0"/>
      <w:marBottom w:val="0"/>
      <w:divBdr>
        <w:top w:val="none" w:sz="0" w:space="0" w:color="auto"/>
        <w:left w:val="none" w:sz="0" w:space="0" w:color="auto"/>
        <w:bottom w:val="none" w:sz="0" w:space="0" w:color="auto"/>
        <w:right w:val="none" w:sz="0" w:space="0" w:color="auto"/>
      </w:divBdr>
    </w:div>
    <w:div w:id="1610310225">
      <w:bodyDiv w:val="1"/>
      <w:marLeft w:val="0"/>
      <w:marRight w:val="0"/>
      <w:marTop w:val="0"/>
      <w:marBottom w:val="0"/>
      <w:divBdr>
        <w:top w:val="none" w:sz="0" w:space="0" w:color="auto"/>
        <w:left w:val="none" w:sz="0" w:space="0" w:color="auto"/>
        <w:bottom w:val="none" w:sz="0" w:space="0" w:color="auto"/>
        <w:right w:val="none" w:sz="0" w:space="0" w:color="auto"/>
      </w:divBdr>
    </w:div>
    <w:div w:id="1615940960">
      <w:bodyDiv w:val="1"/>
      <w:marLeft w:val="0"/>
      <w:marRight w:val="0"/>
      <w:marTop w:val="0"/>
      <w:marBottom w:val="0"/>
      <w:divBdr>
        <w:top w:val="none" w:sz="0" w:space="0" w:color="auto"/>
        <w:left w:val="none" w:sz="0" w:space="0" w:color="auto"/>
        <w:bottom w:val="none" w:sz="0" w:space="0" w:color="auto"/>
        <w:right w:val="none" w:sz="0" w:space="0" w:color="auto"/>
      </w:divBdr>
    </w:div>
    <w:div w:id="1642035430">
      <w:bodyDiv w:val="1"/>
      <w:marLeft w:val="0"/>
      <w:marRight w:val="0"/>
      <w:marTop w:val="0"/>
      <w:marBottom w:val="0"/>
      <w:divBdr>
        <w:top w:val="none" w:sz="0" w:space="0" w:color="auto"/>
        <w:left w:val="none" w:sz="0" w:space="0" w:color="auto"/>
        <w:bottom w:val="none" w:sz="0" w:space="0" w:color="auto"/>
        <w:right w:val="none" w:sz="0" w:space="0" w:color="auto"/>
      </w:divBdr>
    </w:div>
    <w:div w:id="1659070793">
      <w:bodyDiv w:val="1"/>
      <w:marLeft w:val="0"/>
      <w:marRight w:val="0"/>
      <w:marTop w:val="0"/>
      <w:marBottom w:val="0"/>
      <w:divBdr>
        <w:top w:val="none" w:sz="0" w:space="0" w:color="auto"/>
        <w:left w:val="none" w:sz="0" w:space="0" w:color="auto"/>
        <w:bottom w:val="none" w:sz="0" w:space="0" w:color="auto"/>
        <w:right w:val="none" w:sz="0" w:space="0" w:color="auto"/>
      </w:divBdr>
    </w:div>
    <w:div w:id="1685202154">
      <w:bodyDiv w:val="1"/>
      <w:marLeft w:val="0"/>
      <w:marRight w:val="0"/>
      <w:marTop w:val="0"/>
      <w:marBottom w:val="0"/>
      <w:divBdr>
        <w:top w:val="none" w:sz="0" w:space="0" w:color="auto"/>
        <w:left w:val="none" w:sz="0" w:space="0" w:color="auto"/>
        <w:bottom w:val="none" w:sz="0" w:space="0" w:color="auto"/>
        <w:right w:val="none" w:sz="0" w:space="0" w:color="auto"/>
      </w:divBdr>
      <w:divsChild>
        <w:div w:id="124130068">
          <w:marLeft w:val="547"/>
          <w:marRight w:val="0"/>
          <w:marTop w:val="115"/>
          <w:marBottom w:val="0"/>
          <w:divBdr>
            <w:top w:val="none" w:sz="0" w:space="0" w:color="auto"/>
            <w:left w:val="none" w:sz="0" w:space="0" w:color="auto"/>
            <w:bottom w:val="none" w:sz="0" w:space="0" w:color="auto"/>
            <w:right w:val="none" w:sz="0" w:space="0" w:color="auto"/>
          </w:divBdr>
        </w:div>
      </w:divsChild>
    </w:div>
    <w:div w:id="1739472774">
      <w:bodyDiv w:val="1"/>
      <w:marLeft w:val="0"/>
      <w:marRight w:val="0"/>
      <w:marTop w:val="0"/>
      <w:marBottom w:val="0"/>
      <w:divBdr>
        <w:top w:val="none" w:sz="0" w:space="0" w:color="auto"/>
        <w:left w:val="none" w:sz="0" w:space="0" w:color="auto"/>
        <w:bottom w:val="none" w:sz="0" w:space="0" w:color="auto"/>
        <w:right w:val="none" w:sz="0" w:space="0" w:color="auto"/>
      </w:divBdr>
    </w:div>
    <w:div w:id="1769034925">
      <w:bodyDiv w:val="1"/>
      <w:marLeft w:val="0"/>
      <w:marRight w:val="0"/>
      <w:marTop w:val="0"/>
      <w:marBottom w:val="0"/>
      <w:divBdr>
        <w:top w:val="none" w:sz="0" w:space="0" w:color="auto"/>
        <w:left w:val="none" w:sz="0" w:space="0" w:color="auto"/>
        <w:bottom w:val="none" w:sz="0" w:space="0" w:color="auto"/>
        <w:right w:val="none" w:sz="0" w:space="0" w:color="auto"/>
      </w:divBdr>
      <w:divsChild>
        <w:div w:id="1594170853">
          <w:marLeft w:val="0"/>
          <w:marRight w:val="0"/>
          <w:marTop w:val="0"/>
          <w:marBottom w:val="0"/>
          <w:divBdr>
            <w:top w:val="none" w:sz="0" w:space="0" w:color="auto"/>
            <w:left w:val="none" w:sz="0" w:space="0" w:color="auto"/>
            <w:bottom w:val="none" w:sz="0" w:space="0" w:color="auto"/>
            <w:right w:val="none" w:sz="0" w:space="0" w:color="auto"/>
          </w:divBdr>
        </w:div>
      </w:divsChild>
    </w:div>
    <w:div w:id="1801727355">
      <w:bodyDiv w:val="1"/>
      <w:marLeft w:val="0"/>
      <w:marRight w:val="0"/>
      <w:marTop w:val="0"/>
      <w:marBottom w:val="0"/>
      <w:divBdr>
        <w:top w:val="none" w:sz="0" w:space="0" w:color="auto"/>
        <w:left w:val="none" w:sz="0" w:space="0" w:color="auto"/>
        <w:bottom w:val="none" w:sz="0" w:space="0" w:color="auto"/>
        <w:right w:val="none" w:sz="0" w:space="0" w:color="auto"/>
      </w:divBdr>
    </w:div>
    <w:div w:id="1821799166">
      <w:bodyDiv w:val="1"/>
      <w:marLeft w:val="0"/>
      <w:marRight w:val="0"/>
      <w:marTop w:val="0"/>
      <w:marBottom w:val="0"/>
      <w:divBdr>
        <w:top w:val="none" w:sz="0" w:space="0" w:color="auto"/>
        <w:left w:val="none" w:sz="0" w:space="0" w:color="auto"/>
        <w:bottom w:val="none" w:sz="0" w:space="0" w:color="auto"/>
        <w:right w:val="none" w:sz="0" w:space="0" w:color="auto"/>
      </w:divBdr>
    </w:div>
    <w:div w:id="1832066022">
      <w:bodyDiv w:val="1"/>
      <w:marLeft w:val="0"/>
      <w:marRight w:val="0"/>
      <w:marTop w:val="0"/>
      <w:marBottom w:val="0"/>
      <w:divBdr>
        <w:top w:val="none" w:sz="0" w:space="0" w:color="auto"/>
        <w:left w:val="none" w:sz="0" w:space="0" w:color="auto"/>
        <w:bottom w:val="none" w:sz="0" w:space="0" w:color="auto"/>
        <w:right w:val="none" w:sz="0" w:space="0" w:color="auto"/>
      </w:divBdr>
    </w:div>
    <w:div w:id="1840080214">
      <w:bodyDiv w:val="1"/>
      <w:marLeft w:val="0"/>
      <w:marRight w:val="0"/>
      <w:marTop w:val="0"/>
      <w:marBottom w:val="0"/>
      <w:divBdr>
        <w:top w:val="none" w:sz="0" w:space="0" w:color="auto"/>
        <w:left w:val="none" w:sz="0" w:space="0" w:color="auto"/>
        <w:bottom w:val="none" w:sz="0" w:space="0" w:color="auto"/>
        <w:right w:val="none" w:sz="0" w:space="0" w:color="auto"/>
      </w:divBdr>
    </w:div>
    <w:div w:id="1848716888">
      <w:bodyDiv w:val="1"/>
      <w:marLeft w:val="0"/>
      <w:marRight w:val="0"/>
      <w:marTop w:val="0"/>
      <w:marBottom w:val="0"/>
      <w:divBdr>
        <w:top w:val="none" w:sz="0" w:space="0" w:color="auto"/>
        <w:left w:val="none" w:sz="0" w:space="0" w:color="auto"/>
        <w:bottom w:val="none" w:sz="0" w:space="0" w:color="auto"/>
        <w:right w:val="none" w:sz="0" w:space="0" w:color="auto"/>
      </w:divBdr>
    </w:div>
    <w:div w:id="1877696231">
      <w:bodyDiv w:val="1"/>
      <w:marLeft w:val="0"/>
      <w:marRight w:val="0"/>
      <w:marTop w:val="0"/>
      <w:marBottom w:val="0"/>
      <w:divBdr>
        <w:top w:val="none" w:sz="0" w:space="0" w:color="auto"/>
        <w:left w:val="none" w:sz="0" w:space="0" w:color="auto"/>
        <w:bottom w:val="none" w:sz="0" w:space="0" w:color="auto"/>
        <w:right w:val="none" w:sz="0" w:space="0" w:color="auto"/>
      </w:divBdr>
    </w:div>
    <w:div w:id="1895895236">
      <w:bodyDiv w:val="1"/>
      <w:marLeft w:val="0"/>
      <w:marRight w:val="0"/>
      <w:marTop w:val="0"/>
      <w:marBottom w:val="0"/>
      <w:divBdr>
        <w:top w:val="none" w:sz="0" w:space="0" w:color="auto"/>
        <w:left w:val="none" w:sz="0" w:space="0" w:color="auto"/>
        <w:bottom w:val="none" w:sz="0" w:space="0" w:color="auto"/>
        <w:right w:val="none" w:sz="0" w:space="0" w:color="auto"/>
      </w:divBdr>
    </w:div>
    <w:div w:id="1900167693">
      <w:bodyDiv w:val="1"/>
      <w:marLeft w:val="0"/>
      <w:marRight w:val="0"/>
      <w:marTop w:val="0"/>
      <w:marBottom w:val="0"/>
      <w:divBdr>
        <w:top w:val="none" w:sz="0" w:space="0" w:color="auto"/>
        <w:left w:val="none" w:sz="0" w:space="0" w:color="auto"/>
        <w:bottom w:val="none" w:sz="0" w:space="0" w:color="auto"/>
        <w:right w:val="none" w:sz="0" w:space="0" w:color="auto"/>
      </w:divBdr>
      <w:divsChild>
        <w:div w:id="191038030">
          <w:marLeft w:val="0"/>
          <w:marRight w:val="0"/>
          <w:marTop w:val="0"/>
          <w:marBottom w:val="0"/>
          <w:divBdr>
            <w:top w:val="none" w:sz="0" w:space="0" w:color="auto"/>
            <w:left w:val="none" w:sz="0" w:space="0" w:color="auto"/>
            <w:bottom w:val="none" w:sz="0" w:space="0" w:color="auto"/>
            <w:right w:val="none" w:sz="0" w:space="0" w:color="auto"/>
          </w:divBdr>
          <w:divsChild>
            <w:div w:id="1367565593">
              <w:marLeft w:val="0"/>
              <w:marRight w:val="0"/>
              <w:marTop w:val="0"/>
              <w:marBottom w:val="0"/>
              <w:divBdr>
                <w:top w:val="none" w:sz="0" w:space="0" w:color="auto"/>
                <w:left w:val="none" w:sz="0" w:space="0" w:color="auto"/>
                <w:bottom w:val="none" w:sz="0" w:space="0" w:color="auto"/>
                <w:right w:val="none" w:sz="0" w:space="0" w:color="auto"/>
              </w:divBdr>
              <w:divsChild>
                <w:div w:id="114062526">
                  <w:marLeft w:val="90"/>
                  <w:marRight w:val="90"/>
                  <w:marTop w:val="90"/>
                  <w:marBottom w:val="90"/>
                  <w:divBdr>
                    <w:top w:val="none" w:sz="0" w:space="0" w:color="auto"/>
                    <w:left w:val="none" w:sz="0" w:space="0" w:color="auto"/>
                    <w:bottom w:val="none" w:sz="0" w:space="0" w:color="auto"/>
                    <w:right w:val="none" w:sz="0" w:space="0" w:color="auto"/>
                  </w:divBdr>
                  <w:divsChild>
                    <w:div w:id="468477359">
                      <w:marLeft w:val="90"/>
                      <w:marRight w:val="90"/>
                      <w:marTop w:val="90"/>
                      <w:marBottom w:val="90"/>
                      <w:divBdr>
                        <w:top w:val="none" w:sz="0" w:space="0" w:color="auto"/>
                        <w:left w:val="none" w:sz="0" w:space="0" w:color="auto"/>
                        <w:bottom w:val="none" w:sz="0" w:space="0" w:color="auto"/>
                        <w:right w:val="none" w:sz="0" w:space="0" w:color="auto"/>
                      </w:divBdr>
                      <w:divsChild>
                        <w:div w:id="282276234">
                          <w:marLeft w:val="0"/>
                          <w:marRight w:val="0"/>
                          <w:marTop w:val="0"/>
                          <w:marBottom w:val="0"/>
                          <w:divBdr>
                            <w:top w:val="none" w:sz="0" w:space="0" w:color="auto"/>
                            <w:left w:val="none" w:sz="0" w:space="0" w:color="auto"/>
                            <w:bottom w:val="none" w:sz="0" w:space="0" w:color="auto"/>
                            <w:right w:val="none" w:sz="0" w:space="0" w:color="auto"/>
                          </w:divBdr>
                          <w:divsChild>
                            <w:div w:id="200290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8419324">
      <w:bodyDiv w:val="1"/>
      <w:marLeft w:val="0"/>
      <w:marRight w:val="0"/>
      <w:marTop w:val="0"/>
      <w:marBottom w:val="0"/>
      <w:divBdr>
        <w:top w:val="none" w:sz="0" w:space="0" w:color="auto"/>
        <w:left w:val="none" w:sz="0" w:space="0" w:color="auto"/>
        <w:bottom w:val="none" w:sz="0" w:space="0" w:color="auto"/>
        <w:right w:val="none" w:sz="0" w:space="0" w:color="auto"/>
      </w:divBdr>
    </w:div>
    <w:div w:id="1945307266">
      <w:bodyDiv w:val="1"/>
      <w:marLeft w:val="0"/>
      <w:marRight w:val="0"/>
      <w:marTop w:val="0"/>
      <w:marBottom w:val="0"/>
      <w:divBdr>
        <w:top w:val="none" w:sz="0" w:space="0" w:color="auto"/>
        <w:left w:val="none" w:sz="0" w:space="0" w:color="auto"/>
        <w:bottom w:val="none" w:sz="0" w:space="0" w:color="auto"/>
        <w:right w:val="none" w:sz="0" w:space="0" w:color="auto"/>
      </w:divBdr>
    </w:div>
    <w:div w:id="1951620613">
      <w:bodyDiv w:val="1"/>
      <w:marLeft w:val="0"/>
      <w:marRight w:val="0"/>
      <w:marTop w:val="0"/>
      <w:marBottom w:val="0"/>
      <w:divBdr>
        <w:top w:val="none" w:sz="0" w:space="0" w:color="auto"/>
        <w:left w:val="none" w:sz="0" w:space="0" w:color="auto"/>
        <w:bottom w:val="none" w:sz="0" w:space="0" w:color="auto"/>
        <w:right w:val="none" w:sz="0" w:space="0" w:color="auto"/>
      </w:divBdr>
    </w:div>
    <w:div w:id="2047365981">
      <w:bodyDiv w:val="1"/>
      <w:marLeft w:val="0"/>
      <w:marRight w:val="0"/>
      <w:marTop w:val="0"/>
      <w:marBottom w:val="0"/>
      <w:divBdr>
        <w:top w:val="none" w:sz="0" w:space="0" w:color="auto"/>
        <w:left w:val="none" w:sz="0" w:space="0" w:color="auto"/>
        <w:bottom w:val="none" w:sz="0" w:space="0" w:color="auto"/>
        <w:right w:val="none" w:sz="0" w:space="0" w:color="auto"/>
      </w:divBdr>
    </w:div>
    <w:div w:id="2086369374">
      <w:bodyDiv w:val="1"/>
      <w:marLeft w:val="0"/>
      <w:marRight w:val="0"/>
      <w:marTop w:val="0"/>
      <w:marBottom w:val="0"/>
      <w:divBdr>
        <w:top w:val="none" w:sz="0" w:space="0" w:color="auto"/>
        <w:left w:val="none" w:sz="0" w:space="0" w:color="auto"/>
        <w:bottom w:val="none" w:sz="0" w:space="0" w:color="auto"/>
        <w:right w:val="none" w:sz="0" w:space="0" w:color="auto"/>
      </w:divBdr>
      <w:divsChild>
        <w:div w:id="561526373">
          <w:marLeft w:val="0"/>
          <w:marRight w:val="0"/>
          <w:marTop w:val="0"/>
          <w:marBottom w:val="0"/>
          <w:divBdr>
            <w:top w:val="none" w:sz="0" w:space="0" w:color="auto"/>
            <w:left w:val="none" w:sz="0" w:space="0" w:color="auto"/>
            <w:bottom w:val="none" w:sz="0" w:space="0" w:color="auto"/>
            <w:right w:val="none" w:sz="0" w:space="0" w:color="auto"/>
          </w:divBdr>
        </w:div>
        <w:div w:id="621500806">
          <w:marLeft w:val="0"/>
          <w:marRight w:val="0"/>
          <w:marTop w:val="0"/>
          <w:marBottom w:val="0"/>
          <w:divBdr>
            <w:top w:val="none" w:sz="0" w:space="0" w:color="auto"/>
            <w:left w:val="none" w:sz="0" w:space="0" w:color="auto"/>
            <w:bottom w:val="none" w:sz="0" w:space="0" w:color="auto"/>
            <w:right w:val="none" w:sz="0" w:space="0" w:color="auto"/>
          </w:divBdr>
        </w:div>
        <w:div w:id="1117988546">
          <w:marLeft w:val="0"/>
          <w:marRight w:val="0"/>
          <w:marTop w:val="0"/>
          <w:marBottom w:val="0"/>
          <w:divBdr>
            <w:top w:val="none" w:sz="0" w:space="0" w:color="auto"/>
            <w:left w:val="none" w:sz="0" w:space="0" w:color="auto"/>
            <w:bottom w:val="none" w:sz="0" w:space="0" w:color="auto"/>
            <w:right w:val="none" w:sz="0" w:space="0" w:color="auto"/>
          </w:divBdr>
        </w:div>
        <w:div w:id="1458907710">
          <w:marLeft w:val="0"/>
          <w:marRight w:val="0"/>
          <w:marTop w:val="0"/>
          <w:marBottom w:val="0"/>
          <w:divBdr>
            <w:top w:val="none" w:sz="0" w:space="0" w:color="auto"/>
            <w:left w:val="none" w:sz="0" w:space="0" w:color="auto"/>
            <w:bottom w:val="none" w:sz="0" w:space="0" w:color="auto"/>
            <w:right w:val="none" w:sz="0" w:space="0" w:color="auto"/>
          </w:divBdr>
        </w:div>
        <w:div w:id="1703170339">
          <w:marLeft w:val="0"/>
          <w:marRight w:val="0"/>
          <w:marTop w:val="0"/>
          <w:marBottom w:val="0"/>
          <w:divBdr>
            <w:top w:val="none" w:sz="0" w:space="0" w:color="auto"/>
            <w:left w:val="none" w:sz="0" w:space="0" w:color="auto"/>
            <w:bottom w:val="none" w:sz="0" w:space="0" w:color="auto"/>
            <w:right w:val="none" w:sz="0" w:space="0" w:color="auto"/>
          </w:divBdr>
        </w:div>
        <w:div w:id="2140605502">
          <w:marLeft w:val="0"/>
          <w:marRight w:val="0"/>
          <w:marTop w:val="0"/>
          <w:marBottom w:val="0"/>
          <w:divBdr>
            <w:top w:val="none" w:sz="0" w:space="0" w:color="auto"/>
            <w:left w:val="none" w:sz="0" w:space="0" w:color="auto"/>
            <w:bottom w:val="none" w:sz="0" w:space="0" w:color="auto"/>
            <w:right w:val="none" w:sz="0" w:space="0" w:color="auto"/>
          </w:divBdr>
        </w:div>
      </w:divsChild>
    </w:div>
    <w:div w:id="2096704690">
      <w:bodyDiv w:val="1"/>
      <w:marLeft w:val="0"/>
      <w:marRight w:val="0"/>
      <w:marTop w:val="0"/>
      <w:marBottom w:val="0"/>
      <w:divBdr>
        <w:top w:val="none" w:sz="0" w:space="0" w:color="auto"/>
        <w:left w:val="none" w:sz="0" w:space="0" w:color="auto"/>
        <w:bottom w:val="none" w:sz="0" w:space="0" w:color="auto"/>
        <w:right w:val="none" w:sz="0" w:space="0" w:color="auto"/>
      </w:divBdr>
    </w:div>
    <w:div w:id="2115468406">
      <w:bodyDiv w:val="1"/>
      <w:marLeft w:val="0"/>
      <w:marRight w:val="0"/>
      <w:marTop w:val="0"/>
      <w:marBottom w:val="0"/>
      <w:divBdr>
        <w:top w:val="none" w:sz="0" w:space="0" w:color="auto"/>
        <w:left w:val="none" w:sz="0" w:space="0" w:color="auto"/>
        <w:bottom w:val="none" w:sz="0" w:space="0" w:color="auto"/>
        <w:right w:val="none" w:sz="0" w:space="0" w:color="auto"/>
      </w:divBdr>
    </w:div>
    <w:div w:id="2115905660">
      <w:bodyDiv w:val="1"/>
      <w:marLeft w:val="0"/>
      <w:marRight w:val="0"/>
      <w:marTop w:val="0"/>
      <w:marBottom w:val="0"/>
      <w:divBdr>
        <w:top w:val="none" w:sz="0" w:space="0" w:color="auto"/>
        <w:left w:val="none" w:sz="0" w:space="0" w:color="auto"/>
        <w:bottom w:val="none" w:sz="0" w:space="0" w:color="auto"/>
        <w:right w:val="none" w:sz="0" w:space="0" w:color="auto"/>
      </w:divBdr>
    </w:div>
    <w:div w:id="2130737789">
      <w:bodyDiv w:val="1"/>
      <w:marLeft w:val="0"/>
      <w:marRight w:val="0"/>
      <w:marTop w:val="0"/>
      <w:marBottom w:val="0"/>
      <w:divBdr>
        <w:top w:val="none" w:sz="0" w:space="0" w:color="auto"/>
        <w:left w:val="none" w:sz="0" w:space="0" w:color="auto"/>
        <w:bottom w:val="none" w:sz="0" w:space="0" w:color="auto"/>
        <w:right w:val="none" w:sz="0" w:space="0" w:color="auto"/>
      </w:divBdr>
    </w:div>
    <w:div w:id="2136945768">
      <w:bodyDiv w:val="1"/>
      <w:marLeft w:val="0"/>
      <w:marRight w:val="0"/>
      <w:marTop w:val="0"/>
      <w:marBottom w:val="0"/>
      <w:divBdr>
        <w:top w:val="none" w:sz="0" w:space="0" w:color="auto"/>
        <w:left w:val="none" w:sz="0" w:space="0" w:color="auto"/>
        <w:bottom w:val="none" w:sz="0" w:space="0" w:color="auto"/>
        <w:right w:val="none" w:sz="0" w:space="0" w:color="auto"/>
      </w:divBdr>
      <w:divsChild>
        <w:div w:id="519666536">
          <w:marLeft w:val="547"/>
          <w:marRight w:val="0"/>
          <w:marTop w:val="115"/>
          <w:marBottom w:val="0"/>
          <w:divBdr>
            <w:top w:val="none" w:sz="0" w:space="0" w:color="auto"/>
            <w:left w:val="none" w:sz="0" w:space="0" w:color="auto"/>
            <w:bottom w:val="none" w:sz="0" w:space="0" w:color="auto"/>
            <w:right w:val="none" w:sz="0" w:space="0" w:color="auto"/>
          </w:divBdr>
        </w:div>
      </w:divsChild>
    </w:div>
    <w:div w:id="2138570840">
      <w:bodyDiv w:val="1"/>
      <w:marLeft w:val="0"/>
      <w:marRight w:val="0"/>
      <w:marTop w:val="0"/>
      <w:marBottom w:val="0"/>
      <w:divBdr>
        <w:top w:val="none" w:sz="0" w:space="0" w:color="auto"/>
        <w:left w:val="none" w:sz="0" w:space="0" w:color="auto"/>
        <w:bottom w:val="none" w:sz="0" w:space="0" w:color="auto"/>
        <w:right w:val="none" w:sz="0" w:space="0" w:color="auto"/>
      </w:divBdr>
    </w:div>
    <w:div w:id="2144420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21" Type="http://schemas.openxmlformats.org/officeDocument/2006/relationships/image" Target="media/image5.png"/><Relationship Id="rId42" Type="http://schemas.openxmlformats.org/officeDocument/2006/relationships/image" Target="media/image15.png"/><Relationship Id="rId47" Type="http://schemas.openxmlformats.org/officeDocument/2006/relationships/chart" Target="charts/chart1.xml"/><Relationship Id="rId63" Type="http://schemas.openxmlformats.org/officeDocument/2006/relationships/footer" Target="footer18.xml"/><Relationship Id="rId68" Type="http://schemas.openxmlformats.org/officeDocument/2006/relationships/footer" Target="footer21.xml"/><Relationship Id="rId84" Type="http://schemas.openxmlformats.org/officeDocument/2006/relationships/footer" Target="footer23.xml"/><Relationship Id="rId89" Type="http://schemas.openxmlformats.org/officeDocument/2006/relationships/image" Target="media/image34.jpeg"/><Relationship Id="rId2" Type="http://schemas.openxmlformats.org/officeDocument/2006/relationships/customXml" Target="../customXml/item2.xml"/><Relationship Id="rId16" Type="http://schemas.openxmlformats.org/officeDocument/2006/relationships/image" Target="media/image3.jpeg"/><Relationship Id="rId29" Type="http://schemas.openxmlformats.org/officeDocument/2006/relationships/footer" Target="footer7.xml"/><Relationship Id="rId107" Type="http://schemas.openxmlformats.org/officeDocument/2006/relationships/image" Target="media/image47.emf"/><Relationship Id="rId11" Type="http://schemas.openxmlformats.org/officeDocument/2006/relationships/hyperlink" Target="http://www.smc79.fr" TargetMode="External"/><Relationship Id="rId24" Type="http://schemas.openxmlformats.org/officeDocument/2006/relationships/footer" Target="footer5.xml"/><Relationship Id="rId32" Type="http://schemas.openxmlformats.org/officeDocument/2006/relationships/image" Target="media/image8.jpeg"/><Relationship Id="rId37" Type="http://schemas.openxmlformats.org/officeDocument/2006/relationships/image" Target="media/image12.jpeg"/><Relationship Id="rId40" Type="http://schemas.openxmlformats.org/officeDocument/2006/relationships/footer" Target="footer10.xml"/><Relationship Id="rId45" Type="http://schemas.openxmlformats.org/officeDocument/2006/relationships/image" Target="media/image17.jpeg"/><Relationship Id="rId53" Type="http://schemas.openxmlformats.org/officeDocument/2006/relationships/footer" Target="footer16.xml"/><Relationship Id="rId58" Type="http://schemas.openxmlformats.org/officeDocument/2006/relationships/header" Target="header4.xml"/><Relationship Id="rId66" Type="http://schemas.openxmlformats.org/officeDocument/2006/relationships/footer" Target="footer19.xml"/><Relationship Id="rId74" Type="http://schemas.openxmlformats.org/officeDocument/2006/relationships/image" Target="media/image24.jpeg"/><Relationship Id="rId79" Type="http://schemas.openxmlformats.org/officeDocument/2006/relationships/image" Target="media/image29.jpeg"/><Relationship Id="rId87" Type="http://schemas.openxmlformats.org/officeDocument/2006/relationships/footer" Target="footer24.xml"/><Relationship Id="rId102" Type="http://schemas.openxmlformats.org/officeDocument/2006/relationships/image" Target="media/image42.emf"/><Relationship Id="rId110" Type="http://schemas.openxmlformats.org/officeDocument/2006/relationships/fontTable" Target="fontTable.xml"/><Relationship Id="rId5" Type="http://schemas.microsoft.com/office/2007/relationships/stylesWithEffects" Target="stylesWithEffects.xml"/><Relationship Id="rId61" Type="http://schemas.openxmlformats.org/officeDocument/2006/relationships/chart" Target="charts/chart6.xml"/><Relationship Id="rId82" Type="http://schemas.openxmlformats.org/officeDocument/2006/relationships/footer" Target="footer22.xml"/><Relationship Id="rId90" Type="http://schemas.openxmlformats.org/officeDocument/2006/relationships/header" Target="header5.xml"/><Relationship Id="rId95" Type="http://schemas.openxmlformats.org/officeDocument/2006/relationships/image" Target="media/image35.emf"/><Relationship Id="rId19" Type="http://schemas.openxmlformats.org/officeDocument/2006/relationships/footer" Target="footer1.xml"/><Relationship Id="rId14" Type="http://schemas.openxmlformats.org/officeDocument/2006/relationships/hyperlink" Target="http://www.smc79.fr" TargetMode="External"/><Relationship Id="rId22" Type="http://schemas.openxmlformats.org/officeDocument/2006/relationships/footer" Target="footer3.xml"/><Relationship Id="rId27" Type="http://schemas.openxmlformats.org/officeDocument/2006/relationships/image" Target="media/image6.jpeg"/><Relationship Id="rId30" Type="http://schemas.openxmlformats.org/officeDocument/2006/relationships/image" Target="media/image7.png"/><Relationship Id="rId35" Type="http://schemas.openxmlformats.org/officeDocument/2006/relationships/image" Target="media/image11.jpeg"/><Relationship Id="rId43" Type="http://schemas.openxmlformats.org/officeDocument/2006/relationships/footer" Target="footer12.xml"/><Relationship Id="rId48" Type="http://schemas.openxmlformats.org/officeDocument/2006/relationships/chart" Target="charts/chart2.xml"/><Relationship Id="rId56" Type="http://schemas.openxmlformats.org/officeDocument/2006/relationships/footer" Target="footer17.xml"/><Relationship Id="rId64" Type="http://schemas.openxmlformats.org/officeDocument/2006/relationships/chart" Target="charts/chart8.xml"/><Relationship Id="rId69" Type="http://schemas.openxmlformats.org/officeDocument/2006/relationships/image" Target="media/image20.jpeg"/><Relationship Id="rId77" Type="http://schemas.openxmlformats.org/officeDocument/2006/relationships/image" Target="media/image27.jpeg"/><Relationship Id="rId100" Type="http://schemas.openxmlformats.org/officeDocument/2006/relationships/image" Target="media/image40.jpg"/><Relationship Id="rId105" Type="http://schemas.openxmlformats.org/officeDocument/2006/relationships/image" Target="media/image45.emf"/><Relationship Id="rId8" Type="http://schemas.openxmlformats.org/officeDocument/2006/relationships/footnotes" Target="footnotes.xml"/><Relationship Id="rId51" Type="http://schemas.openxmlformats.org/officeDocument/2006/relationships/footer" Target="footer14.xml"/><Relationship Id="rId72" Type="http://schemas.openxmlformats.org/officeDocument/2006/relationships/image" Target="media/image23.jpeg"/><Relationship Id="rId80" Type="http://schemas.openxmlformats.org/officeDocument/2006/relationships/image" Target="media/image30.jpeg"/><Relationship Id="rId85" Type="http://schemas.openxmlformats.org/officeDocument/2006/relationships/hyperlink" Target="http://www.smc79.fr" TargetMode="External"/><Relationship Id="rId93" Type="http://schemas.openxmlformats.org/officeDocument/2006/relationships/chart" Target="charts/chart12.xml"/><Relationship Id="rId98" Type="http://schemas.openxmlformats.org/officeDocument/2006/relationships/image" Target="media/image38.emf"/><Relationship Id="rId3" Type="http://schemas.openxmlformats.org/officeDocument/2006/relationships/numbering" Target="numbering.xml"/><Relationship Id="rId12" Type="http://schemas.openxmlformats.org/officeDocument/2006/relationships/image" Target="media/image1.gif"/><Relationship Id="rId17" Type="http://schemas.openxmlformats.org/officeDocument/2006/relationships/image" Target="media/image4.jpeg"/><Relationship Id="rId25" Type="http://schemas.openxmlformats.org/officeDocument/2006/relationships/footer" Target="footer6.xml"/><Relationship Id="rId33" Type="http://schemas.openxmlformats.org/officeDocument/2006/relationships/image" Target="media/image9.jpeg"/><Relationship Id="rId38" Type="http://schemas.openxmlformats.org/officeDocument/2006/relationships/image" Target="media/image13.jpeg"/><Relationship Id="rId46" Type="http://schemas.openxmlformats.org/officeDocument/2006/relationships/image" Target="media/image18.jpg"/><Relationship Id="rId59" Type="http://schemas.openxmlformats.org/officeDocument/2006/relationships/chart" Target="charts/chart5.xml"/><Relationship Id="rId67" Type="http://schemas.openxmlformats.org/officeDocument/2006/relationships/footer" Target="footer20.xml"/><Relationship Id="rId103" Type="http://schemas.openxmlformats.org/officeDocument/2006/relationships/image" Target="media/image43.emf"/><Relationship Id="rId108" Type="http://schemas.openxmlformats.org/officeDocument/2006/relationships/image" Target="media/image48.jpeg"/><Relationship Id="rId20" Type="http://schemas.openxmlformats.org/officeDocument/2006/relationships/footer" Target="footer2.xml"/><Relationship Id="rId41" Type="http://schemas.openxmlformats.org/officeDocument/2006/relationships/footer" Target="footer11.xml"/><Relationship Id="rId54" Type="http://schemas.openxmlformats.org/officeDocument/2006/relationships/chart" Target="charts/chart3.xml"/><Relationship Id="rId62" Type="http://schemas.openxmlformats.org/officeDocument/2006/relationships/chart" Target="charts/chart7.xml"/><Relationship Id="rId70" Type="http://schemas.openxmlformats.org/officeDocument/2006/relationships/image" Target="media/image21.jpeg"/><Relationship Id="rId75" Type="http://schemas.openxmlformats.org/officeDocument/2006/relationships/image" Target="media/image25.jpeg"/><Relationship Id="rId83" Type="http://schemas.openxmlformats.org/officeDocument/2006/relationships/chart" Target="charts/chart11.xml"/><Relationship Id="rId88" Type="http://schemas.openxmlformats.org/officeDocument/2006/relationships/image" Target="media/image33.jpeg"/><Relationship Id="rId91" Type="http://schemas.openxmlformats.org/officeDocument/2006/relationships/footer" Target="footer25.xml"/><Relationship Id="rId96" Type="http://schemas.openxmlformats.org/officeDocument/2006/relationships/image" Target="media/image36.emf"/><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2.jpeg"/><Relationship Id="rId23" Type="http://schemas.openxmlformats.org/officeDocument/2006/relationships/footer" Target="footer4.xml"/><Relationship Id="rId28" Type="http://schemas.openxmlformats.org/officeDocument/2006/relationships/hyperlink" Target="http://www.smc79.fr" TargetMode="External"/><Relationship Id="rId36" Type="http://schemas.openxmlformats.org/officeDocument/2006/relationships/footer" Target="footer9.xml"/><Relationship Id="rId49" Type="http://schemas.openxmlformats.org/officeDocument/2006/relationships/header" Target="header2.xml"/><Relationship Id="rId57" Type="http://schemas.openxmlformats.org/officeDocument/2006/relationships/chart" Target="charts/chart4.xml"/><Relationship Id="rId106" Type="http://schemas.openxmlformats.org/officeDocument/2006/relationships/image" Target="media/image46.emf"/><Relationship Id="rId10" Type="http://schemas.openxmlformats.org/officeDocument/2006/relationships/hyperlink" Target="mailto:accueil@smc79.fr" TargetMode="External"/><Relationship Id="rId31" Type="http://schemas.openxmlformats.org/officeDocument/2006/relationships/footer" Target="footer8.xml"/><Relationship Id="rId44" Type="http://schemas.openxmlformats.org/officeDocument/2006/relationships/image" Target="media/image16.jpeg"/><Relationship Id="rId52" Type="http://schemas.openxmlformats.org/officeDocument/2006/relationships/footer" Target="footer15.xml"/><Relationship Id="rId60" Type="http://schemas.openxmlformats.org/officeDocument/2006/relationships/image" Target="media/image19.jpeg"/><Relationship Id="rId65" Type="http://schemas.openxmlformats.org/officeDocument/2006/relationships/chart" Target="charts/chart9.xml"/><Relationship Id="rId73" Type="http://schemas.openxmlformats.org/officeDocument/2006/relationships/chart" Target="charts/chart10.xml"/><Relationship Id="rId78" Type="http://schemas.openxmlformats.org/officeDocument/2006/relationships/image" Target="media/image28.jpeg"/><Relationship Id="rId81" Type="http://schemas.openxmlformats.org/officeDocument/2006/relationships/image" Target="media/image31.jpeg"/><Relationship Id="rId86" Type="http://schemas.openxmlformats.org/officeDocument/2006/relationships/image" Target="media/image32.jpeg"/><Relationship Id="rId94" Type="http://schemas.openxmlformats.org/officeDocument/2006/relationships/footer" Target="footer27.xml"/><Relationship Id="rId99" Type="http://schemas.openxmlformats.org/officeDocument/2006/relationships/image" Target="media/image39.jpg"/><Relationship Id="rId101" Type="http://schemas.openxmlformats.org/officeDocument/2006/relationships/image" Target="media/image41.jp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yperlink" Target="mailto:accueil@smc79.fr" TargetMode="External"/><Relationship Id="rId18" Type="http://schemas.openxmlformats.org/officeDocument/2006/relationships/hyperlink" Target="http://www.smc79.fr" TargetMode="External"/><Relationship Id="rId39" Type="http://schemas.openxmlformats.org/officeDocument/2006/relationships/image" Target="media/image14.jpeg"/><Relationship Id="rId109" Type="http://schemas.openxmlformats.org/officeDocument/2006/relationships/footer" Target="footer28.xml"/><Relationship Id="rId34" Type="http://schemas.openxmlformats.org/officeDocument/2006/relationships/image" Target="media/image10.jpeg"/><Relationship Id="rId50" Type="http://schemas.openxmlformats.org/officeDocument/2006/relationships/footer" Target="footer13.xml"/><Relationship Id="rId55" Type="http://schemas.openxmlformats.org/officeDocument/2006/relationships/header" Target="header3.xml"/><Relationship Id="rId76" Type="http://schemas.openxmlformats.org/officeDocument/2006/relationships/image" Target="media/image26.jpeg"/><Relationship Id="rId97" Type="http://schemas.openxmlformats.org/officeDocument/2006/relationships/image" Target="media/image37.emf"/><Relationship Id="rId104" Type="http://schemas.openxmlformats.org/officeDocument/2006/relationships/image" Target="media/image44.emf"/><Relationship Id="rId7" Type="http://schemas.openxmlformats.org/officeDocument/2006/relationships/webSettings" Target="webSettings.xml"/><Relationship Id="rId71" Type="http://schemas.openxmlformats.org/officeDocument/2006/relationships/image" Target="media/image22.jpeg"/><Relationship Id="rId92" Type="http://schemas.openxmlformats.org/officeDocument/2006/relationships/footer" Target="footer26.xml"/></Relationships>
</file>

<file path=word/charts/_rels/chart1.xml.rels><?xml version="1.0" encoding="UTF-8" standalone="yes"?>
<Relationships xmlns="http://schemas.openxmlformats.org/package/2006/relationships"><Relationship Id="rId1" Type="http://schemas.openxmlformats.org/officeDocument/2006/relationships/oleObject" Target="file:///\\SERV02V\UTILISATEURS\mchapelle\rapport%20annuel\rapport%202016\Graphiques%202016.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SERV02V\UTILISATEURS\mchapelle\rapport%20annuel\rapport%202016\Copie%20de%20Receptions_acceptees_par_collectivite.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SERV02V\UTILISATEURS\mchapelle\rapport%20annuel\rapport%202016\bilan%20tmb%202016.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SERV02V\UTILISATEURS\mchapelle\rapport%20annuel\rapport%202016\Copie%20de%20BUDGET%20DECHETS%20CA%20201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ERV02V\UTILISATEURS\mchapelle\rapport%20annuel\rapport%202016\Graphiques%20201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SERV02V\UTILISATEURS\mchapelle\rapport%20annuel\rapport%202016\Graphiques%202016.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SERV02V\UTILISATEURS\mchapelle\rapport%20annuel\rapport%202016\Graphiques%202016.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SERV02V\UTILISATEURS\mchapelle\rapport%20annuel\rapport%202016\Graphiques%202016.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SERV02V\UTILISATEURS\mchapelle\rapport%20annuel\rapport%202016\Graphiques%202016.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SERV02V\UTILISATEURS\mchapelle\rapport%20annuel\rapport%202016\tonnages%20d&#233;chetteries%20graph%202016.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SERV02V\UTILISATEURS\mchapelle\rapport%20annuel\rapport%202016\tonnages%20d&#233;chetteries%20graph%202016.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SERV02V\UTILISATEURS\mchapelle\rapport%20annuel\rapport%202016\tonnages%20d&#233;chetteries%20graph%2020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4.7899168853893261E-2"/>
          <c:y val="8.0874413145539906E-2"/>
          <c:w val="0.41700225209107361"/>
          <c:h val="0.75845554765304857"/>
        </c:manualLayout>
      </c:layout>
      <c:doughnutChart>
        <c:varyColors val="1"/>
        <c:ser>
          <c:idx val="0"/>
          <c:order val="0"/>
          <c:dPt>
            <c:idx val="0"/>
            <c:bubble3D val="0"/>
            <c:explosion val="2"/>
            <c:spPr>
              <a:solidFill>
                <a:schemeClr val="bg1">
                  <a:lumMod val="65000"/>
                </a:schemeClr>
              </a:solidFill>
            </c:spPr>
          </c:dPt>
          <c:dPt>
            <c:idx val="1"/>
            <c:bubble3D val="0"/>
            <c:spPr>
              <a:solidFill>
                <a:srgbClr val="009900"/>
              </a:solidFill>
            </c:spPr>
          </c:dPt>
          <c:dPt>
            <c:idx val="2"/>
            <c:bubble3D val="0"/>
            <c:spPr>
              <a:solidFill>
                <a:schemeClr val="accent1"/>
              </a:solidFill>
            </c:spPr>
          </c:dPt>
          <c:dPt>
            <c:idx val="3"/>
            <c:bubble3D val="0"/>
            <c:spPr>
              <a:solidFill>
                <a:srgbClr val="FFFF00"/>
              </a:solidFill>
            </c:spPr>
          </c:dPt>
          <c:dPt>
            <c:idx val="4"/>
            <c:bubble3D val="0"/>
            <c:explosion val="1"/>
            <c:spPr>
              <a:solidFill>
                <a:schemeClr val="accent6">
                  <a:lumMod val="75000"/>
                </a:schemeClr>
              </a:solidFill>
            </c:spPr>
          </c:dPt>
          <c:dPt>
            <c:idx val="5"/>
            <c:bubble3D val="0"/>
            <c:explosion val="3"/>
            <c:spPr>
              <a:solidFill>
                <a:schemeClr val="accent3">
                  <a:lumMod val="75000"/>
                </a:schemeClr>
              </a:solidFill>
            </c:spPr>
          </c:dPt>
          <c:dLbls>
            <c:dLbl>
              <c:idx val="1"/>
              <c:layout>
                <c:manualLayout>
                  <c:x val="5.7291654918869971E-2"/>
                  <c:y val="1.8912529550827509E-2"/>
                </c:manualLayout>
              </c:layout>
              <c:showLegendKey val="0"/>
              <c:showVal val="1"/>
              <c:showCatName val="0"/>
              <c:showSerName val="0"/>
              <c:showPercent val="1"/>
              <c:showBubbleSize val="0"/>
              <c:separator>
</c:separator>
            </c:dLbl>
            <c:dLbl>
              <c:idx val="2"/>
              <c:layout>
                <c:manualLayout>
                  <c:x val="3.9062491990138615E-2"/>
                  <c:y val="9.4562647754137114E-2"/>
                </c:manualLayout>
              </c:layout>
              <c:showLegendKey val="0"/>
              <c:showVal val="1"/>
              <c:showCatName val="0"/>
              <c:showSerName val="0"/>
              <c:showPercent val="1"/>
              <c:showBubbleSize val="0"/>
              <c:separator>
</c:separator>
            </c:dLbl>
            <c:dLbl>
              <c:idx val="3"/>
              <c:layout>
                <c:manualLayout>
                  <c:x val="1.3029196376674566E-2"/>
                  <c:y val="0.12894335227964054"/>
                </c:manualLayout>
              </c:layout>
              <c:showLegendKey val="0"/>
              <c:showVal val="1"/>
              <c:showCatName val="0"/>
              <c:showSerName val="0"/>
              <c:showPercent val="1"/>
              <c:showBubbleSize val="0"/>
              <c:separator>
</c:separator>
            </c:dLbl>
            <c:dLbl>
              <c:idx val="4"/>
              <c:layout>
                <c:manualLayout>
                  <c:x val="-2.8652049267578146E-2"/>
                  <c:y val="0.1545253863134658"/>
                </c:manualLayout>
              </c:layout>
              <c:showLegendKey val="0"/>
              <c:showVal val="1"/>
              <c:showCatName val="0"/>
              <c:showSerName val="0"/>
              <c:showPercent val="1"/>
              <c:showBubbleSize val="0"/>
              <c:separator>
</c:separator>
            </c:dLbl>
            <c:spPr>
              <a:solidFill>
                <a:schemeClr val="tx1">
                  <a:lumMod val="75000"/>
                  <a:lumOff val="25000"/>
                </a:schemeClr>
              </a:solidFill>
            </c:spPr>
            <c:txPr>
              <a:bodyPr/>
              <a:lstStyle/>
              <a:p>
                <a:pPr>
                  <a:defRPr sz="800">
                    <a:solidFill>
                      <a:schemeClr val="bg1"/>
                    </a:solidFill>
                  </a:defRPr>
                </a:pPr>
                <a:endParaRPr lang="fr-FR"/>
              </a:p>
            </c:txPr>
            <c:showLegendKey val="0"/>
            <c:showVal val="1"/>
            <c:showCatName val="0"/>
            <c:showSerName val="0"/>
            <c:showPercent val="1"/>
            <c:showBubbleSize val="0"/>
            <c:separator>
</c:separator>
            <c:showLeaderLines val="1"/>
          </c:dLbls>
          <c:cat>
            <c:strRef>
              <c:f>Feuil1!$A$29:$A$34</c:f>
              <c:strCache>
                <c:ptCount val="6"/>
                <c:pt idx="0">
                  <c:v>Ordures ménagères</c:v>
                </c:pt>
                <c:pt idx="1">
                  <c:v>Verre</c:v>
                </c:pt>
                <c:pt idx="2">
                  <c:v>Papiers</c:v>
                </c:pt>
                <c:pt idx="3">
                  <c:v>Emballages recyclables</c:v>
                </c:pt>
                <c:pt idx="4">
                  <c:v>Carton pàp</c:v>
                </c:pt>
                <c:pt idx="5">
                  <c:v>Déchetteries</c:v>
                </c:pt>
              </c:strCache>
            </c:strRef>
          </c:cat>
          <c:val>
            <c:numRef>
              <c:f>Feuil1!$B$29:$B$34</c:f>
              <c:numCache>
                <c:formatCode>_-* #,##0\ _€_-;\-* #,##0\ _€_-;_-* "-"??\ _€_-;_-@_-</c:formatCode>
                <c:ptCount val="6"/>
                <c:pt idx="0">
                  <c:v>8465.02</c:v>
                </c:pt>
                <c:pt idx="1">
                  <c:v>2015.86</c:v>
                </c:pt>
                <c:pt idx="2">
                  <c:v>1079.4199999999998</c:v>
                </c:pt>
                <c:pt idx="3">
                  <c:v>1418.84</c:v>
                </c:pt>
                <c:pt idx="4">
                  <c:v>61.65</c:v>
                </c:pt>
                <c:pt idx="5">
                  <c:v>12213</c:v>
                </c:pt>
              </c:numCache>
            </c:numRef>
          </c:val>
        </c:ser>
        <c:dLbls>
          <c:showLegendKey val="0"/>
          <c:showVal val="1"/>
          <c:showCatName val="0"/>
          <c:showSerName val="0"/>
          <c:showPercent val="0"/>
          <c:showBubbleSize val="0"/>
          <c:showLeaderLines val="1"/>
        </c:dLbls>
        <c:firstSliceAng val="0"/>
        <c:holeSize val="40"/>
      </c:doughnutChart>
    </c:plotArea>
    <c:legend>
      <c:legendPos val="r"/>
      <c:layout>
        <c:manualLayout>
          <c:xMode val="edge"/>
          <c:yMode val="edge"/>
          <c:x val="0.47817378360052687"/>
          <c:y val="0.2458714469201988"/>
          <c:w val="0.45479923083716867"/>
          <c:h val="0.35884782196012588"/>
        </c:manualLayout>
      </c:layout>
      <c:overlay val="0"/>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6622462817147857"/>
          <c:y val="0.13936351706036745"/>
          <c:w val="0.43549846894138233"/>
          <c:h val="0.54655331430184773"/>
        </c:manualLayout>
      </c:layout>
      <c:barChart>
        <c:barDir val="col"/>
        <c:grouping val="clustered"/>
        <c:varyColors val="0"/>
        <c:ser>
          <c:idx val="0"/>
          <c:order val="0"/>
          <c:tx>
            <c:strRef>
              <c:f>Feuil1!$B$1</c:f>
              <c:strCache>
                <c:ptCount val="1"/>
                <c:pt idx="0">
                  <c:v>Cartons</c:v>
                </c:pt>
              </c:strCache>
            </c:strRef>
          </c:tx>
          <c:spPr>
            <a:solidFill>
              <a:schemeClr val="accent6">
                <a:lumMod val="50000"/>
              </a:schemeClr>
            </a:solidFill>
          </c:spPr>
          <c:invertIfNegative val="0"/>
          <c:cat>
            <c:strRef>
              <c:f>Feuil1!$A$2:$A$4</c:f>
              <c:strCache>
                <c:ptCount val="3"/>
                <c:pt idx="0">
                  <c:v>CŒUR POITOU</c:v>
                </c:pt>
                <c:pt idx="1">
                  <c:v>COULONGES</c:v>
                </c:pt>
                <c:pt idx="2">
                  <c:v>SMC</c:v>
                </c:pt>
              </c:strCache>
            </c:strRef>
          </c:cat>
          <c:val>
            <c:numRef>
              <c:f>Feuil1!$B$2:$B$4</c:f>
              <c:numCache>
                <c:formatCode>0.000</c:formatCode>
                <c:ptCount val="3"/>
                <c:pt idx="0">
                  <c:v>132.88</c:v>
                </c:pt>
                <c:pt idx="1">
                  <c:v>148.07000000000002</c:v>
                </c:pt>
                <c:pt idx="2">
                  <c:v>370.03000000000003</c:v>
                </c:pt>
              </c:numCache>
            </c:numRef>
          </c:val>
        </c:ser>
        <c:ser>
          <c:idx val="1"/>
          <c:order val="1"/>
          <c:tx>
            <c:strRef>
              <c:f>Feuil1!$C$1</c:f>
              <c:strCache>
                <c:ptCount val="1"/>
                <c:pt idx="0">
                  <c:v>Emballages</c:v>
                </c:pt>
              </c:strCache>
            </c:strRef>
          </c:tx>
          <c:spPr>
            <a:solidFill>
              <a:srgbClr val="FFFF00"/>
            </a:solidFill>
          </c:spPr>
          <c:invertIfNegative val="0"/>
          <c:cat>
            <c:strRef>
              <c:f>Feuil1!$A$2:$A$4</c:f>
              <c:strCache>
                <c:ptCount val="3"/>
                <c:pt idx="0">
                  <c:v>CŒUR POITOU</c:v>
                </c:pt>
                <c:pt idx="1">
                  <c:v>COULONGES</c:v>
                </c:pt>
                <c:pt idx="2">
                  <c:v>SMC</c:v>
                </c:pt>
              </c:strCache>
            </c:strRef>
          </c:cat>
          <c:val>
            <c:numRef>
              <c:f>Feuil1!$C$2:$C$4</c:f>
              <c:numCache>
                <c:formatCode>0.000</c:formatCode>
                <c:ptCount val="3"/>
                <c:pt idx="0">
                  <c:v>178.56</c:v>
                </c:pt>
                <c:pt idx="1">
                  <c:v>280.74</c:v>
                </c:pt>
                <c:pt idx="2">
                  <c:v>1417.3899999999999</c:v>
                </c:pt>
              </c:numCache>
            </c:numRef>
          </c:val>
        </c:ser>
        <c:dLbls>
          <c:showLegendKey val="0"/>
          <c:showVal val="0"/>
          <c:showCatName val="0"/>
          <c:showSerName val="0"/>
          <c:showPercent val="0"/>
          <c:showBubbleSize val="0"/>
        </c:dLbls>
        <c:gapWidth val="150"/>
        <c:axId val="159236864"/>
        <c:axId val="159238400"/>
      </c:barChart>
      <c:catAx>
        <c:axId val="159236864"/>
        <c:scaling>
          <c:orientation val="minMax"/>
        </c:scaling>
        <c:delete val="0"/>
        <c:axPos val="b"/>
        <c:majorTickMark val="out"/>
        <c:minorTickMark val="none"/>
        <c:tickLblPos val="nextTo"/>
        <c:txPr>
          <a:bodyPr/>
          <a:lstStyle/>
          <a:p>
            <a:pPr>
              <a:defRPr sz="800"/>
            </a:pPr>
            <a:endParaRPr lang="fr-FR"/>
          </a:p>
        </c:txPr>
        <c:crossAx val="159238400"/>
        <c:crosses val="autoZero"/>
        <c:auto val="1"/>
        <c:lblAlgn val="ctr"/>
        <c:lblOffset val="100"/>
        <c:noMultiLvlLbl val="0"/>
      </c:catAx>
      <c:valAx>
        <c:axId val="159238400"/>
        <c:scaling>
          <c:orientation val="minMax"/>
        </c:scaling>
        <c:delete val="0"/>
        <c:axPos val="l"/>
        <c:majorGridlines/>
        <c:title>
          <c:tx>
            <c:rich>
              <a:bodyPr rot="0" vert="horz"/>
              <a:lstStyle/>
              <a:p>
                <a:pPr>
                  <a:defRPr/>
                </a:pPr>
                <a:r>
                  <a:rPr lang="en-US"/>
                  <a:t>Tonnes</a:t>
                </a:r>
              </a:p>
            </c:rich>
          </c:tx>
          <c:layout>
            <c:manualLayout>
              <c:xMode val="edge"/>
              <c:yMode val="edge"/>
              <c:x val="0.15555555555555556"/>
              <c:y val="1.9579323417906222E-3"/>
            </c:manualLayout>
          </c:layout>
          <c:overlay val="0"/>
        </c:title>
        <c:numFmt formatCode="0" sourceLinked="0"/>
        <c:majorTickMark val="out"/>
        <c:minorTickMark val="none"/>
        <c:tickLblPos val="nextTo"/>
        <c:crossAx val="159236864"/>
        <c:crosses val="autoZero"/>
        <c:crossBetween val="between"/>
      </c:valAx>
    </c:plotArea>
    <c:legend>
      <c:legendPos val="r"/>
      <c:layout>
        <c:manualLayout>
          <c:xMode val="edge"/>
          <c:yMode val="edge"/>
          <c:x val="0.73844324146981632"/>
          <c:y val="0.41118549424349843"/>
          <c:w val="0.24030867936379746"/>
          <c:h val="0.31384151449153963"/>
        </c:manualLayout>
      </c:layout>
      <c:overlay val="0"/>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240"/>
      <c:rAngAx val="0"/>
      <c:perspective val="30"/>
    </c:view3D>
    <c:floor>
      <c:thickness val="0"/>
    </c:floor>
    <c:sideWall>
      <c:thickness val="0"/>
    </c:sideWall>
    <c:backWall>
      <c:thickness val="0"/>
    </c:backWall>
    <c:plotArea>
      <c:layout>
        <c:manualLayout>
          <c:layoutTarget val="inner"/>
          <c:xMode val="edge"/>
          <c:yMode val="edge"/>
          <c:x val="4.6334590168043435E-4"/>
          <c:y val="0.11342591267000716"/>
          <c:w val="0.60474081364830934"/>
          <c:h val="0.7731481481481548"/>
        </c:manualLayout>
      </c:layout>
      <c:pie3DChart>
        <c:varyColors val="1"/>
        <c:ser>
          <c:idx val="0"/>
          <c:order val="0"/>
          <c:explosion val="12"/>
          <c:dPt>
            <c:idx val="0"/>
            <c:bubble3D val="0"/>
            <c:spPr>
              <a:solidFill>
                <a:schemeClr val="accent2">
                  <a:lumMod val="75000"/>
                </a:schemeClr>
              </a:solidFill>
            </c:spPr>
          </c:dPt>
          <c:dPt>
            <c:idx val="1"/>
            <c:bubble3D val="0"/>
            <c:spPr>
              <a:solidFill>
                <a:srgbClr val="FFC000"/>
              </a:solidFill>
            </c:spPr>
          </c:dPt>
          <c:dPt>
            <c:idx val="3"/>
            <c:bubble3D val="0"/>
            <c:spPr>
              <a:solidFill>
                <a:srgbClr val="00B050"/>
              </a:solidFill>
            </c:spPr>
          </c:dPt>
          <c:dPt>
            <c:idx val="4"/>
            <c:bubble3D val="0"/>
            <c:spPr>
              <a:solidFill>
                <a:schemeClr val="accent3">
                  <a:lumMod val="40000"/>
                  <a:lumOff val="60000"/>
                </a:schemeClr>
              </a:solidFill>
            </c:spPr>
          </c:dPt>
          <c:dPt>
            <c:idx val="5"/>
            <c:bubble3D val="0"/>
            <c:spPr>
              <a:solidFill>
                <a:schemeClr val="accent5"/>
              </a:solidFill>
            </c:spPr>
          </c:dPt>
          <c:dLbls>
            <c:dLbl>
              <c:idx val="0"/>
              <c:layout>
                <c:manualLayout>
                  <c:x val="2.3360654270194398E-4"/>
                  <c:y val="-3.9360534478644717E-2"/>
                </c:manualLayout>
              </c:layout>
              <c:dLblPos val="bestFit"/>
              <c:showLegendKey val="0"/>
              <c:showVal val="0"/>
              <c:showCatName val="0"/>
              <c:showSerName val="0"/>
              <c:showPercent val="1"/>
              <c:showBubbleSize val="0"/>
            </c:dLbl>
            <c:dLbl>
              <c:idx val="1"/>
              <c:layout>
                <c:manualLayout>
                  <c:x val="1.1309793642779646E-2"/>
                  <c:y val="-3.1639990455738488E-2"/>
                </c:manualLayout>
              </c:layout>
              <c:dLblPos val="bestFit"/>
              <c:showLegendKey val="0"/>
              <c:showVal val="0"/>
              <c:showCatName val="0"/>
              <c:showSerName val="0"/>
              <c:showPercent val="1"/>
              <c:showBubbleSize val="0"/>
            </c:dLbl>
            <c:dLbl>
              <c:idx val="2"/>
              <c:layout>
                <c:manualLayout>
                  <c:x val="8.3786116094287672E-3"/>
                  <c:y val="-0.12232841803865425"/>
                </c:manualLayout>
              </c:layout>
              <c:dLblPos val="bestFit"/>
              <c:showLegendKey val="0"/>
              <c:showVal val="0"/>
              <c:showCatName val="0"/>
              <c:showSerName val="0"/>
              <c:showPercent val="1"/>
              <c:showBubbleSize val="0"/>
            </c:dLbl>
            <c:dLbl>
              <c:idx val="3"/>
              <c:layout>
                <c:manualLayout>
                  <c:x val="3.2149187354309893E-3"/>
                  <c:y val="-2.3349844905750417E-2"/>
                </c:manualLayout>
              </c:layout>
              <c:dLblPos val="bestFit"/>
              <c:showLegendKey val="0"/>
              <c:showVal val="0"/>
              <c:showCatName val="0"/>
              <c:showSerName val="0"/>
              <c:showPercent val="1"/>
              <c:showBubbleSize val="0"/>
            </c:dLbl>
            <c:dLbl>
              <c:idx val="4"/>
              <c:layout>
                <c:manualLayout>
                  <c:x val="-3.0287182852143754E-2"/>
                  <c:y val="2.76352435112284E-2"/>
                </c:manualLayout>
              </c:layout>
              <c:dLblPos val="bestFit"/>
              <c:showLegendKey val="0"/>
              <c:showVal val="0"/>
              <c:showCatName val="0"/>
              <c:showSerName val="0"/>
              <c:showPercent val="1"/>
              <c:showBubbleSize val="0"/>
            </c:dLbl>
            <c:dLbl>
              <c:idx val="5"/>
              <c:layout>
                <c:manualLayout>
                  <c:x val="-6.1749781277340423E-3"/>
                  <c:y val="3.4094123651210353E-2"/>
                </c:manualLayout>
              </c:layout>
              <c:dLblPos val="bestFit"/>
              <c:showLegendKey val="0"/>
              <c:showVal val="0"/>
              <c:showCatName val="0"/>
              <c:showSerName val="0"/>
              <c:showPercent val="1"/>
              <c:showBubbleSize val="0"/>
            </c:dLbl>
            <c:dLblPos val="bestFit"/>
            <c:showLegendKey val="0"/>
            <c:showVal val="0"/>
            <c:showCatName val="0"/>
            <c:showSerName val="0"/>
            <c:showPercent val="1"/>
            <c:showBubbleSize val="0"/>
            <c:showLeaderLines val="1"/>
          </c:dLbls>
          <c:cat>
            <c:strRef>
              <c:f>TMB!$A$24:$A$31</c:f>
              <c:strCache>
                <c:ptCount val="8"/>
                <c:pt idx="0">
                  <c:v>Balles </c:v>
                </c:pt>
                <c:pt idx="1">
                  <c:v>Stabilisat</c:v>
                </c:pt>
                <c:pt idx="2">
                  <c:v>Compost</c:v>
                </c:pt>
                <c:pt idx="3">
                  <c:v>Métaux ferreux</c:v>
                </c:pt>
                <c:pt idx="4">
                  <c:v>Inertes</c:v>
                </c:pt>
                <c:pt idx="5">
                  <c:v>Perte massique</c:v>
                </c:pt>
                <c:pt idx="6">
                  <c:v>Refus broyage</c:v>
                </c:pt>
                <c:pt idx="7">
                  <c:v>CSR</c:v>
                </c:pt>
              </c:strCache>
            </c:strRef>
          </c:cat>
          <c:val>
            <c:numRef>
              <c:f>TMB!$C$24:$C$31</c:f>
              <c:numCache>
                <c:formatCode>0%</c:formatCode>
                <c:ptCount val="8"/>
                <c:pt idx="0">
                  <c:v>0.30927579790911169</c:v>
                </c:pt>
                <c:pt idx="1">
                  <c:v>0.13178208060465693</c:v>
                </c:pt>
                <c:pt idx="2">
                  <c:v>4.0966518496562923E-2</c:v>
                </c:pt>
                <c:pt idx="3">
                  <c:v>1.5588133499486269E-2</c:v>
                </c:pt>
                <c:pt idx="4">
                  <c:v>5.6625137469264265E-2</c:v>
                </c:pt>
                <c:pt idx="5">
                  <c:v>0.31476620962560464</c:v>
                </c:pt>
                <c:pt idx="6">
                  <c:v>4.1864756450098538E-2</c:v>
                </c:pt>
                <c:pt idx="7">
                  <c:v>8.9131365945214702E-2</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70855633059503176"/>
          <c:y val="0.12505845860176568"/>
          <c:w val="0.20720388021672728"/>
          <c:h val="0.70139785254115961"/>
        </c:manualLayout>
      </c:layout>
      <c:overlay val="0"/>
    </c:legend>
    <c:plotVisOnly val="1"/>
    <c:dispBlanksAs val="gap"/>
    <c:showDLblsOverMax val="0"/>
  </c:chart>
  <c:spPr>
    <a:ln w="0">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600">
                <a:latin typeface="+mn-lt"/>
              </a:rPr>
              <a:t>Répartition des dépenses de fonctionnement</a:t>
            </a:r>
          </a:p>
        </c:rich>
      </c:tx>
      <c:layout>
        <c:manualLayout>
          <c:xMode val="edge"/>
          <c:yMode val="edge"/>
          <c:x val="0.13271522162439101"/>
          <c:y val="0"/>
        </c:manualLayout>
      </c:layout>
      <c:overlay val="0"/>
    </c:title>
    <c:autoTitleDeleted val="0"/>
    <c:plotArea>
      <c:layout>
        <c:manualLayout>
          <c:layoutTarget val="inner"/>
          <c:xMode val="edge"/>
          <c:yMode val="edge"/>
          <c:x val="0.26707701893065733"/>
          <c:y val="0.32724609293397461"/>
          <c:w val="0.49736091675286725"/>
          <c:h val="0.55826247967485776"/>
        </c:manualLayout>
      </c:layout>
      <c:pieChart>
        <c:varyColors val="1"/>
        <c:ser>
          <c:idx val="1"/>
          <c:order val="1"/>
          <c:spPr>
            <a:effectLst>
              <a:outerShdw blurRad="50800" dist="38100" dir="2700000" algn="tl" rotWithShape="0">
                <a:prstClr val="black">
                  <a:alpha val="40000"/>
                </a:prstClr>
              </a:outerShdw>
            </a:effectLst>
          </c:spPr>
          <c:dPt>
            <c:idx val="0"/>
            <c:bubble3D val="0"/>
            <c:explosion val="7"/>
            <c:spPr>
              <a:solidFill>
                <a:schemeClr val="bg1">
                  <a:lumMod val="50000"/>
                </a:schemeClr>
              </a:solidFill>
              <a:effectLst>
                <a:outerShdw blurRad="50800" dist="38100" dir="2700000" algn="tl" rotWithShape="0">
                  <a:prstClr val="black">
                    <a:alpha val="40000"/>
                  </a:prstClr>
                </a:outerShdw>
              </a:effectLst>
            </c:spPr>
          </c:dPt>
          <c:dPt>
            <c:idx val="1"/>
            <c:bubble3D val="0"/>
            <c:explosion val="3"/>
            <c:spPr>
              <a:solidFill>
                <a:srgbClr val="FFFF00"/>
              </a:solidFill>
              <a:effectLst>
                <a:outerShdw blurRad="50800" dist="38100" dir="2700000" algn="tl" rotWithShape="0">
                  <a:prstClr val="black">
                    <a:alpha val="40000"/>
                  </a:prstClr>
                </a:outerShdw>
              </a:effectLst>
            </c:spPr>
          </c:dPt>
          <c:dPt>
            <c:idx val="2"/>
            <c:bubble3D val="0"/>
            <c:explosion val="4"/>
            <c:spPr>
              <a:solidFill>
                <a:schemeClr val="accent1"/>
              </a:solidFill>
              <a:effectLst>
                <a:outerShdw blurRad="50800" dist="38100" dir="2700000" algn="tl" rotWithShape="0">
                  <a:prstClr val="black">
                    <a:alpha val="40000"/>
                  </a:prstClr>
                </a:outerShdw>
              </a:effectLst>
            </c:spPr>
          </c:dPt>
          <c:dPt>
            <c:idx val="3"/>
            <c:bubble3D val="0"/>
            <c:explosion val="9"/>
            <c:spPr>
              <a:solidFill>
                <a:schemeClr val="accent3"/>
              </a:solidFill>
              <a:effectLst>
                <a:outerShdw blurRad="50800" dist="38100" dir="2700000" algn="tl" rotWithShape="0">
                  <a:prstClr val="black">
                    <a:alpha val="40000"/>
                  </a:prstClr>
                </a:outerShdw>
              </a:effectLst>
            </c:spPr>
          </c:dPt>
          <c:dPt>
            <c:idx val="4"/>
            <c:bubble3D val="0"/>
            <c:explosion val="6"/>
          </c:dPt>
          <c:dPt>
            <c:idx val="5"/>
            <c:bubble3D val="0"/>
            <c:explosion val="7"/>
          </c:dPt>
          <c:dPt>
            <c:idx val="6"/>
            <c:bubble3D val="0"/>
            <c:explosion val="8"/>
          </c:dPt>
          <c:dPt>
            <c:idx val="7"/>
            <c:bubble3D val="0"/>
            <c:explosion val="6"/>
          </c:dPt>
          <c:dLbls>
            <c:dLbl>
              <c:idx val="0"/>
              <c:layout>
                <c:manualLayout>
                  <c:x val="-1.8518536193073414E-2"/>
                  <c:y val="1.1308071133528247E-2"/>
                </c:manualLayout>
              </c:layout>
              <c:showLegendKey val="0"/>
              <c:showVal val="0"/>
              <c:showCatName val="1"/>
              <c:showSerName val="0"/>
              <c:showPercent val="1"/>
              <c:showBubbleSize val="0"/>
            </c:dLbl>
            <c:dLbl>
              <c:idx val="2"/>
              <c:layout>
                <c:manualLayout>
                  <c:x val="8.038843609860442E-3"/>
                  <c:y val="-3.0942407308161762E-2"/>
                </c:manualLayout>
              </c:layout>
              <c:showLegendKey val="0"/>
              <c:showVal val="0"/>
              <c:showCatName val="1"/>
              <c:showSerName val="0"/>
              <c:showPercent val="1"/>
              <c:showBubbleSize val="0"/>
            </c:dLbl>
            <c:dLbl>
              <c:idx val="3"/>
              <c:layout>
                <c:manualLayout>
                  <c:x val="-3.715771182864007E-3"/>
                  <c:y val="9.2311260894348907E-2"/>
                </c:manualLayout>
              </c:layout>
              <c:showLegendKey val="0"/>
              <c:showVal val="0"/>
              <c:showCatName val="1"/>
              <c:showSerName val="0"/>
              <c:showPercent val="1"/>
              <c:showBubbleSize val="0"/>
            </c:dLbl>
            <c:dLbl>
              <c:idx val="5"/>
              <c:layout>
                <c:manualLayout>
                  <c:x val="-0.13743094489507135"/>
                  <c:y val="-6.3192685884125743E-2"/>
                </c:manualLayout>
              </c:layout>
              <c:showLegendKey val="0"/>
              <c:showVal val="0"/>
              <c:showCatName val="1"/>
              <c:showSerName val="0"/>
              <c:showPercent val="1"/>
              <c:showBubbleSize val="0"/>
            </c:dLbl>
            <c:dLbl>
              <c:idx val="7"/>
              <c:layout>
                <c:manualLayout>
                  <c:x val="0.15375878716129093"/>
                  <c:y val="-5.8469601258585987E-3"/>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'DECHETS FONCT.PAR SERV.'!$C$46:$C$53</c:f>
              <c:strCache>
                <c:ptCount val="8"/>
                <c:pt idx="0">
                  <c:v>Ordures ménagères</c:v>
                </c:pt>
                <c:pt idx="1">
                  <c:v>Collecte sélective</c:v>
                </c:pt>
                <c:pt idx="2">
                  <c:v>Centre de tri</c:v>
                </c:pt>
                <c:pt idx="3">
                  <c:v>Déchetteries</c:v>
                </c:pt>
                <c:pt idx="4">
                  <c:v>Collecte DIB</c:v>
                </c:pt>
                <c:pt idx="5">
                  <c:v> "La Lande" - Dépôts à gravats</c:v>
                </c:pt>
                <c:pt idx="6">
                  <c:v>Collecte déchets médicaux</c:v>
                </c:pt>
                <c:pt idx="7">
                  <c:v>Communication - Prévention</c:v>
                </c:pt>
              </c:strCache>
            </c:strRef>
          </c:cat>
          <c:val>
            <c:numRef>
              <c:f>'DECHETS FONCT.PAR SERV.'!$E$46:$E$53</c:f>
              <c:numCache>
                <c:formatCode>#,##0.00</c:formatCode>
                <c:ptCount val="8"/>
                <c:pt idx="0">
                  <c:v>2729758.03</c:v>
                </c:pt>
                <c:pt idx="1">
                  <c:v>441108.47999999998</c:v>
                </c:pt>
                <c:pt idx="2">
                  <c:v>1105228.69</c:v>
                </c:pt>
                <c:pt idx="3">
                  <c:v>2113103.33</c:v>
                </c:pt>
                <c:pt idx="4">
                  <c:v>26836.37</c:v>
                </c:pt>
                <c:pt idx="5">
                  <c:v>43733.85</c:v>
                </c:pt>
                <c:pt idx="6">
                  <c:v>86584.639999999999</c:v>
                </c:pt>
                <c:pt idx="7">
                  <c:v>54028.42</c:v>
                </c:pt>
              </c:numCache>
            </c:numRef>
          </c:val>
        </c:ser>
        <c:ser>
          <c:idx val="0"/>
          <c:order val="0"/>
          <c:explosion val="25"/>
          <c:dLbls>
            <c:showLegendKey val="0"/>
            <c:showVal val="0"/>
            <c:showCatName val="1"/>
            <c:showSerName val="0"/>
            <c:showPercent val="1"/>
            <c:showBubbleSize val="0"/>
            <c:showLeaderLines val="1"/>
          </c:dLbls>
          <c:cat>
            <c:strRef>
              <c:f>'DECHETS FONCT.PAR SERV.'!$C$46:$C$53</c:f>
              <c:strCache>
                <c:ptCount val="8"/>
                <c:pt idx="0">
                  <c:v>Ordures ménagères</c:v>
                </c:pt>
                <c:pt idx="1">
                  <c:v>Collecte sélective</c:v>
                </c:pt>
                <c:pt idx="2">
                  <c:v>Centre de tri</c:v>
                </c:pt>
                <c:pt idx="3">
                  <c:v>Déchetteries</c:v>
                </c:pt>
                <c:pt idx="4">
                  <c:v>Collecte DIB</c:v>
                </c:pt>
                <c:pt idx="5">
                  <c:v> "La Lande" - Dépôts à gravats</c:v>
                </c:pt>
                <c:pt idx="6">
                  <c:v>Collecte déchets médicaux</c:v>
                </c:pt>
                <c:pt idx="7">
                  <c:v>Communication - Prévention</c:v>
                </c:pt>
              </c:strCache>
            </c:strRef>
          </c:cat>
          <c:val>
            <c:numRef>
              <c:f>'DECHETS FONCT.PAR SERV.'!$D$46:$D$53</c:f>
            </c:numRef>
          </c:val>
        </c:ser>
        <c:dLbls>
          <c:showLegendKey val="0"/>
          <c:showVal val="0"/>
          <c:showCatName val="1"/>
          <c:showSerName val="0"/>
          <c:showPercent val="1"/>
          <c:showBubbleSize val="0"/>
          <c:showLeaderLines val="1"/>
        </c:dLbls>
        <c:firstSliceAng val="0"/>
      </c:pieChart>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42"/>
    </mc:Choice>
    <mc:Fallback>
      <c:style val="42"/>
    </mc:Fallback>
  </mc:AlternateContent>
  <c:chart>
    <c:autoTitleDeleted val="1"/>
    <c:plotArea>
      <c:layout>
        <c:manualLayout>
          <c:layoutTarget val="inner"/>
          <c:xMode val="edge"/>
          <c:yMode val="edge"/>
          <c:x val="0.3502537914978201"/>
          <c:y val="0"/>
          <c:w val="0.59603048572903283"/>
          <c:h val="0.92497162651783804"/>
        </c:manualLayout>
      </c:layout>
      <c:barChart>
        <c:barDir val="col"/>
        <c:grouping val="stacked"/>
        <c:varyColors val="0"/>
        <c:ser>
          <c:idx val="0"/>
          <c:order val="0"/>
          <c:tx>
            <c:strRef>
              <c:f>Feuil1!$A$48</c:f>
              <c:strCache>
                <c:ptCount val="1"/>
                <c:pt idx="0">
                  <c:v>Ordures ménagères</c:v>
                </c:pt>
              </c:strCache>
            </c:strRef>
          </c:tx>
          <c:spPr>
            <a:solidFill>
              <a:schemeClr val="bg1">
                <a:lumMod val="65000"/>
              </a:schemeClr>
            </a:solidFill>
            <a:ln>
              <a:noFill/>
            </a:ln>
          </c:spPr>
          <c:invertIfNegative val="0"/>
          <c:dLbls>
            <c:txPr>
              <a:bodyPr/>
              <a:lstStyle/>
              <a:p>
                <a:pPr>
                  <a:defRPr sz="1100">
                    <a:solidFill>
                      <a:schemeClr val="tx1">
                        <a:lumMod val="75000"/>
                        <a:lumOff val="25000"/>
                      </a:schemeClr>
                    </a:solidFill>
                  </a:defRPr>
                </a:pPr>
                <a:endParaRPr lang="fr-FR"/>
              </a:p>
            </c:txPr>
            <c:dLblPos val="ctr"/>
            <c:showLegendKey val="0"/>
            <c:showVal val="1"/>
            <c:showCatName val="0"/>
            <c:showSerName val="0"/>
            <c:showPercent val="0"/>
            <c:showBubbleSize val="0"/>
            <c:showLeaderLines val="0"/>
          </c:dLbls>
          <c:cat>
            <c:numRef>
              <c:f>Feuil1!$B$47:$C$47</c:f>
              <c:numCache>
                <c:formatCode>General</c:formatCode>
                <c:ptCount val="2"/>
                <c:pt idx="0">
                  <c:v>2015</c:v>
                </c:pt>
                <c:pt idx="1">
                  <c:v>2016</c:v>
                </c:pt>
              </c:numCache>
            </c:numRef>
          </c:cat>
          <c:val>
            <c:numRef>
              <c:f>Feuil1!$B$48:$C$48</c:f>
              <c:numCache>
                <c:formatCode>_-* #,##0\ _€_-;\-* #,##0\ _€_-;_-* "-"??\ _€_-;_-@_-</c:formatCode>
                <c:ptCount val="2"/>
                <c:pt idx="0">
                  <c:v>10415</c:v>
                </c:pt>
                <c:pt idx="1">
                  <c:v>8465</c:v>
                </c:pt>
              </c:numCache>
            </c:numRef>
          </c:val>
        </c:ser>
        <c:ser>
          <c:idx val="1"/>
          <c:order val="1"/>
          <c:tx>
            <c:strRef>
              <c:f>Feuil1!$A$49</c:f>
              <c:strCache>
                <c:ptCount val="1"/>
                <c:pt idx="0">
                  <c:v>Emballages recyclables</c:v>
                </c:pt>
              </c:strCache>
            </c:strRef>
          </c:tx>
          <c:spPr>
            <a:solidFill>
              <a:srgbClr val="FFFF00"/>
            </a:solidFill>
            <a:ln>
              <a:noFill/>
            </a:ln>
          </c:spPr>
          <c:invertIfNegative val="0"/>
          <c:dLbls>
            <c:dLbl>
              <c:idx val="1"/>
              <c:layout/>
              <c:tx>
                <c:rich>
                  <a:bodyPr/>
                  <a:lstStyle/>
                  <a:p>
                    <a:r>
                      <a:rPr lang="en-US" sz="1100">
                        <a:solidFill>
                          <a:schemeClr val="tx1">
                            <a:lumMod val="75000"/>
                            <a:lumOff val="25000"/>
                          </a:schemeClr>
                        </a:solidFill>
                      </a:rPr>
                      <a:t> 1 419</a:t>
                    </a:r>
                    <a:endParaRPr lang="en-US">
                      <a:solidFill>
                        <a:schemeClr val="bg1">
                          <a:lumMod val="50000"/>
                        </a:schemeClr>
                      </a:solidFill>
                    </a:endParaRPr>
                  </a:p>
                </c:rich>
              </c:tx>
              <c:dLblPos val="ctr"/>
              <c:showLegendKey val="0"/>
              <c:showVal val="1"/>
              <c:showCatName val="0"/>
              <c:showSerName val="0"/>
              <c:showPercent val="0"/>
              <c:showBubbleSize val="0"/>
            </c:dLbl>
            <c:txPr>
              <a:bodyPr/>
              <a:lstStyle/>
              <a:p>
                <a:pPr>
                  <a:defRPr sz="1100">
                    <a:solidFill>
                      <a:schemeClr val="tx1">
                        <a:lumMod val="75000"/>
                        <a:lumOff val="25000"/>
                      </a:schemeClr>
                    </a:solidFill>
                  </a:defRPr>
                </a:pPr>
                <a:endParaRPr lang="fr-FR"/>
              </a:p>
            </c:txPr>
            <c:dLblPos val="ctr"/>
            <c:showLegendKey val="0"/>
            <c:showVal val="1"/>
            <c:showCatName val="0"/>
            <c:showSerName val="0"/>
            <c:showPercent val="0"/>
            <c:showBubbleSize val="0"/>
            <c:showLeaderLines val="0"/>
          </c:dLbls>
          <c:cat>
            <c:numRef>
              <c:f>Feuil1!$B$47:$C$47</c:f>
              <c:numCache>
                <c:formatCode>General</c:formatCode>
                <c:ptCount val="2"/>
                <c:pt idx="0">
                  <c:v>2015</c:v>
                </c:pt>
                <c:pt idx="1">
                  <c:v>2016</c:v>
                </c:pt>
              </c:numCache>
            </c:numRef>
          </c:cat>
          <c:val>
            <c:numRef>
              <c:f>Feuil1!$B$49:$C$49</c:f>
              <c:numCache>
                <c:formatCode>_-* #,##0\ _€_-;\-* #,##0\ _€_-;_-* "-"??\ _€_-;_-@_-</c:formatCode>
                <c:ptCount val="2"/>
                <c:pt idx="0">
                  <c:v>856</c:v>
                </c:pt>
                <c:pt idx="1">
                  <c:v>1418.84</c:v>
                </c:pt>
              </c:numCache>
            </c:numRef>
          </c:val>
        </c:ser>
        <c:ser>
          <c:idx val="3"/>
          <c:order val="2"/>
          <c:tx>
            <c:strRef>
              <c:f>Feuil1!$A$50</c:f>
              <c:strCache>
                <c:ptCount val="1"/>
                <c:pt idx="0">
                  <c:v>Verre</c:v>
                </c:pt>
              </c:strCache>
            </c:strRef>
          </c:tx>
          <c:spPr>
            <a:solidFill>
              <a:srgbClr val="009900"/>
            </a:solidFill>
          </c:spPr>
          <c:invertIfNegative val="0"/>
          <c:dLbls>
            <c:txPr>
              <a:bodyPr/>
              <a:lstStyle/>
              <a:p>
                <a:pPr>
                  <a:defRPr sz="1100">
                    <a:solidFill>
                      <a:schemeClr val="tx1">
                        <a:lumMod val="75000"/>
                        <a:lumOff val="25000"/>
                      </a:schemeClr>
                    </a:solidFill>
                  </a:defRPr>
                </a:pPr>
                <a:endParaRPr lang="fr-FR"/>
              </a:p>
            </c:txPr>
            <c:dLblPos val="ctr"/>
            <c:showLegendKey val="0"/>
            <c:showVal val="1"/>
            <c:showCatName val="0"/>
            <c:showSerName val="0"/>
            <c:showPercent val="0"/>
            <c:showBubbleSize val="0"/>
            <c:showLeaderLines val="0"/>
          </c:dLbls>
          <c:cat>
            <c:numRef>
              <c:f>Feuil1!$B$47:$C$47</c:f>
              <c:numCache>
                <c:formatCode>General</c:formatCode>
                <c:ptCount val="2"/>
                <c:pt idx="0">
                  <c:v>2015</c:v>
                </c:pt>
                <c:pt idx="1">
                  <c:v>2016</c:v>
                </c:pt>
              </c:numCache>
            </c:numRef>
          </c:cat>
          <c:val>
            <c:numRef>
              <c:f>Feuil1!$B$50:$C$50</c:f>
              <c:numCache>
                <c:formatCode>_-* #,##0\ _€_-;\-* #,##0\ _€_-;_-* "-"??\ _€_-;_-@_-</c:formatCode>
                <c:ptCount val="2"/>
                <c:pt idx="0">
                  <c:v>1539</c:v>
                </c:pt>
                <c:pt idx="1">
                  <c:v>2015.86</c:v>
                </c:pt>
              </c:numCache>
            </c:numRef>
          </c:val>
        </c:ser>
        <c:ser>
          <c:idx val="4"/>
          <c:order val="3"/>
          <c:tx>
            <c:strRef>
              <c:f>Feuil1!$A$51</c:f>
              <c:strCache>
                <c:ptCount val="1"/>
                <c:pt idx="0">
                  <c:v>Papiers</c:v>
                </c:pt>
              </c:strCache>
            </c:strRef>
          </c:tx>
          <c:spPr>
            <a:solidFill>
              <a:schemeClr val="accent1"/>
            </a:solidFill>
            <a:ln>
              <a:noFill/>
            </a:ln>
          </c:spPr>
          <c:invertIfNegative val="0"/>
          <c:dLbls>
            <c:txPr>
              <a:bodyPr/>
              <a:lstStyle/>
              <a:p>
                <a:pPr>
                  <a:defRPr sz="1100">
                    <a:solidFill>
                      <a:schemeClr val="tx1">
                        <a:lumMod val="75000"/>
                        <a:lumOff val="25000"/>
                      </a:schemeClr>
                    </a:solidFill>
                  </a:defRPr>
                </a:pPr>
                <a:endParaRPr lang="fr-FR"/>
              </a:p>
            </c:txPr>
            <c:dLblPos val="ctr"/>
            <c:showLegendKey val="0"/>
            <c:showVal val="1"/>
            <c:showCatName val="0"/>
            <c:showSerName val="0"/>
            <c:showPercent val="0"/>
            <c:showBubbleSize val="0"/>
            <c:showLeaderLines val="0"/>
          </c:dLbls>
          <c:cat>
            <c:numRef>
              <c:f>Feuil1!$B$47:$C$47</c:f>
              <c:numCache>
                <c:formatCode>General</c:formatCode>
                <c:ptCount val="2"/>
                <c:pt idx="0">
                  <c:v>2015</c:v>
                </c:pt>
                <c:pt idx="1">
                  <c:v>2016</c:v>
                </c:pt>
              </c:numCache>
            </c:numRef>
          </c:cat>
          <c:val>
            <c:numRef>
              <c:f>Feuil1!$B$51:$C$51</c:f>
              <c:numCache>
                <c:formatCode>_-* #,##0\ _€_-;\-* #,##0\ _€_-;_-* "-"??\ _€_-;_-@_-</c:formatCode>
                <c:ptCount val="2"/>
                <c:pt idx="0">
                  <c:v>1149</c:v>
                </c:pt>
                <c:pt idx="1">
                  <c:v>1079.4199999999998</c:v>
                </c:pt>
              </c:numCache>
            </c:numRef>
          </c:val>
        </c:ser>
        <c:ser>
          <c:idx val="2"/>
          <c:order val="4"/>
          <c:tx>
            <c:strRef>
              <c:f>Feuil1!$A$52</c:f>
              <c:strCache>
                <c:ptCount val="1"/>
                <c:pt idx="0">
                  <c:v>Déchetteries</c:v>
                </c:pt>
              </c:strCache>
            </c:strRef>
          </c:tx>
          <c:spPr>
            <a:ln>
              <a:noFill/>
            </a:ln>
          </c:spPr>
          <c:invertIfNegative val="0"/>
          <c:dLbls>
            <c:dLbl>
              <c:idx val="0"/>
              <c:layout/>
              <c:tx>
                <c:rich>
                  <a:bodyPr/>
                  <a:lstStyle/>
                  <a:p>
                    <a:r>
                      <a:rPr lang="en-US"/>
                      <a:t>12 027</a:t>
                    </a:r>
                  </a:p>
                </c:rich>
              </c:tx>
              <c:showLegendKey val="0"/>
              <c:showVal val="1"/>
              <c:showCatName val="0"/>
              <c:showSerName val="0"/>
              <c:showPercent val="0"/>
              <c:showBubbleSize val="0"/>
            </c:dLbl>
            <c:txPr>
              <a:bodyPr/>
              <a:lstStyle/>
              <a:p>
                <a:pPr>
                  <a:defRPr sz="1100">
                    <a:solidFill>
                      <a:schemeClr val="tx1">
                        <a:lumMod val="75000"/>
                        <a:lumOff val="25000"/>
                      </a:schemeClr>
                    </a:solidFill>
                  </a:defRPr>
                </a:pPr>
                <a:endParaRPr lang="fr-FR"/>
              </a:p>
            </c:txPr>
            <c:showLegendKey val="0"/>
            <c:showVal val="1"/>
            <c:showCatName val="0"/>
            <c:showSerName val="0"/>
            <c:showPercent val="0"/>
            <c:showBubbleSize val="0"/>
            <c:showLeaderLines val="0"/>
          </c:dLbls>
          <c:cat>
            <c:numRef>
              <c:f>Feuil1!$B$47:$C$47</c:f>
              <c:numCache>
                <c:formatCode>General</c:formatCode>
                <c:ptCount val="2"/>
                <c:pt idx="0">
                  <c:v>2015</c:v>
                </c:pt>
                <c:pt idx="1">
                  <c:v>2016</c:v>
                </c:pt>
              </c:numCache>
            </c:numRef>
          </c:cat>
          <c:val>
            <c:numRef>
              <c:f>Feuil1!$B$52:$C$52</c:f>
              <c:numCache>
                <c:formatCode>_-* #,##0\ _€_-;\-* #,##0\ _€_-;_-* "-"??\ _€_-;_-@_-</c:formatCode>
                <c:ptCount val="2"/>
                <c:pt idx="0">
                  <c:v>12027</c:v>
                </c:pt>
                <c:pt idx="1">
                  <c:v>12213</c:v>
                </c:pt>
              </c:numCache>
            </c:numRef>
          </c:val>
        </c:ser>
        <c:dLbls>
          <c:showLegendKey val="0"/>
          <c:showVal val="0"/>
          <c:showCatName val="0"/>
          <c:showSerName val="0"/>
          <c:showPercent val="0"/>
          <c:showBubbleSize val="0"/>
        </c:dLbls>
        <c:gapWidth val="63"/>
        <c:overlap val="100"/>
        <c:axId val="229564800"/>
        <c:axId val="229566336"/>
      </c:barChart>
      <c:catAx>
        <c:axId val="229564800"/>
        <c:scaling>
          <c:orientation val="minMax"/>
        </c:scaling>
        <c:delete val="0"/>
        <c:axPos val="b"/>
        <c:numFmt formatCode="General" sourceLinked="1"/>
        <c:majorTickMark val="out"/>
        <c:minorTickMark val="none"/>
        <c:tickLblPos val="nextTo"/>
        <c:spPr>
          <a:ln>
            <a:noFill/>
          </a:ln>
        </c:spPr>
        <c:txPr>
          <a:bodyPr/>
          <a:lstStyle/>
          <a:p>
            <a:pPr>
              <a:defRPr sz="1200" b="1">
                <a:solidFill>
                  <a:schemeClr val="tx1">
                    <a:lumMod val="75000"/>
                    <a:lumOff val="25000"/>
                  </a:schemeClr>
                </a:solidFill>
              </a:defRPr>
            </a:pPr>
            <a:endParaRPr lang="fr-FR"/>
          </a:p>
        </c:txPr>
        <c:crossAx val="229566336"/>
        <c:crosses val="autoZero"/>
        <c:auto val="1"/>
        <c:lblAlgn val="ctr"/>
        <c:lblOffset val="100"/>
        <c:noMultiLvlLbl val="0"/>
      </c:catAx>
      <c:valAx>
        <c:axId val="229566336"/>
        <c:scaling>
          <c:orientation val="minMax"/>
        </c:scaling>
        <c:delete val="1"/>
        <c:axPos val="l"/>
        <c:numFmt formatCode="_-* #,##0\ _€_-;\-* #,##0\ _€_-;_-* &quot;-&quot;??\ _€_-;_-@_-" sourceLinked="1"/>
        <c:majorTickMark val="out"/>
        <c:minorTickMark val="none"/>
        <c:tickLblPos val="nextTo"/>
        <c:crossAx val="229564800"/>
        <c:crosses val="autoZero"/>
        <c:crossBetween val="between"/>
      </c:valAx>
      <c:spPr>
        <a:noFill/>
        <a:ln w="25400">
          <a:noFill/>
        </a:ln>
      </c:spPr>
    </c:plotArea>
    <c:legend>
      <c:legendPos val="r"/>
      <c:layout>
        <c:manualLayout>
          <c:xMode val="edge"/>
          <c:yMode val="edge"/>
          <c:x val="2.2473628414478797E-2"/>
          <c:y val="0.66506813766923201"/>
          <c:w val="0.36488957708738295"/>
          <c:h val="0.31765974168483174"/>
        </c:manualLayout>
      </c:layout>
      <c:overlay val="0"/>
      <c:txPr>
        <a:bodyPr/>
        <a:lstStyle/>
        <a:p>
          <a:pPr>
            <a:defRPr sz="1100" b="1">
              <a:solidFill>
                <a:schemeClr val="tx1">
                  <a:lumMod val="75000"/>
                  <a:lumOff val="25000"/>
                </a:schemeClr>
              </a:solidFill>
            </a:defRPr>
          </a:pPr>
          <a:endParaRPr lang="fr-FR"/>
        </a:p>
      </c:txPr>
    </c:legend>
    <c:plotVisOnly val="1"/>
    <c:dispBlanksAs val="gap"/>
    <c:showDLblsOverMax val="0"/>
  </c:chart>
  <c:spPr>
    <a:solidFill>
      <a:schemeClr val="bg1"/>
    </a:solidFill>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solidFill>
                  <a:sysClr val="windowText" lastClr="000000"/>
                </a:solidFill>
              </a:defRPr>
            </a:pPr>
            <a:r>
              <a:rPr lang="en-US">
                <a:solidFill>
                  <a:sysClr val="windowText" lastClr="000000"/>
                </a:solidFill>
              </a:rPr>
              <a:t>Ordures ménagères</a:t>
            </a:r>
          </a:p>
        </c:rich>
      </c:tx>
      <c:layout/>
      <c:overlay val="0"/>
    </c:title>
    <c:autoTitleDeleted val="0"/>
    <c:plotArea>
      <c:layout/>
      <c:barChart>
        <c:barDir val="col"/>
        <c:grouping val="clustered"/>
        <c:varyColors val="0"/>
        <c:ser>
          <c:idx val="0"/>
          <c:order val="0"/>
          <c:tx>
            <c:strRef>
              <c:f>om!$A$2</c:f>
              <c:strCache>
                <c:ptCount val="1"/>
                <c:pt idx="0">
                  <c:v>Tonnes</c:v>
                </c:pt>
              </c:strCache>
            </c:strRef>
          </c:tx>
          <c:spPr>
            <a:solidFill>
              <a:schemeClr val="bg1">
                <a:lumMod val="65000"/>
              </a:schemeClr>
            </a:solidFill>
            <a:effectLst>
              <a:innerShdw blurRad="63500" dist="50800" dir="2700000">
                <a:prstClr val="black">
                  <a:alpha val="50000"/>
                </a:prstClr>
              </a:innerShdw>
            </a:effectLst>
          </c:spPr>
          <c:invertIfNegative val="0"/>
          <c:cat>
            <c:strRef>
              <c:f>om!$B$1:$D$1</c:f>
              <c:strCache>
                <c:ptCount val="3"/>
                <c:pt idx="0">
                  <c:v>2014</c:v>
                </c:pt>
                <c:pt idx="1">
                  <c:v>2015</c:v>
                </c:pt>
                <c:pt idx="2">
                  <c:v>2016</c:v>
                </c:pt>
              </c:strCache>
            </c:strRef>
          </c:cat>
          <c:val>
            <c:numRef>
              <c:f>om!$B$2:$D$2</c:f>
              <c:numCache>
                <c:formatCode>General</c:formatCode>
                <c:ptCount val="3"/>
                <c:pt idx="0">
                  <c:v>10978</c:v>
                </c:pt>
                <c:pt idx="1">
                  <c:v>10244</c:v>
                </c:pt>
                <c:pt idx="2">
                  <c:v>8465</c:v>
                </c:pt>
              </c:numCache>
            </c:numRef>
          </c:val>
        </c:ser>
        <c:dLbls>
          <c:showLegendKey val="0"/>
          <c:showVal val="0"/>
          <c:showCatName val="0"/>
          <c:showSerName val="0"/>
          <c:showPercent val="0"/>
          <c:showBubbleSize val="0"/>
        </c:dLbls>
        <c:gapWidth val="150"/>
        <c:axId val="183717888"/>
        <c:axId val="183719424"/>
      </c:barChart>
      <c:lineChart>
        <c:grouping val="standard"/>
        <c:varyColors val="0"/>
        <c:ser>
          <c:idx val="1"/>
          <c:order val="1"/>
          <c:tx>
            <c:strRef>
              <c:f>om!$A$3</c:f>
              <c:strCache>
                <c:ptCount val="1"/>
                <c:pt idx="0">
                  <c:v>Kg/hab/an</c:v>
                </c:pt>
              </c:strCache>
            </c:strRef>
          </c:tx>
          <c:dLbls>
            <c:dLbl>
              <c:idx val="0"/>
              <c:layout>
                <c:manualLayout>
                  <c:x val="-5.5131384948675151E-2"/>
                  <c:y val="-0.10152787719716851"/>
                </c:manualLayout>
              </c:layout>
              <c:dLblPos val="r"/>
              <c:showLegendKey val="0"/>
              <c:showVal val="1"/>
              <c:showCatName val="0"/>
              <c:showSerName val="0"/>
              <c:showPercent val="0"/>
              <c:showBubbleSize val="0"/>
            </c:dLbl>
            <c:spPr>
              <a:solidFill>
                <a:schemeClr val="accent2"/>
              </a:solidFill>
            </c:spPr>
            <c:txPr>
              <a:bodyPr/>
              <a:lstStyle/>
              <a:p>
                <a:pPr>
                  <a:defRPr b="1">
                    <a:solidFill>
                      <a:schemeClr val="bg1"/>
                    </a:solidFill>
                  </a:defRPr>
                </a:pPr>
                <a:endParaRPr lang="fr-FR"/>
              </a:p>
            </c:txPr>
            <c:dLblPos val="t"/>
            <c:showLegendKey val="0"/>
            <c:showVal val="1"/>
            <c:showCatName val="0"/>
            <c:showSerName val="0"/>
            <c:showPercent val="0"/>
            <c:showBubbleSize val="0"/>
            <c:showLeaderLines val="0"/>
          </c:dLbls>
          <c:val>
            <c:numRef>
              <c:f>om!$B$3:$D$3</c:f>
              <c:numCache>
                <c:formatCode>0.0</c:formatCode>
                <c:ptCount val="3"/>
                <c:pt idx="0">
                  <c:v>210.67377996123508</c:v>
                </c:pt>
                <c:pt idx="1">
                  <c:v>212.00769883482687</c:v>
                </c:pt>
                <c:pt idx="2">
                  <c:v>176.1230052223124</c:v>
                </c:pt>
              </c:numCache>
            </c:numRef>
          </c:val>
          <c:smooth val="0"/>
        </c:ser>
        <c:dLbls>
          <c:showLegendKey val="0"/>
          <c:showVal val="0"/>
          <c:showCatName val="0"/>
          <c:showSerName val="0"/>
          <c:showPercent val="0"/>
          <c:showBubbleSize val="0"/>
        </c:dLbls>
        <c:marker val="1"/>
        <c:smooth val="0"/>
        <c:axId val="183722752"/>
        <c:axId val="183720960"/>
      </c:lineChart>
      <c:catAx>
        <c:axId val="183717888"/>
        <c:scaling>
          <c:orientation val="minMax"/>
        </c:scaling>
        <c:delete val="0"/>
        <c:axPos val="b"/>
        <c:majorTickMark val="out"/>
        <c:minorTickMark val="none"/>
        <c:tickLblPos val="nextTo"/>
        <c:txPr>
          <a:bodyPr/>
          <a:lstStyle/>
          <a:p>
            <a:pPr>
              <a:defRPr>
                <a:solidFill>
                  <a:sysClr val="windowText" lastClr="000000"/>
                </a:solidFill>
              </a:defRPr>
            </a:pPr>
            <a:endParaRPr lang="fr-FR"/>
          </a:p>
        </c:txPr>
        <c:crossAx val="183719424"/>
        <c:crosses val="autoZero"/>
        <c:auto val="1"/>
        <c:lblAlgn val="ctr"/>
        <c:lblOffset val="100"/>
        <c:noMultiLvlLbl val="0"/>
      </c:catAx>
      <c:valAx>
        <c:axId val="183719424"/>
        <c:scaling>
          <c:orientation val="minMax"/>
        </c:scaling>
        <c:delete val="0"/>
        <c:axPos val="l"/>
        <c:majorGridlines/>
        <c:numFmt formatCode="General" sourceLinked="1"/>
        <c:majorTickMark val="out"/>
        <c:minorTickMark val="none"/>
        <c:tickLblPos val="nextTo"/>
        <c:txPr>
          <a:bodyPr/>
          <a:lstStyle/>
          <a:p>
            <a:pPr>
              <a:defRPr>
                <a:solidFill>
                  <a:sysClr val="windowText" lastClr="000000"/>
                </a:solidFill>
              </a:defRPr>
            </a:pPr>
            <a:endParaRPr lang="fr-FR"/>
          </a:p>
        </c:txPr>
        <c:crossAx val="183717888"/>
        <c:crosses val="autoZero"/>
        <c:crossBetween val="between"/>
      </c:valAx>
      <c:valAx>
        <c:axId val="183720960"/>
        <c:scaling>
          <c:orientation val="minMax"/>
        </c:scaling>
        <c:delete val="0"/>
        <c:axPos val="r"/>
        <c:numFmt formatCode="0.0" sourceLinked="1"/>
        <c:majorTickMark val="out"/>
        <c:minorTickMark val="none"/>
        <c:tickLblPos val="nextTo"/>
        <c:txPr>
          <a:bodyPr/>
          <a:lstStyle/>
          <a:p>
            <a:pPr>
              <a:defRPr>
                <a:solidFill>
                  <a:sysClr val="windowText" lastClr="000000"/>
                </a:solidFill>
              </a:defRPr>
            </a:pPr>
            <a:endParaRPr lang="fr-FR"/>
          </a:p>
        </c:txPr>
        <c:crossAx val="183722752"/>
        <c:crosses val="max"/>
        <c:crossBetween val="between"/>
      </c:valAx>
      <c:catAx>
        <c:axId val="183722752"/>
        <c:scaling>
          <c:orientation val="minMax"/>
        </c:scaling>
        <c:delete val="1"/>
        <c:axPos val="b"/>
        <c:majorTickMark val="out"/>
        <c:minorTickMark val="none"/>
        <c:tickLblPos val="nextTo"/>
        <c:crossAx val="183720960"/>
        <c:crosses val="autoZero"/>
        <c:auto val="1"/>
        <c:lblAlgn val="ctr"/>
        <c:lblOffset val="100"/>
        <c:noMultiLvlLbl val="0"/>
      </c:catAx>
    </c:plotArea>
    <c:legend>
      <c:legendPos val="r"/>
      <c:layout/>
      <c:overlay val="0"/>
    </c:legend>
    <c:plotVisOnly val="1"/>
    <c:dispBlanksAs val="gap"/>
    <c:showDLblsOverMax val="0"/>
  </c:chart>
  <c:spPr>
    <a:solidFill>
      <a:schemeClr val="bg1">
        <a:lumMod val="85000"/>
      </a:schemeClr>
    </a:solidFill>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Emballages recyclables</a:t>
            </a:r>
          </a:p>
        </c:rich>
      </c:tx>
      <c:layout/>
      <c:overlay val="0"/>
    </c:title>
    <c:autoTitleDeleted val="0"/>
    <c:plotArea>
      <c:layout/>
      <c:barChart>
        <c:barDir val="col"/>
        <c:grouping val="clustered"/>
        <c:varyColors val="0"/>
        <c:ser>
          <c:idx val="0"/>
          <c:order val="0"/>
          <c:tx>
            <c:strRef>
              <c:f>emballages!$A$2</c:f>
              <c:strCache>
                <c:ptCount val="1"/>
                <c:pt idx="0">
                  <c:v>Tonnes</c:v>
                </c:pt>
              </c:strCache>
            </c:strRef>
          </c:tx>
          <c:spPr>
            <a:solidFill>
              <a:srgbClr val="FFFF00"/>
            </a:solidFill>
            <a:ln>
              <a:noFill/>
            </a:ln>
            <a:effectLst>
              <a:innerShdw blurRad="63500" dist="50800" dir="2700000">
                <a:prstClr val="black">
                  <a:alpha val="50000"/>
                </a:prstClr>
              </a:innerShdw>
            </a:effectLst>
            <a:scene3d>
              <a:camera prst="orthographicFront"/>
              <a:lightRig rig="threePt" dir="t"/>
            </a:scene3d>
          </c:spPr>
          <c:invertIfNegative val="0"/>
          <c:cat>
            <c:strRef>
              <c:f>emballages!$B$1:$D$1</c:f>
              <c:strCache>
                <c:ptCount val="3"/>
                <c:pt idx="0">
                  <c:v>2014</c:v>
                </c:pt>
                <c:pt idx="1">
                  <c:v>2015</c:v>
                </c:pt>
                <c:pt idx="2">
                  <c:v>2016</c:v>
                </c:pt>
              </c:strCache>
            </c:strRef>
          </c:cat>
          <c:val>
            <c:numRef>
              <c:f>emballages!$B$2:$D$2</c:f>
              <c:numCache>
                <c:formatCode>General</c:formatCode>
                <c:ptCount val="3"/>
                <c:pt idx="0">
                  <c:v>874.8</c:v>
                </c:pt>
                <c:pt idx="1">
                  <c:v>856</c:v>
                </c:pt>
                <c:pt idx="2">
                  <c:v>1417</c:v>
                </c:pt>
              </c:numCache>
            </c:numRef>
          </c:val>
        </c:ser>
        <c:dLbls>
          <c:showLegendKey val="0"/>
          <c:showVal val="0"/>
          <c:showCatName val="0"/>
          <c:showSerName val="0"/>
          <c:showPercent val="0"/>
          <c:showBubbleSize val="0"/>
        </c:dLbls>
        <c:gapWidth val="150"/>
        <c:axId val="231433344"/>
        <c:axId val="231434880"/>
      </c:barChart>
      <c:lineChart>
        <c:grouping val="standard"/>
        <c:varyColors val="0"/>
        <c:ser>
          <c:idx val="1"/>
          <c:order val="1"/>
          <c:tx>
            <c:strRef>
              <c:f>emballages!$A$3</c:f>
              <c:strCache>
                <c:ptCount val="1"/>
                <c:pt idx="0">
                  <c:v>Kg/hab/an</c:v>
                </c:pt>
              </c:strCache>
            </c:strRef>
          </c:tx>
          <c:dLbls>
            <c:dLbl>
              <c:idx val="0"/>
              <c:layout>
                <c:manualLayout>
                  <c:x val="-5.0885298377212541E-2"/>
                  <c:y val="-9.1426867096158437E-2"/>
                </c:manualLayout>
              </c:layout>
              <c:dLblPos val="r"/>
              <c:showLegendKey val="0"/>
              <c:showVal val="1"/>
              <c:showCatName val="0"/>
              <c:showSerName val="0"/>
              <c:showPercent val="0"/>
              <c:showBubbleSize val="0"/>
            </c:dLbl>
            <c:spPr>
              <a:solidFill>
                <a:schemeClr val="accent2"/>
              </a:solidFill>
            </c:spPr>
            <c:txPr>
              <a:bodyPr/>
              <a:lstStyle/>
              <a:p>
                <a:pPr>
                  <a:defRPr b="1">
                    <a:solidFill>
                      <a:schemeClr val="bg1"/>
                    </a:solidFill>
                  </a:defRPr>
                </a:pPr>
                <a:endParaRPr lang="fr-FR"/>
              </a:p>
            </c:txPr>
            <c:dLblPos val="t"/>
            <c:showLegendKey val="0"/>
            <c:showVal val="1"/>
            <c:showCatName val="0"/>
            <c:showSerName val="0"/>
            <c:showPercent val="0"/>
            <c:showBubbleSize val="0"/>
            <c:showLeaderLines val="0"/>
          </c:dLbls>
          <c:val>
            <c:numRef>
              <c:f>emballages!$B$3:$D$3</c:f>
              <c:numCache>
                <c:formatCode>0.0</c:formatCode>
                <c:ptCount val="3"/>
                <c:pt idx="0">
                  <c:v>16.787886929321228</c:v>
                </c:pt>
                <c:pt idx="1">
                  <c:v>17.715598418841449</c:v>
                </c:pt>
                <c:pt idx="2">
                  <c:v>29.482138027172667</c:v>
                </c:pt>
              </c:numCache>
            </c:numRef>
          </c:val>
          <c:smooth val="0"/>
        </c:ser>
        <c:dLbls>
          <c:showLegendKey val="0"/>
          <c:showVal val="0"/>
          <c:showCatName val="0"/>
          <c:showSerName val="0"/>
          <c:showPercent val="0"/>
          <c:showBubbleSize val="0"/>
        </c:dLbls>
        <c:marker val="1"/>
        <c:smooth val="0"/>
        <c:axId val="231438208"/>
        <c:axId val="231436672"/>
      </c:lineChart>
      <c:catAx>
        <c:axId val="231433344"/>
        <c:scaling>
          <c:orientation val="minMax"/>
        </c:scaling>
        <c:delete val="0"/>
        <c:axPos val="b"/>
        <c:majorTickMark val="out"/>
        <c:minorTickMark val="none"/>
        <c:tickLblPos val="nextTo"/>
        <c:crossAx val="231434880"/>
        <c:crosses val="autoZero"/>
        <c:auto val="1"/>
        <c:lblAlgn val="ctr"/>
        <c:lblOffset val="100"/>
        <c:noMultiLvlLbl val="0"/>
      </c:catAx>
      <c:valAx>
        <c:axId val="231434880"/>
        <c:scaling>
          <c:orientation val="minMax"/>
        </c:scaling>
        <c:delete val="0"/>
        <c:axPos val="l"/>
        <c:majorGridlines/>
        <c:numFmt formatCode="General" sourceLinked="1"/>
        <c:majorTickMark val="out"/>
        <c:minorTickMark val="none"/>
        <c:tickLblPos val="nextTo"/>
        <c:crossAx val="231433344"/>
        <c:crosses val="autoZero"/>
        <c:crossBetween val="between"/>
      </c:valAx>
      <c:valAx>
        <c:axId val="231436672"/>
        <c:scaling>
          <c:orientation val="minMax"/>
        </c:scaling>
        <c:delete val="0"/>
        <c:axPos val="r"/>
        <c:numFmt formatCode="0.0" sourceLinked="1"/>
        <c:majorTickMark val="out"/>
        <c:minorTickMark val="none"/>
        <c:tickLblPos val="nextTo"/>
        <c:crossAx val="231438208"/>
        <c:crosses val="max"/>
        <c:crossBetween val="between"/>
      </c:valAx>
      <c:catAx>
        <c:axId val="231438208"/>
        <c:scaling>
          <c:orientation val="minMax"/>
        </c:scaling>
        <c:delete val="1"/>
        <c:axPos val="b"/>
        <c:majorTickMark val="out"/>
        <c:minorTickMark val="none"/>
        <c:tickLblPos val="nextTo"/>
        <c:crossAx val="231436672"/>
        <c:crosses val="autoZero"/>
        <c:auto val="1"/>
        <c:lblAlgn val="ctr"/>
        <c:lblOffset val="100"/>
        <c:noMultiLvlLbl val="0"/>
      </c:catAx>
    </c:plotArea>
    <c:legend>
      <c:legendPos val="r"/>
      <c:layout/>
      <c:overlay val="0"/>
    </c:legend>
    <c:plotVisOnly val="1"/>
    <c:dispBlanksAs val="gap"/>
    <c:showDLblsOverMax val="0"/>
  </c:chart>
  <c:spPr>
    <a:solidFill>
      <a:srgbClr val="FFFFCC"/>
    </a:solidFill>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Verre</a:t>
            </a:r>
          </a:p>
        </c:rich>
      </c:tx>
      <c:layout/>
      <c:overlay val="0"/>
    </c:title>
    <c:autoTitleDeleted val="0"/>
    <c:plotArea>
      <c:layout/>
      <c:barChart>
        <c:barDir val="col"/>
        <c:grouping val="clustered"/>
        <c:varyColors val="0"/>
        <c:ser>
          <c:idx val="0"/>
          <c:order val="0"/>
          <c:tx>
            <c:strRef>
              <c:f>emballages!$A$18</c:f>
              <c:strCache>
                <c:ptCount val="1"/>
                <c:pt idx="0">
                  <c:v>Tonnes</c:v>
                </c:pt>
              </c:strCache>
            </c:strRef>
          </c:tx>
          <c:spPr>
            <a:solidFill>
              <a:srgbClr val="00B050"/>
            </a:solidFill>
            <a:effectLst>
              <a:innerShdw blurRad="63500" dist="50800" dir="2700000">
                <a:prstClr val="black">
                  <a:alpha val="50000"/>
                </a:prstClr>
              </a:innerShdw>
            </a:effectLst>
          </c:spPr>
          <c:invertIfNegative val="0"/>
          <c:cat>
            <c:strRef>
              <c:f>emballages!$B$17:$D$17</c:f>
              <c:strCache>
                <c:ptCount val="3"/>
                <c:pt idx="0">
                  <c:v>2014</c:v>
                </c:pt>
                <c:pt idx="1">
                  <c:v>2015</c:v>
                </c:pt>
                <c:pt idx="2">
                  <c:v>2016</c:v>
                </c:pt>
              </c:strCache>
            </c:strRef>
          </c:cat>
          <c:val>
            <c:numRef>
              <c:f>emballages!$B$18:$D$18</c:f>
              <c:numCache>
                <c:formatCode>General</c:formatCode>
                <c:ptCount val="3"/>
                <c:pt idx="0">
                  <c:v>1634.9</c:v>
                </c:pt>
                <c:pt idx="1">
                  <c:v>1539</c:v>
                </c:pt>
                <c:pt idx="2">
                  <c:v>2016</c:v>
                </c:pt>
              </c:numCache>
            </c:numRef>
          </c:val>
        </c:ser>
        <c:dLbls>
          <c:showLegendKey val="0"/>
          <c:showVal val="0"/>
          <c:showCatName val="0"/>
          <c:showSerName val="0"/>
          <c:showPercent val="0"/>
          <c:showBubbleSize val="0"/>
        </c:dLbls>
        <c:gapWidth val="150"/>
        <c:axId val="231469824"/>
        <c:axId val="231471360"/>
      </c:barChart>
      <c:lineChart>
        <c:grouping val="standard"/>
        <c:varyColors val="0"/>
        <c:ser>
          <c:idx val="1"/>
          <c:order val="1"/>
          <c:tx>
            <c:strRef>
              <c:f>emballages!$A$19</c:f>
              <c:strCache>
                <c:ptCount val="1"/>
                <c:pt idx="0">
                  <c:v>Kg/hab/an</c:v>
                </c:pt>
              </c:strCache>
            </c:strRef>
          </c:tx>
          <c:dLbls>
            <c:spPr>
              <a:solidFill>
                <a:schemeClr val="accent2"/>
              </a:solidFill>
            </c:spPr>
            <c:txPr>
              <a:bodyPr/>
              <a:lstStyle/>
              <a:p>
                <a:pPr>
                  <a:defRPr b="1">
                    <a:solidFill>
                      <a:schemeClr val="bg1"/>
                    </a:solidFill>
                  </a:defRPr>
                </a:pPr>
                <a:endParaRPr lang="fr-FR"/>
              </a:p>
            </c:txPr>
            <c:dLblPos val="t"/>
            <c:showLegendKey val="0"/>
            <c:showVal val="1"/>
            <c:showCatName val="0"/>
            <c:showSerName val="0"/>
            <c:showPercent val="0"/>
            <c:showBubbleSize val="0"/>
            <c:showLeaderLines val="0"/>
          </c:dLbls>
          <c:cat>
            <c:strRef>
              <c:f>emballages!$B$1:$D$1</c:f>
              <c:strCache>
                <c:ptCount val="3"/>
                <c:pt idx="0">
                  <c:v>2014</c:v>
                </c:pt>
                <c:pt idx="1">
                  <c:v>2015</c:v>
                </c:pt>
                <c:pt idx="2">
                  <c:v>2016</c:v>
                </c:pt>
              </c:strCache>
            </c:strRef>
          </c:cat>
          <c:val>
            <c:numRef>
              <c:f>emballages!$B$19:$D$19</c:f>
              <c:numCache>
                <c:formatCode>0.0</c:formatCode>
                <c:ptCount val="3"/>
                <c:pt idx="0">
                  <c:v>31.374618587959855</c:v>
                </c:pt>
                <c:pt idx="1">
                  <c:v>31.850824727332931</c:v>
                </c:pt>
                <c:pt idx="2">
                  <c:v>41.944947256725548</c:v>
                </c:pt>
              </c:numCache>
            </c:numRef>
          </c:val>
          <c:smooth val="0"/>
        </c:ser>
        <c:dLbls>
          <c:showLegendKey val="0"/>
          <c:showVal val="0"/>
          <c:showCatName val="0"/>
          <c:showSerName val="0"/>
          <c:showPercent val="0"/>
          <c:showBubbleSize val="0"/>
        </c:dLbls>
        <c:marker val="1"/>
        <c:smooth val="0"/>
        <c:axId val="232535552"/>
        <c:axId val="232534016"/>
      </c:lineChart>
      <c:catAx>
        <c:axId val="231469824"/>
        <c:scaling>
          <c:orientation val="minMax"/>
        </c:scaling>
        <c:delete val="0"/>
        <c:axPos val="b"/>
        <c:majorTickMark val="out"/>
        <c:minorTickMark val="none"/>
        <c:tickLblPos val="nextTo"/>
        <c:crossAx val="231471360"/>
        <c:crosses val="autoZero"/>
        <c:auto val="1"/>
        <c:lblAlgn val="ctr"/>
        <c:lblOffset val="100"/>
        <c:noMultiLvlLbl val="0"/>
      </c:catAx>
      <c:valAx>
        <c:axId val="231471360"/>
        <c:scaling>
          <c:orientation val="minMax"/>
        </c:scaling>
        <c:delete val="0"/>
        <c:axPos val="l"/>
        <c:majorGridlines/>
        <c:numFmt formatCode="General" sourceLinked="1"/>
        <c:majorTickMark val="out"/>
        <c:minorTickMark val="none"/>
        <c:tickLblPos val="nextTo"/>
        <c:crossAx val="231469824"/>
        <c:crosses val="autoZero"/>
        <c:crossBetween val="between"/>
      </c:valAx>
      <c:valAx>
        <c:axId val="232534016"/>
        <c:scaling>
          <c:orientation val="minMax"/>
        </c:scaling>
        <c:delete val="0"/>
        <c:axPos val="r"/>
        <c:numFmt formatCode="0.0" sourceLinked="1"/>
        <c:majorTickMark val="out"/>
        <c:minorTickMark val="none"/>
        <c:tickLblPos val="nextTo"/>
        <c:crossAx val="232535552"/>
        <c:crosses val="max"/>
        <c:crossBetween val="between"/>
      </c:valAx>
      <c:catAx>
        <c:axId val="232535552"/>
        <c:scaling>
          <c:orientation val="minMax"/>
        </c:scaling>
        <c:delete val="1"/>
        <c:axPos val="b"/>
        <c:majorTickMark val="out"/>
        <c:minorTickMark val="none"/>
        <c:tickLblPos val="nextTo"/>
        <c:crossAx val="232534016"/>
        <c:crosses val="autoZero"/>
        <c:auto val="1"/>
        <c:lblAlgn val="ctr"/>
        <c:lblOffset val="100"/>
        <c:noMultiLvlLbl val="0"/>
      </c:catAx>
    </c:plotArea>
    <c:legend>
      <c:legendPos val="r"/>
      <c:layout/>
      <c:overlay val="0"/>
    </c:legend>
    <c:plotVisOnly val="1"/>
    <c:dispBlanksAs val="gap"/>
    <c:showDLblsOverMax val="0"/>
  </c:chart>
  <c:spPr>
    <a:solidFill>
      <a:schemeClr val="accent3">
        <a:lumMod val="40000"/>
        <a:lumOff val="60000"/>
      </a:schemeClr>
    </a:solidFill>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Papiers</a:t>
            </a:r>
          </a:p>
        </c:rich>
      </c:tx>
      <c:layout/>
      <c:overlay val="0"/>
    </c:title>
    <c:autoTitleDeleted val="0"/>
    <c:plotArea>
      <c:layout/>
      <c:barChart>
        <c:barDir val="col"/>
        <c:grouping val="clustered"/>
        <c:varyColors val="0"/>
        <c:ser>
          <c:idx val="0"/>
          <c:order val="0"/>
          <c:tx>
            <c:strRef>
              <c:f>emballages!$A$36</c:f>
              <c:strCache>
                <c:ptCount val="1"/>
                <c:pt idx="0">
                  <c:v>Tonnes</c:v>
                </c:pt>
              </c:strCache>
            </c:strRef>
          </c:tx>
          <c:spPr>
            <a:solidFill>
              <a:schemeClr val="accent1"/>
            </a:solidFill>
            <a:effectLst>
              <a:innerShdw blurRad="63500" dist="50800" dir="2700000">
                <a:prstClr val="black">
                  <a:alpha val="50000"/>
                </a:prstClr>
              </a:innerShdw>
            </a:effectLst>
          </c:spPr>
          <c:invertIfNegative val="0"/>
          <c:cat>
            <c:strRef>
              <c:f>emballages!$B$35:$D$35</c:f>
              <c:strCache>
                <c:ptCount val="3"/>
                <c:pt idx="0">
                  <c:v>2014</c:v>
                </c:pt>
                <c:pt idx="1">
                  <c:v>2015</c:v>
                </c:pt>
                <c:pt idx="2">
                  <c:v>2016</c:v>
                </c:pt>
              </c:strCache>
            </c:strRef>
          </c:cat>
          <c:val>
            <c:numRef>
              <c:f>emballages!$B$36:$D$36</c:f>
              <c:numCache>
                <c:formatCode>0.0</c:formatCode>
                <c:ptCount val="3"/>
                <c:pt idx="0">
                  <c:v>1044</c:v>
                </c:pt>
                <c:pt idx="1">
                  <c:v>1149</c:v>
                </c:pt>
                <c:pt idx="2">
                  <c:v>1079.42</c:v>
                </c:pt>
              </c:numCache>
            </c:numRef>
          </c:val>
        </c:ser>
        <c:dLbls>
          <c:showLegendKey val="0"/>
          <c:showVal val="0"/>
          <c:showCatName val="0"/>
          <c:showSerName val="0"/>
          <c:showPercent val="0"/>
          <c:showBubbleSize val="0"/>
        </c:dLbls>
        <c:gapWidth val="150"/>
        <c:axId val="232576128"/>
        <c:axId val="232577664"/>
      </c:barChart>
      <c:lineChart>
        <c:grouping val="standard"/>
        <c:varyColors val="0"/>
        <c:ser>
          <c:idx val="1"/>
          <c:order val="1"/>
          <c:tx>
            <c:strRef>
              <c:f>emballages!$A$37</c:f>
              <c:strCache>
                <c:ptCount val="1"/>
                <c:pt idx="0">
                  <c:v>Kg/hab/an</c:v>
                </c:pt>
              </c:strCache>
            </c:strRef>
          </c:tx>
          <c:dLbls>
            <c:spPr>
              <a:solidFill>
                <a:schemeClr val="accent2"/>
              </a:solidFill>
            </c:spPr>
            <c:txPr>
              <a:bodyPr/>
              <a:lstStyle/>
              <a:p>
                <a:pPr>
                  <a:defRPr b="1">
                    <a:solidFill>
                      <a:schemeClr val="bg1"/>
                    </a:solidFill>
                  </a:defRPr>
                </a:pPr>
                <a:endParaRPr lang="fr-FR"/>
              </a:p>
            </c:txPr>
            <c:dLblPos val="t"/>
            <c:showLegendKey val="0"/>
            <c:showVal val="1"/>
            <c:showCatName val="0"/>
            <c:showSerName val="0"/>
            <c:showPercent val="0"/>
            <c:showBubbleSize val="0"/>
            <c:showLeaderLines val="0"/>
          </c:dLbls>
          <c:cat>
            <c:strRef>
              <c:f>emballages!$B$35:$D$35</c:f>
              <c:strCache>
                <c:ptCount val="3"/>
                <c:pt idx="0">
                  <c:v>2014</c:v>
                </c:pt>
                <c:pt idx="1">
                  <c:v>2015</c:v>
                </c:pt>
                <c:pt idx="2">
                  <c:v>2016</c:v>
                </c:pt>
              </c:strCache>
            </c:strRef>
          </c:cat>
          <c:val>
            <c:numRef>
              <c:f>emballages!$B$37:$D$37</c:f>
              <c:numCache>
                <c:formatCode>0.0</c:formatCode>
                <c:ptCount val="3"/>
                <c:pt idx="0">
                  <c:v>20.034926788078835</c:v>
                </c:pt>
                <c:pt idx="1">
                  <c:v>23.779465634636477</c:v>
                </c:pt>
                <c:pt idx="2">
                  <c:v>22.458023843705138</c:v>
                </c:pt>
              </c:numCache>
            </c:numRef>
          </c:val>
          <c:smooth val="0"/>
        </c:ser>
        <c:dLbls>
          <c:showLegendKey val="0"/>
          <c:showVal val="0"/>
          <c:showCatName val="0"/>
          <c:showSerName val="0"/>
          <c:showPercent val="0"/>
          <c:showBubbleSize val="0"/>
        </c:dLbls>
        <c:marker val="1"/>
        <c:smooth val="0"/>
        <c:axId val="232585088"/>
        <c:axId val="232583552"/>
      </c:lineChart>
      <c:catAx>
        <c:axId val="232576128"/>
        <c:scaling>
          <c:orientation val="minMax"/>
        </c:scaling>
        <c:delete val="0"/>
        <c:axPos val="b"/>
        <c:majorTickMark val="out"/>
        <c:minorTickMark val="none"/>
        <c:tickLblPos val="nextTo"/>
        <c:crossAx val="232577664"/>
        <c:crosses val="autoZero"/>
        <c:auto val="1"/>
        <c:lblAlgn val="ctr"/>
        <c:lblOffset val="100"/>
        <c:noMultiLvlLbl val="0"/>
      </c:catAx>
      <c:valAx>
        <c:axId val="232577664"/>
        <c:scaling>
          <c:orientation val="minMax"/>
          <c:min val="0"/>
        </c:scaling>
        <c:delete val="0"/>
        <c:axPos val="l"/>
        <c:majorGridlines/>
        <c:numFmt formatCode="0.0" sourceLinked="1"/>
        <c:majorTickMark val="out"/>
        <c:minorTickMark val="none"/>
        <c:tickLblPos val="nextTo"/>
        <c:crossAx val="232576128"/>
        <c:crosses val="autoZero"/>
        <c:crossBetween val="between"/>
      </c:valAx>
      <c:valAx>
        <c:axId val="232583552"/>
        <c:scaling>
          <c:orientation val="minMax"/>
          <c:min val="0"/>
        </c:scaling>
        <c:delete val="0"/>
        <c:axPos val="r"/>
        <c:numFmt formatCode="0.0" sourceLinked="1"/>
        <c:majorTickMark val="out"/>
        <c:minorTickMark val="none"/>
        <c:tickLblPos val="nextTo"/>
        <c:crossAx val="232585088"/>
        <c:crosses val="max"/>
        <c:crossBetween val="between"/>
      </c:valAx>
      <c:catAx>
        <c:axId val="232585088"/>
        <c:scaling>
          <c:orientation val="minMax"/>
        </c:scaling>
        <c:delete val="1"/>
        <c:axPos val="b"/>
        <c:majorTickMark val="out"/>
        <c:minorTickMark val="none"/>
        <c:tickLblPos val="nextTo"/>
        <c:crossAx val="232583552"/>
        <c:crosses val="autoZero"/>
        <c:auto val="1"/>
        <c:lblAlgn val="ctr"/>
        <c:lblOffset val="100"/>
        <c:noMultiLvlLbl val="0"/>
      </c:catAx>
    </c:plotArea>
    <c:legend>
      <c:legendPos val="r"/>
      <c:layout/>
      <c:overlay val="0"/>
    </c:legend>
    <c:plotVisOnly val="1"/>
    <c:dispBlanksAs val="gap"/>
    <c:showDLblsOverMax val="0"/>
  </c:chart>
  <c:spPr>
    <a:solidFill>
      <a:schemeClr val="accent1">
        <a:lumMod val="40000"/>
        <a:lumOff val="60000"/>
      </a:schemeClr>
    </a:solidFill>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9.8914112295352893E-2"/>
          <c:y val="0.11206089576967131"/>
          <c:w val="0.79406275061879406"/>
          <c:h val="0.52487724058647256"/>
        </c:manualLayout>
      </c:layout>
      <c:pie3DChart>
        <c:varyColors val="1"/>
        <c:ser>
          <c:idx val="0"/>
          <c:order val="0"/>
          <c:explosion val="23"/>
          <c:dPt>
            <c:idx val="0"/>
            <c:bubble3D val="0"/>
            <c:spPr>
              <a:solidFill>
                <a:schemeClr val="accent3"/>
              </a:solidFill>
            </c:spPr>
          </c:dPt>
          <c:dPt>
            <c:idx val="2"/>
            <c:bubble3D val="0"/>
            <c:spPr>
              <a:solidFill>
                <a:srgbClr val="996633"/>
              </a:solidFill>
            </c:spPr>
          </c:dPt>
          <c:dPt>
            <c:idx val="3"/>
            <c:bubble3D val="0"/>
            <c:spPr>
              <a:solidFill>
                <a:schemeClr val="bg1">
                  <a:lumMod val="50000"/>
                </a:schemeClr>
              </a:solidFill>
            </c:spPr>
          </c:dPt>
          <c:dPt>
            <c:idx val="7"/>
            <c:bubble3D val="0"/>
            <c:spPr>
              <a:solidFill>
                <a:schemeClr val="accent4"/>
              </a:solidFill>
            </c:spPr>
          </c:dPt>
          <c:dPt>
            <c:idx val="8"/>
            <c:bubble3D val="0"/>
            <c:spPr>
              <a:solidFill>
                <a:srgbClr val="FFCCCC"/>
              </a:solidFill>
            </c:spPr>
          </c:dPt>
          <c:dLbls>
            <c:dLbl>
              <c:idx val="0"/>
              <c:layout>
                <c:manualLayout>
                  <c:x val="-2.4296960866331415E-3"/>
                  <c:y val="-3.0182459076673388E-2"/>
                </c:manualLayout>
              </c:layout>
              <c:showLegendKey val="0"/>
              <c:showVal val="0"/>
              <c:showCatName val="0"/>
              <c:showSerName val="0"/>
              <c:showPercent val="1"/>
              <c:showBubbleSize val="0"/>
            </c:dLbl>
            <c:dLbl>
              <c:idx val="1"/>
              <c:layout>
                <c:manualLayout>
                  <c:x val="-1.3934095860117519E-2"/>
                  <c:y val="-2.8067675115489792E-2"/>
                </c:manualLayout>
              </c:layout>
              <c:showLegendKey val="0"/>
              <c:showVal val="0"/>
              <c:showCatName val="0"/>
              <c:showSerName val="0"/>
              <c:showPercent val="1"/>
              <c:showBubbleSize val="0"/>
            </c:dLbl>
            <c:dLbl>
              <c:idx val="2"/>
              <c:layout>
                <c:manualLayout>
                  <c:x val="1.1007628659045079E-2"/>
                  <c:y val="-1.5507964886031757E-2"/>
                </c:manualLayout>
              </c:layout>
              <c:showLegendKey val="0"/>
              <c:showVal val="0"/>
              <c:showCatName val="0"/>
              <c:showSerName val="0"/>
              <c:showPercent val="1"/>
              <c:showBubbleSize val="0"/>
            </c:dLbl>
            <c:dLbl>
              <c:idx val="3"/>
              <c:layout>
                <c:manualLayout>
                  <c:x val="1.7594539555936206E-2"/>
                  <c:y val="-9.8762050878905844E-3"/>
                </c:manualLayout>
              </c:layout>
              <c:showLegendKey val="0"/>
              <c:showVal val="0"/>
              <c:showCatName val="0"/>
              <c:showSerName val="0"/>
              <c:showPercent val="1"/>
              <c:showBubbleSize val="0"/>
            </c:dLbl>
            <c:dLbl>
              <c:idx val="4"/>
              <c:layout>
                <c:manualLayout>
                  <c:x val="1.637927719980219E-2"/>
                  <c:y val="-3.1550162509879501E-3"/>
                </c:manualLayout>
              </c:layout>
              <c:showLegendKey val="0"/>
              <c:showVal val="0"/>
              <c:showCatName val="0"/>
              <c:showSerName val="0"/>
              <c:showPercent val="1"/>
              <c:showBubbleSize val="0"/>
            </c:dLbl>
            <c:dLbl>
              <c:idx val="7"/>
              <c:layout>
                <c:manualLayout>
                  <c:x val="2.3719325936247534E-2"/>
                  <c:y val="2.7685428210362595E-3"/>
                </c:manualLayout>
              </c:layout>
              <c:showLegendKey val="0"/>
              <c:showVal val="0"/>
              <c:showCatName val="0"/>
              <c:showSerName val="0"/>
              <c:showPercent val="1"/>
              <c:showBubbleSize val="0"/>
            </c:dLbl>
            <c:dLbl>
              <c:idx val="8"/>
              <c:layout>
                <c:manualLayout>
                  <c:x val="1.0071447416743011E-2"/>
                  <c:y val="3.2706539701860939E-3"/>
                </c:manualLayout>
              </c:layout>
              <c:showLegendKey val="0"/>
              <c:showVal val="0"/>
              <c:showCatName val="0"/>
              <c:showSerName val="0"/>
              <c:showPercent val="1"/>
              <c:showBubbleSize val="0"/>
            </c:dLbl>
            <c:dLbl>
              <c:idx val="9"/>
              <c:layout>
                <c:manualLayout>
                  <c:x val="2.6251025838535998E-2"/>
                  <c:y val="4.3441912756074577E-3"/>
                </c:manualLayout>
              </c:layout>
              <c:showLegendKey val="0"/>
              <c:showVal val="0"/>
              <c:showCatName val="0"/>
              <c:showSerName val="0"/>
              <c:showPercent val="1"/>
              <c:showBubbleSize val="0"/>
            </c:dLbl>
            <c:showLegendKey val="0"/>
            <c:showVal val="0"/>
            <c:showCatName val="0"/>
            <c:showSerName val="0"/>
            <c:showPercent val="1"/>
            <c:showBubbleSize val="0"/>
            <c:showLeaderLines val="1"/>
          </c:dLbls>
          <c:cat>
            <c:strRef>
              <c:f>Feuil1!$A$38:$A$47</c:f>
              <c:strCache>
                <c:ptCount val="10"/>
                <c:pt idx="0">
                  <c:v>Déchets végétaux</c:v>
                </c:pt>
                <c:pt idx="1">
                  <c:v>Non valorisés</c:v>
                </c:pt>
                <c:pt idx="2">
                  <c:v>Bois</c:v>
                </c:pt>
                <c:pt idx="3">
                  <c:v>Métaux (ferreux, non ferreux)</c:v>
                </c:pt>
                <c:pt idx="4">
                  <c:v>D3E</c:v>
                </c:pt>
                <c:pt idx="5">
                  <c:v>Cartons</c:v>
                </c:pt>
                <c:pt idx="6">
                  <c:v>Plastiques</c:v>
                </c:pt>
                <c:pt idx="7">
                  <c:v>DEA (mobilier)</c:v>
                </c:pt>
                <c:pt idx="8">
                  <c:v>DDS </c:v>
                </c:pt>
                <c:pt idx="9">
                  <c:v>Autres</c:v>
                </c:pt>
              </c:strCache>
            </c:strRef>
          </c:cat>
          <c:val>
            <c:numRef>
              <c:f>Feuil1!$I$38:$I$47</c:f>
              <c:numCache>
                <c:formatCode>0.00</c:formatCode>
                <c:ptCount val="10"/>
                <c:pt idx="0">
                  <c:v>6761</c:v>
                </c:pt>
                <c:pt idx="1">
                  <c:v>1815</c:v>
                </c:pt>
                <c:pt idx="2">
                  <c:v>1349</c:v>
                </c:pt>
                <c:pt idx="3">
                  <c:v>700</c:v>
                </c:pt>
                <c:pt idx="4">
                  <c:v>544</c:v>
                </c:pt>
                <c:pt idx="5">
                  <c:v>311</c:v>
                </c:pt>
                <c:pt idx="6">
                  <c:v>133</c:v>
                </c:pt>
                <c:pt idx="7">
                  <c:v>443</c:v>
                </c:pt>
                <c:pt idx="8">
                  <c:v>94</c:v>
                </c:pt>
                <c:pt idx="9">
                  <c:v>64.099999999998545</c:v>
                </c:pt>
              </c:numCache>
            </c:numRef>
          </c:val>
        </c:ser>
        <c:dLbls>
          <c:showLegendKey val="0"/>
          <c:showVal val="0"/>
          <c:showCatName val="0"/>
          <c:showSerName val="0"/>
          <c:showPercent val="1"/>
          <c:showBubbleSize val="0"/>
          <c:showLeaderLines val="1"/>
        </c:dLbls>
      </c:pie3DChart>
    </c:plotArea>
    <c:legend>
      <c:legendPos val="t"/>
      <c:layout>
        <c:manualLayout>
          <c:xMode val="edge"/>
          <c:yMode val="edge"/>
          <c:x val="0.28226898562287811"/>
          <c:y val="0.60257124864222888"/>
          <c:w val="0.55734556046347861"/>
          <c:h val="0.37740594925634302"/>
        </c:manualLayout>
      </c:layout>
      <c:overlay val="0"/>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en-US"/>
              <a:t> </a:t>
            </a:r>
          </a:p>
        </c:rich>
      </c:tx>
      <c:layout/>
      <c:overlay val="0"/>
    </c:title>
    <c:autoTitleDeleted val="0"/>
    <c:view3D>
      <c:rotX val="0"/>
      <c:rotY val="0"/>
      <c:rAngAx val="0"/>
      <c:perspective val="110"/>
    </c:view3D>
    <c:floor>
      <c:thickness val="0"/>
    </c:floor>
    <c:sideWall>
      <c:thickness val="0"/>
    </c:sideWall>
    <c:backWall>
      <c:thickness val="0"/>
    </c:backWall>
    <c:plotArea>
      <c:layout>
        <c:manualLayout>
          <c:layoutTarget val="inner"/>
          <c:xMode val="edge"/>
          <c:yMode val="edge"/>
          <c:x val="0.1607148544634168"/>
          <c:y val="0.22531490792566591"/>
          <c:w val="0.63604736205727097"/>
          <c:h val="0.6405396915746977"/>
        </c:manualLayout>
      </c:layout>
      <c:bar3DChart>
        <c:barDir val="col"/>
        <c:grouping val="clustered"/>
        <c:varyColors val="0"/>
        <c:ser>
          <c:idx val="0"/>
          <c:order val="0"/>
          <c:tx>
            <c:strRef>
              <c:f>Feuil1!$C$1</c:f>
              <c:strCache>
                <c:ptCount val="1"/>
                <c:pt idx="0">
                  <c:v>2010</c:v>
                </c:pt>
              </c:strCache>
            </c:strRef>
          </c:tx>
          <c:invertIfNegative val="0"/>
          <c:cat>
            <c:strRef>
              <c:f>Feuil1!$A$7</c:f>
              <c:strCache>
                <c:ptCount val="1"/>
                <c:pt idx="0">
                  <c:v>Déchets verts</c:v>
                </c:pt>
              </c:strCache>
            </c:strRef>
          </c:cat>
          <c:val>
            <c:numRef>
              <c:f>Feuil1!$C$7</c:f>
              <c:numCache>
                <c:formatCode>#,##0</c:formatCode>
                <c:ptCount val="1"/>
                <c:pt idx="0">
                  <c:v>6458</c:v>
                </c:pt>
              </c:numCache>
            </c:numRef>
          </c:val>
        </c:ser>
        <c:ser>
          <c:idx val="1"/>
          <c:order val="1"/>
          <c:tx>
            <c:strRef>
              <c:f>Feuil1!$D$1</c:f>
              <c:strCache>
                <c:ptCount val="1"/>
                <c:pt idx="0">
                  <c:v>2011</c:v>
                </c:pt>
              </c:strCache>
            </c:strRef>
          </c:tx>
          <c:invertIfNegative val="0"/>
          <c:cat>
            <c:strRef>
              <c:f>Feuil1!$A$7</c:f>
              <c:strCache>
                <c:ptCount val="1"/>
                <c:pt idx="0">
                  <c:v>Déchets verts</c:v>
                </c:pt>
              </c:strCache>
            </c:strRef>
          </c:cat>
          <c:val>
            <c:numRef>
              <c:f>Feuil1!$D$7</c:f>
              <c:numCache>
                <c:formatCode>#,##0</c:formatCode>
                <c:ptCount val="1"/>
                <c:pt idx="0">
                  <c:v>6330</c:v>
                </c:pt>
              </c:numCache>
            </c:numRef>
          </c:val>
        </c:ser>
        <c:ser>
          <c:idx val="2"/>
          <c:order val="2"/>
          <c:tx>
            <c:strRef>
              <c:f>Feuil1!$E$1</c:f>
              <c:strCache>
                <c:ptCount val="1"/>
                <c:pt idx="0">
                  <c:v>2012</c:v>
                </c:pt>
              </c:strCache>
            </c:strRef>
          </c:tx>
          <c:invertIfNegative val="0"/>
          <c:cat>
            <c:strRef>
              <c:f>Feuil1!$A$7</c:f>
              <c:strCache>
                <c:ptCount val="1"/>
                <c:pt idx="0">
                  <c:v>Déchets verts</c:v>
                </c:pt>
              </c:strCache>
            </c:strRef>
          </c:cat>
          <c:val>
            <c:numRef>
              <c:f>Feuil1!$E$7</c:f>
              <c:numCache>
                <c:formatCode>#,##0</c:formatCode>
                <c:ptCount val="1"/>
                <c:pt idx="0">
                  <c:v>6183</c:v>
                </c:pt>
              </c:numCache>
            </c:numRef>
          </c:val>
        </c:ser>
        <c:ser>
          <c:idx val="3"/>
          <c:order val="3"/>
          <c:tx>
            <c:strRef>
              <c:f>Feuil1!$F$1</c:f>
              <c:strCache>
                <c:ptCount val="1"/>
                <c:pt idx="0">
                  <c:v>2013</c:v>
                </c:pt>
              </c:strCache>
            </c:strRef>
          </c:tx>
          <c:invertIfNegative val="0"/>
          <c:cat>
            <c:strRef>
              <c:f>Feuil1!$A$7</c:f>
              <c:strCache>
                <c:ptCount val="1"/>
                <c:pt idx="0">
                  <c:v>Déchets verts</c:v>
                </c:pt>
              </c:strCache>
            </c:strRef>
          </c:cat>
          <c:val>
            <c:numRef>
              <c:f>Feuil1!$F$7</c:f>
              <c:numCache>
                <c:formatCode>#,##0</c:formatCode>
                <c:ptCount val="1"/>
                <c:pt idx="0">
                  <c:v>6980</c:v>
                </c:pt>
              </c:numCache>
            </c:numRef>
          </c:val>
        </c:ser>
        <c:ser>
          <c:idx val="4"/>
          <c:order val="4"/>
          <c:tx>
            <c:strRef>
              <c:f>Feuil1!$G$1</c:f>
              <c:strCache>
                <c:ptCount val="1"/>
                <c:pt idx="0">
                  <c:v>2014</c:v>
                </c:pt>
              </c:strCache>
            </c:strRef>
          </c:tx>
          <c:invertIfNegative val="0"/>
          <c:cat>
            <c:strRef>
              <c:f>Feuil1!$A$7</c:f>
              <c:strCache>
                <c:ptCount val="1"/>
                <c:pt idx="0">
                  <c:v>Déchets verts</c:v>
                </c:pt>
              </c:strCache>
            </c:strRef>
          </c:cat>
          <c:val>
            <c:numRef>
              <c:f>Feuil1!$G$7</c:f>
              <c:numCache>
                <c:formatCode>0.0</c:formatCode>
                <c:ptCount val="1"/>
                <c:pt idx="0">
                  <c:v>7700</c:v>
                </c:pt>
              </c:numCache>
            </c:numRef>
          </c:val>
        </c:ser>
        <c:ser>
          <c:idx val="5"/>
          <c:order val="5"/>
          <c:tx>
            <c:strRef>
              <c:f>Feuil1!$H$1</c:f>
              <c:strCache>
                <c:ptCount val="1"/>
                <c:pt idx="0">
                  <c:v>2015</c:v>
                </c:pt>
              </c:strCache>
            </c:strRef>
          </c:tx>
          <c:invertIfNegative val="0"/>
          <c:cat>
            <c:strRef>
              <c:f>Feuil1!$A$7</c:f>
              <c:strCache>
                <c:ptCount val="1"/>
                <c:pt idx="0">
                  <c:v>Déchets verts</c:v>
                </c:pt>
              </c:strCache>
            </c:strRef>
          </c:cat>
          <c:val>
            <c:numRef>
              <c:f>Feuil1!$H$7</c:f>
              <c:numCache>
                <c:formatCode>0</c:formatCode>
                <c:ptCount val="1"/>
                <c:pt idx="0">
                  <c:v>7017.77</c:v>
                </c:pt>
              </c:numCache>
            </c:numRef>
          </c:val>
        </c:ser>
        <c:ser>
          <c:idx val="6"/>
          <c:order val="6"/>
          <c:tx>
            <c:strRef>
              <c:f>Feuil1!$I$1</c:f>
              <c:strCache>
                <c:ptCount val="1"/>
                <c:pt idx="0">
                  <c:v>2016</c:v>
                </c:pt>
              </c:strCache>
            </c:strRef>
          </c:tx>
          <c:invertIfNegative val="0"/>
          <c:cat>
            <c:strRef>
              <c:f>Feuil1!$A$7</c:f>
              <c:strCache>
                <c:ptCount val="1"/>
                <c:pt idx="0">
                  <c:v>Déchets verts</c:v>
                </c:pt>
              </c:strCache>
            </c:strRef>
          </c:cat>
          <c:val>
            <c:numRef>
              <c:f>Feuil1!$I$7</c:f>
              <c:numCache>
                <c:formatCode>0</c:formatCode>
                <c:ptCount val="1"/>
                <c:pt idx="0">
                  <c:v>6761</c:v>
                </c:pt>
              </c:numCache>
            </c:numRef>
          </c:val>
        </c:ser>
        <c:dLbls>
          <c:showLegendKey val="0"/>
          <c:showVal val="0"/>
          <c:showCatName val="0"/>
          <c:showSerName val="0"/>
          <c:showPercent val="0"/>
          <c:showBubbleSize val="0"/>
        </c:dLbls>
        <c:gapWidth val="150"/>
        <c:shape val="box"/>
        <c:axId val="233800448"/>
        <c:axId val="233801984"/>
        <c:axId val="0"/>
      </c:bar3DChart>
      <c:catAx>
        <c:axId val="233800448"/>
        <c:scaling>
          <c:orientation val="minMax"/>
        </c:scaling>
        <c:delete val="0"/>
        <c:axPos val="b"/>
        <c:numFmt formatCode="General" sourceLinked="1"/>
        <c:majorTickMark val="out"/>
        <c:minorTickMark val="none"/>
        <c:tickLblPos val="nextTo"/>
        <c:crossAx val="233801984"/>
        <c:crosses val="autoZero"/>
        <c:auto val="1"/>
        <c:lblAlgn val="ctr"/>
        <c:lblOffset val="100"/>
        <c:noMultiLvlLbl val="0"/>
      </c:catAx>
      <c:valAx>
        <c:axId val="233801984"/>
        <c:scaling>
          <c:orientation val="minMax"/>
        </c:scaling>
        <c:delete val="0"/>
        <c:axPos val="l"/>
        <c:majorGridlines/>
        <c:title>
          <c:tx>
            <c:rich>
              <a:bodyPr rot="0" vert="horz"/>
              <a:lstStyle/>
              <a:p>
                <a:pPr>
                  <a:defRPr/>
                </a:pPr>
                <a:r>
                  <a:rPr lang="en-US"/>
                  <a:t>tonnes</a:t>
                </a:r>
              </a:p>
            </c:rich>
          </c:tx>
          <c:layout>
            <c:manualLayout>
              <c:xMode val="edge"/>
              <c:yMode val="edge"/>
              <c:x val="3.2740570350054551E-2"/>
              <c:y val="9.9624113250903867E-2"/>
            </c:manualLayout>
          </c:layout>
          <c:overlay val="0"/>
        </c:title>
        <c:numFmt formatCode="#,##0" sourceLinked="1"/>
        <c:majorTickMark val="out"/>
        <c:minorTickMark val="none"/>
        <c:tickLblPos val="nextTo"/>
        <c:crossAx val="233800448"/>
        <c:crosses val="autoZero"/>
        <c:crossBetween val="between"/>
      </c:valAx>
    </c:plotArea>
    <c:legend>
      <c:legendPos val="r"/>
      <c:layout/>
      <c:overlay val="0"/>
    </c:legend>
    <c:plotVisOnly val="1"/>
    <c:dispBlanksAs val="gap"/>
    <c:showDLblsOverMax val="0"/>
  </c:chart>
  <c:spPr>
    <a:noFill/>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pPr>
            <a:r>
              <a:rPr lang="en-US"/>
              <a:t> </a:t>
            </a:r>
          </a:p>
        </c:rich>
      </c:tx>
      <c:layout/>
      <c:overlay val="0"/>
    </c:title>
    <c:autoTitleDeleted val="0"/>
    <c:view3D>
      <c:rotX val="0"/>
      <c:rotY val="0"/>
      <c:rAngAx val="0"/>
      <c:perspective val="110"/>
    </c:view3D>
    <c:floor>
      <c:thickness val="0"/>
    </c:floor>
    <c:sideWall>
      <c:thickness val="0"/>
    </c:sideWall>
    <c:backWall>
      <c:thickness val="0"/>
    </c:backWall>
    <c:plotArea>
      <c:layout>
        <c:manualLayout>
          <c:layoutTarget val="inner"/>
          <c:xMode val="edge"/>
          <c:yMode val="edge"/>
          <c:x val="0.29307627632896865"/>
          <c:y val="0.18639460932768021"/>
          <c:w val="0.50538430607037632"/>
          <c:h val="0.65301786795881289"/>
        </c:manualLayout>
      </c:layout>
      <c:bar3DChart>
        <c:barDir val="col"/>
        <c:grouping val="clustered"/>
        <c:varyColors val="0"/>
        <c:ser>
          <c:idx val="0"/>
          <c:order val="0"/>
          <c:tx>
            <c:strRef>
              <c:f>Feuil1!$C$1</c:f>
              <c:strCache>
                <c:ptCount val="1"/>
                <c:pt idx="0">
                  <c:v>2010</c:v>
                </c:pt>
              </c:strCache>
            </c:strRef>
          </c:tx>
          <c:invertIfNegative val="0"/>
          <c:cat>
            <c:strRef>
              <c:f>Feuil1!$A$6</c:f>
              <c:strCache>
                <c:ptCount val="1"/>
                <c:pt idx="0">
                  <c:v>Non valorisés</c:v>
                </c:pt>
              </c:strCache>
            </c:strRef>
          </c:cat>
          <c:val>
            <c:numRef>
              <c:f>Feuil1!$C$6</c:f>
              <c:numCache>
                <c:formatCode>#,##0</c:formatCode>
                <c:ptCount val="1"/>
                <c:pt idx="0">
                  <c:v>3032</c:v>
                </c:pt>
              </c:numCache>
            </c:numRef>
          </c:val>
        </c:ser>
        <c:ser>
          <c:idx val="1"/>
          <c:order val="1"/>
          <c:tx>
            <c:strRef>
              <c:f>Feuil1!$D$1</c:f>
              <c:strCache>
                <c:ptCount val="1"/>
                <c:pt idx="0">
                  <c:v>2011</c:v>
                </c:pt>
              </c:strCache>
            </c:strRef>
          </c:tx>
          <c:invertIfNegative val="0"/>
          <c:cat>
            <c:strRef>
              <c:f>Feuil1!$A$6</c:f>
              <c:strCache>
                <c:ptCount val="1"/>
                <c:pt idx="0">
                  <c:v>Non valorisés</c:v>
                </c:pt>
              </c:strCache>
            </c:strRef>
          </c:cat>
          <c:val>
            <c:numRef>
              <c:f>Feuil1!$D$6</c:f>
              <c:numCache>
                <c:formatCode>#,##0</c:formatCode>
                <c:ptCount val="1"/>
                <c:pt idx="0">
                  <c:v>2650</c:v>
                </c:pt>
              </c:numCache>
            </c:numRef>
          </c:val>
        </c:ser>
        <c:ser>
          <c:idx val="2"/>
          <c:order val="2"/>
          <c:tx>
            <c:strRef>
              <c:f>Feuil1!$E$1</c:f>
              <c:strCache>
                <c:ptCount val="1"/>
                <c:pt idx="0">
                  <c:v>2012</c:v>
                </c:pt>
              </c:strCache>
            </c:strRef>
          </c:tx>
          <c:invertIfNegative val="0"/>
          <c:cat>
            <c:strRef>
              <c:f>Feuil1!$A$6</c:f>
              <c:strCache>
                <c:ptCount val="1"/>
                <c:pt idx="0">
                  <c:v>Non valorisés</c:v>
                </c:pt>
              </c:strCache>
            </c:strRef>
          </c:cat>
          <c:val>
            <c:numRef>
              <c:f>Feuil1!$E$6</c:f>
              <c:numCache>
                <c:formatCode>#,##0</c:formatCode>
                <c:ptCount val="1"/>
                <c:pt idx="0">
                  <c:v>1947</c:v>
                </c:pt>
              </c:numCache>
            </c:numRef>
          </c:val>
        </c:ser>
        <c:ser>
          <c:idx val="3"/>
          <c:order val="3"/>
          <c:tx>
            <c:strRef>
              <c:f>Feuil1!$F$1</c:f>
              <c:strCache>
                <c:ptCount val="1"/>
                <c:pt idx="0">
                  <c:v>2013</c:v>
                </c:pt>
              </c:strCache>
            </c:strRef>
          </c:tx>
          <c:invertIfNegative val="0"/>
          <c:cat>
            <c:strRef>
              <c:f>Feuil1!$A$6</c:f>
              <c:strCache>
                <c:ptCount val="1"/>
                <c:pt idx="0">
                  <c:v>Non valorisés</c:v>
                </c:pt>
              </c:strCache>
            </c:strRef>
          </c:cat>
          <c:val>
            <c:numRef>
              <c:f>Feuil1!$F$6</c:f>
              <c:numCache>
                <c:formatCode>#,##0</c:formatCode>
                <c:ptCount val="1"/>
                <c:pt idx="0">
                  <c:v>1812</c:v>
                </c:pt>
              </c:numCache>
            </c:numRef>
          </c:val>
        </c:ser>
        <c:ser>
          <c:idx val="4"/>
          <c:order val="4"/>
          <c:tx>
            <c:strRef>
              <c:f>Feuil1!$G$1</c:f>
              <c:strCache>
                <c:ptCount val="1"/>
                <c:pt idx="0">
                  <c:v>2014</c:v>
                </c:pt>
              </c:strCache>
            </c:strRef>
          </c:tx>
          <c:invertIfNegative val="0"/>
          <c:cat>
            <c:strRef>
              <c:f>Feuil1!$A$6</c:f>
              <c:strCache>
                <c:ptCount val="1"/>
                <c:pt idx="0">
                  <c:v>Non valorisés</c:v>
                </c:pt>
              </c:strCache>
            </c:strRef>
          </c:cat>
          <c:val>
            <c:numRef>
              <c:f>Feuil1!$G$6</c:f>
              <c:numCache>
                <c:formatCode>0.0</c:formatCode>
                <c:ptCount val="1"/>
                <c:pt idx="0">
                  <c:v>1714</c:v>
                </c:pt>
              </c:numCache>
            </c:numRef>
          </c:val>
        </c:ser>
        <c:ser>
          <c:idx val="5"/>
          <c:order val="5"/>
          <c:tx>
            <c:strRef>
              <c:f>Feuil1!$H$1</c:f>
              <c:strCache>
                <c:ptCount val="1"/>
                <c:pt idx="0">
                  <c:v>2015</c:v>
                </c:pt>
              </c:strCache>
            </c:strRef>
          </c:tx>
          <c:invertIfNegative val="0"/>
          <c:cat>
            <c:strRef>
              <c:f>Feuil1!$A$6</c:f>
              <c:strCache>
                <c:ptCount val="1"/>
                <c:pt idx="0">
                  <c:v>Non valorisés</c:v>
                </c:pt>
              </c:strCache>
            </c:strRef>
          </c:cat>
          <c:val>
            <c:numRef>
              <c:f>Feuil1!$H$6</c:f>
              <c:numCache>
                <c:formatCode>0</c:formatCode>
                <c:ptCount val="1"/>
                <c:pt idx="0">
                  <c:v>1622.9</c:v>
                </c:pt>
              </c:numCache>
            </c:numRef>
          </c:val>
        </c:ser>
        <c:ser>
          <c:idx val="6"/>
          <c:order val="6"/>
          <c:tx>
            <c:strRef>
              <c:f>Feuil1!$I$1</c:f>
              <c:strCache>
                <c:ptCount val="1"/>
                <c:pt idx="0">
                  <c:v>2016</c:v>
                </c:pt>
              </c:strCache>
            </c:strRef>
          </c:tx>
          <c:invertIfNegative val="0"/>
          <c:cat>
            <c:strRef>
              <c:f>Feuil1!$A$6</c:f>
              <c:strCache>
                <c:ptCount val="1"/>
                <c:pt idx="0">
                  <c:v>Non valorisés</c:v>
                </c:pt>
              </c:strCache>
            </c:strRef>
          </c:cat>
          <c:val>
            <c:numRef>
              <c:f>Feuil1!$I$6</c:f>
              <c:numCache>
                <c:formatCode>0</c:formatCode>
                <c:ptCount val="1"/>
                <c:pt idx="0">
                  <c:v>1815</c:v>
                </c:pt>
              </c:numCache>
            </c:numRef>
          </c:val>
        </c:ser>
        <c:dLbls>
          <c:showLegendKey val="0"/>
          <c:showVal val="0"/>
          <c:showCatName val="0"/>
          <c:showSerName val="0"/>
          <c:showPercent val="0"/>
          <c:showBubbleSize val="0"/>
        </c:dLbls>
        <c:gapWidth val="150"/>
        <c:shape val="box"/>
        <c:axId val="232288256"/>
        <c:axId val="232289792"/>
        <c:axId val="0"/>
      </c:bar3DChart>
      <c:catAx>
        <c:axId val="232288256"/>
        <c:scaling>
          <c:orientation val="minMax"/>
        </c:scaling>
        <c:delete val="0"/>
        <c:axPos val="b"/>
        <c:numFmt formatCode="General" sourceLinked="1"/>
        <c:majorTickMark val="out"/>
        <c:minorTickMark val="none"/>
        <c:tickLblPos val="nextTo"/>
        <c:crossAx val="232289792"/>
        <c:crosses val="autoZero"/>
        <c:auto val="1"/>
        <c:lblAlgn val="ctr"/>
        <c:lblOffset val="100"/>
        <c:noMultiLvlLbl val="0"/>
      </c:catAx>
      <c:valAx>
        <c:axId val="232289792"/>
        <c:scaling>
          <c:orientation val="minMax"/>
        </c:scaling>
        <c:delete val="0"/>
        <c:axPos val="l"/>
        <c:majorGridlines/>
        <c:title>
          <c:tx>
            <c:rich>
              <a:bodyPr rot="0" vert="horz"/>
              <a:lstStyle/>
              <a:p>
                <a:pPr>
                  <a:defRPr/>
                </a:pPr>
                <a:r>
                  <a:rPr lang="en-US"/>
                  <a:t>tonnes</a:t>
                </a:r>
              </a:p>
            </c:rich>
          </c:tx>
          <c:layout>
            <c:manualLayout>
              <c:xMode val="edge"/>
              <c:yMode val="edge"/>
              <c:x val="0.1788078579314076"/>
              <c:y val="4.2987583282858871E-2"/>
            </c:manualLayout>
          </c:layout>
          <c:overlay val="0"/>
        </c:title>
        <c:numFmt formatCode="#,##0" sourceLinked="1"/>
        <c:majorTickMark val="out"/>
        <c:minorTickMark val="none"/>
        <c:tickLblPos val="nextTo"/>
        <c:crossAx val="232288256"/>
        <c:crosses val="autoZero"/>
        <c:crossBetween val="between"/>
      </c:valAx>
    </c:plotArea>
    <c:legend>
      <c:legendPos val="r"/>
      <c:layout>
        <c:manualLayout>
          <c:xMode val="edge"/>
          <c:yMode val="edge"/>
          <c:x val="0.83931480709758077"/>
          <c:y val="0.16178679588128406"/>
          <c:w val="0.13840107033974514"/>
          <c:h val="0.78524025842923484"/>
        </c:manualLayout>
      </c:layout>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9FCA6DC-00DF-412D-BCC7-754CF67DC0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48</Pages>
  <Words>7533</Words>
  <Characters>41053</Characters>
  <Application>Microsoft Office Word</Application>
  <DocSecurity>0</DocSecurity>
  <Lines>342</Lines>
  <Paragraphs>96</Paragraphs>
  <ScaleCrop>false</ScaleCrop>
  <HeadingPairs>
    <vt:vector size="2" baseType="variant">
      <vt:variant>
        <vt:lpstr>Titre</vt:lpstr>
      </vt:variant>
      <vt:variant>
        <vt:i4>1</vt:i4>
      </vt:variant>
    </vt:vector>
  </HeadingPairs>
  <TitlesOfParts>
    <vt:vector size="1" baseType="lpstr">
      <vt:lpstr>Rapport annuel sur le prix et la qualité du service public d’élimination des déchets ménagers et assimilés</vt:lpstr>
    </vt:vector>
  </TitlesOfParts>
  <Company>Microsoft</Company>
  <LinksUpToDate>false</LinksUpToDate>
  <CharactersWithSpaces>48490</CharactersWithSpaces>
  <SharedDoc>false</SharedDoc>
  <HLinks>
    <vt:vector size="18" baseType="variant">
      <vt:variant>
        <vt:i4>4915286</vt:i4>
      </vt:variant>
      <vt:variant>
        <vt:i4>204</vt:i4>
      </vt:variant>
      <vt:variant>
        <vt:i4>0</vt:i4>
      </vt:variant>
      <vt:variant>
        <vt:i4>5</vt:i4>
      </vt:variant>
      <vt:variant>
        <vt:lpwstr>http://www.smc79.fr/</vt:lpwstr>
      </vt:variant>
      <vt:variant>
        <vt:lpwstr/>
      </vt:variant>
      <vt:variant>
        <vt:i4>4915286</vt:i4>
      </vt:variant>
      <vt:variant>
        <vt:i4>0</vt:i4>
      </vt:variant>
      <vt:variant>
        <vt:i4>0</vt:i4>
      </vt:variant>
      <vt:variant>
        <vt:i4>5</vt:i4>
      </vt:variant>
      <vt:variant>
        <vt:lpwstr>http://www.smc79.fr/</vt:lpwstr>
      </vt:variant>
      <vt:variant>
        <vt:lpwstr/>
      </vt:variant>
      <vt:variant>
        <vt:i4>2490369</vt:i4>
      </vt:variant>
      <vt:variant>
        <vt:i4>0</vt:i4>
      </vt:variant>
      <vt:variant>
        <vt:i4>0</vt:i4>
      </vt:variant>
      <vt:variant>
        <vt:i4>5</vt:i4>
      </vt:variant>
      <vt:variant>
        <vt:lpwstr>mailto:accueil@smc79.fr</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annuel sur le prix et la qualité du service public d’élimination des déchets ménagers et assimilés</dc:title>
  <dc:creator>Noël MORICHON</dc:creator>
  <cp:lastModifiedBy>SMC-Marina CHAPELLE</cp:lastModifiedBy>
  <cp:revision>7</cp:revision>
  <cp:lastPrinted>2017-07-03T10:09:00Z</cp:lastPrinted>
  <dcterms:created xsi:type="dcterms:W3CDTF">2017-07-03T09:57:00Z</dcterms:created>
  <dcterms:modified xsi:type="dcterms:W3CDTF">2017-07-03T10:28:00Z</dcterms:modified>
</cp:coreProperties>
</file>